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056" w:rsidRPr="00D31B28" w:rsidRDefault="00F55056" w:rsidP="00F55056">
      <w:pPr>
        <w:pStyle w:val="Heading1"/>
        <w:rPr>
          <w:rFonts w:cstheme="majorHAnsi"/>
        </w:rPr>
      </w:pPr>
      <w:r w:rsidRPr="00D31B28">
        <w:rPr>
          <w:rFonts w:cstheme="majorHAnsi"/>
        </w:rPr>
        <w:t>wstęp</w:t>
      </w:r>
    </w:p>
    <w:p w:rsidR="00F55056" w:rsidRPr="00D31B28" w:rsidRDefault="00F55056" w:rsidP="00F55056">
      <w:pPr>
        <w:pStyle w:val="Heading2"/>
        <w:rPr>
          <w:rFonts w:cstheme="majorHAnsi"/>
        </w:rPr>
      </w:pPr>
      <w:r w:rsidRPr="00D31B28">
        <w:rPr>
          <w:rFonts w:cstheme="majorHAnsi"/>
        </w:rPr>
        <w:t>Konwencje</w:t>
      </w:r>
    </w:p>
    <w:p w:rsidR="00F55056" w:rsidRPr="00D31B28" w:rsidRDefault="00F55056" w:rsidP="00F55056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1 kratka – 2 m. 1 tura – około 5s.</w:t>
      </w:r>
    </w:p>
    <w:p w:rsidR="00F55056" w:rsidRPr="00D31B28" w:rsidRDefault="00F55056" w:rsidP="00F55056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Atak powinien zabierać ⅓ życia przeciwnika. Silny ½, bardzo silny ¾, a krytyczny całe.</w:t>
      </w:r>
    </w:p>
    <w:p w:rsidR="00F55056" w:rsidRPr="00D31B28" w:rsidRDefault="00F55056" w:rsidP="00F55056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Dwustronna, czarno-biała karta postaci.</w:t>
      </w:r>
    </w:p>
    <w:p w:rsidR="00F55056" w:rsidRPr="00D31B28" w:rsidRDefault="00F55056" w:rsidP="00F55056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Gracze powinni być zawczasu informowani o zwiększonym ryzyku odniesienia szkód/śmierci postaci.</w:t>
      </w:r>
    </w:p>
    <w:p w:rsidR="00F55056" w:rsidRPr="00D31B28" w:rsidRDefault="00F55056" w:rsidP="00F55056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 xml:space="preserve">Kości </w:t>
      </w:r>
      <w:r w:rsidRPr="00D31B28">
        <w:rPr>
          <w:rFonts w:asciiTheme="majorHAnsi" w:hAnsiTheme="majorHAnsi" w:cstheme="majorHAnsi"/>
          <w:b/>
        </w:rPr>
        <w:t>k4</w:t>
      </w:r>
      <w:r w:rsidRPr="00D31B28">
        <w:rPr>
          <w:rFonts w:asciiTheme="majorHAnsi" w:hAnsiTheme="majorHAnsi" w:cstheme="majorHAnsi"/>
        </w:rPr>
        <w:t xml:space="preserve">, </w:t>
      </w:r>
      <w:r w:rsidRPr="00D31B28">
        <w:rPr>
          <w:rFonts w:asciiTheme="majorHAnsi" w:hAnsiTheme="majorHAnsi" w:cstheme="majorHAnsi"/>
          <w:b/>
        </w:rPr>
        <w:t>k6</w:t>
      </w:r>
      <w:r w:rsidRPr="00D31B28">
        <w:rPr>
          <w:rFonts w:asciiTheme="majorHAnsi" w:hAnsiTheme="majorHAnsi" w:cstheme="majorHAnsi"/>
        </w:rPr>
        <w:t xml:space="preserve">, </w:t>
      </w:r>
      <w:r w:rsidRPr="00D31B28">
        <w:rPr>
          <w:rFonts w:asciiTheme="majorHAnsi" w:hAnsiTheme="majorHAnsi" w:cstheme="majorHAnsi"/>
          <w:b/>
        </w:rPr>
        <w:t>k8</w:t>
      </w:r>
      <w:r w:rsidRPr="00D31B28">
        <w:rPr>
          <w:rFonts w:asciiTheme="majorHAnsi" w:hAnsiTheme="majorHAnsi" w:cstheme="majorHAnsi"/>
        </w:rPr>
        <w:t xml:space="preserve">, </w:t>
      </w:r>
      <w:r w:rsidRPr="00D31B28">
        <w:rPr>
          <w:rFonts w:asciiTheme="majorHAnsi" w:hAnsiTheme="majorHAnsi" w:cstheme="majorHAnsi"/>
          <w:b/>
        </w:rPr>
        <w:t>k10</w:t>
      </w:r>
      <w:r w:rsidRPr="00D31B28">
        <w:rPr>
          <w:rFonts w:asciiTheme="majorHAnsi" w:hAnsiTheme="majorHAnsi" w:cstheme="majorHAnsi"/>
        </w:rPr>
        <w:t xml:space="preserve">, </w:t>
      </w:r>
      <w:r w:rsidRPr="00D31B28">
        <w:rPr>
          <w:rFonts w:asciiTheme="majorHAnsi" w:hAnsiTheme="majorHAnsi" w:cstheme="majorHAnsi"/>
          <w:b/>
        </w:rPr>
        <w:t>k12</w:t>
      </w:r>
      <w:r w:rsidRPr="00D31B28">
        <w:rPr>
          <w:rFonts w:asciiTheme="majorHAnsi" w:hAnsiTheme="majorHAnsi" w:cstheme="majorHAnsi"/>
        </w:rPr>
        <w:t xml:space="preserve">, </w:t>
      </w:r>
      <w:r w:rsidRPr="00D31B28">
        <w:rPr>
          <w:rFonts w:asciiTheme="majorHAnsi" w:hAnsiTheme="majorHAnsi" w:cstheme="majorHAnsi"/>
          <w:b/>
        </w:rPr>
        <w:t>k20</w:t>
      </w:r>
      <w:r w:rsidRPr="00D31B28">
        <w:rPr>
          <w:rFonts w:asciiTheme="majorHAnsi" w:hAnsiTheme="majorHAnsi" w:cstheme="majorHAnsi"/>
        </w:rPr>
        <w:t xml:space="preserve"> (główna).</w:t>
      </w:r>
    </w:p>
    <w:p w:rsidR="00F55056" w:rsidRPr="00D31B28" w:rsidRDefault="00F55056" w:rsidP="00F55056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Mnożniki się dodają (np. jeśli posiadasz dwa efekty zwiększające twoje obrażenia x2, masz bonus x3, a nie razy x4).</w:t>
      </w:r>
    </w:p>
    <w:p w:rsidR="00F55056" w:rsidRPr="00D31B28" w:rsidRDefault="00F55056" w:rsidP="00F55056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Nieistotni przeciwnicy i sojusznicy powinni być grupowani w jednego.</w:t>
      </w:r>
    </w:p>
    <w:p w:rsidR="00F55056" w:rsidRPr="00D31B28" w:rsidRDefault="00F55056" w:rsidP="00F55056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Rzut 20 na k20 zawsze oznacza sukces, a 1 porażkę.</w:t>
      </w:r>
    </w:p>
    <w:p w:rsidR="00F55056" w:rsidRPr="00D31B28" w:rsidRDefault="00F55056" w:rsidP="00F55056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Wszystkie dzielenia zaokrągla się w dół (podłoga).</w:t>
      </w:r>
    </w:p>
    <w:p w:rsidR="00F55056" w:rsidRPr="00D31B28" w:rsidRDefault="00F55056" w:rsidP="00F55056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Wyższe wyniki lepsze.</w:t>
      </w:r>
    </w:p>
    <w:p w:rsidR="00F55056" w:rsidRPr="00D31B28" w:rsidRDefault="00F55056" w:rsidP="00F55056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Zaleca się zająć miejsca przez graczy w kolejności rosnącej zwinności postaci.</w:t>
      </w:r>
    </w:p>
    <w:p w:rsidR="00F55056" w:rsidRPr="00D31B28" w:rsidRDefault="00F55056" w:rsidP="00F55056">
      <w:pPr>
        <w:pStyle w:val="Heading2"/>
        <w:rPr>
          <w:rFonts w:cstheme="majorHAnsi"/>
        </w:rPr>
      </w:pPr>
      <w:r w:rsidRPr="00D31B28">
        <w:rPr>
          <w:rFonts w:cstheme="majorHAnsi"/>
        </w:rPr>
        <w:t>Współczynniki</w:t>
      </w:r>
    </w:p>
    <w:p w:rsidR="00F55056" w:rsidRPr="00D31B28" w:rsidRDefault="00F55056" w:rsidP="00F55056">
      <w:p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Każda postać posiada dwa typy współczynników – statystyki takie jak Krzepa, Zwinność, Rzemiosło oraz wartości punktowe, takie jak Poziom i Doświadczenie, Życie, Akcje (A), Punkty Umiejętności (U) oraz Wolę i Obronę.</w:t>
      </w:r>
    </w:p>
    <w:p w:rsidR="00F55056" w:rsidRPr="00D31B28" w:rsidRDefault="00F55056" w:rsidP="00F55056">
      <w:pPr>
        <w:pStyle w:val="Heading1"/>
        <w:rPr>
          <w:rFonts w:cstheme="majorHAnsi"/>
        </w:rPr>
      </w:pPr>
      <w:r w:rsidRPr="00D31B28">
        <w:rPr>
          <w:rFonts w:cstheme="majorHAnsi"/>
        </w:rPr>
        <w:t>Statystyki</w:t>
      </w:r>
    </w:p>
    <w:p w:rsidR="00F55056" w:rsidRPr="00D31B28" w:rsidRDefault="00F55056" w:rsidP="00F5505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t>Krzepa</w:t>
      </w:r>
      <w:r w:rsidRPr="00D31B28">
        <w:rPr>
          <w:rFonts w:asciiTheme="majorHAnsi" w:hAnsiTheme="majorHAnsi" w:cstheme="majorHAnsi"/>
        </w:rPr>
        <w:t xml:space="preserve"> – odpowiada za ilość Życia postaci, obronę, udźwig oraz siłę przy walce wręcz.</w:t>
      </w:r>
    </w:p>
    <w:p w:rsidR="00F55056" w:rsidRPr="00D31B28" w:rsidRDefault="00F55056" w:rsidP="00F5505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t>Zwinność</w:t>
      </w:r>
      <w:r w:rsidRPr="00D31B28">
        <w:rPr>
          <w:rFonts w:asciiTheme="majorHAnsi" w:hAnsiTheme="majorHAnsi" w:cstheme="majorHAnsi"/>
        </w:rPr>
        <w:t xml:space="preserve"> – odpowiada za percepcję postaci, celność, inicjatywę, obronę, akcje.</w:t>
      </w:r>
    </w:p>
    <w:p w:rsidR="00F55056" w:rsidRPr="00D31B28" w:rsidRDefault="00F55056" w:rsidP="00F5505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t>Rzemiosło</w:t>
      </w:r>
      <w:r w:rsidRPr="00D31B28">
        <w:rPr>
          <w:rFonts w:asciiTheme="majorHAnsi" w:hAnsiTheme="majorHAnsi" w:cstheme="majorHAnsi"/>
        </w:rPr>
        <w:t xml:space="preserve"> – odpowiada za ilość umiejętności posiadanych przez postać.</w:t>
      </w:r>
    </w:p>
    <w:p w:rsidR="00F55056" w:rsidRPr="00D31B28" w:rsidRDefault="00F55056" w:rsidP="00F55056">
      <w:p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 xml:space="preserve">Na start gracz powinien mieć w statystykach w sumie </w:t>
      </w:r>
      <w:r w:rsidR="00061052">
        <w:rPr>
          <w:rFonts w:asciiTheme="majorHAnsi" w:hAnsiTheme="majorHAnsi" w:cstheme="majorHAnsi"/>
        </w:rPr>
        <w:t>30</w:t>
      </w:r>
      <w:r w:rsidRPr="00D31B28">
        <w:rPr>
          <w:rFonts w:asciiTheme="majorHAnsi" w:hAnsiTheme="majorHAnsi" w:cstheme="majorHAnsi"/>
        </w:rPr>
        <w:t xml:space="preserve"> punktów, jednakże w zależności od jego rasy oraz płci statystyki początkowe oraz ilość punktów do rozdania ustala Mistrz Gry. Minimalna wartość statystyki powinna wynosić </w:t>
      </w:r>
      <w:r w:rsidR="005A1F5F">
        <w:rPr>
          <w:rFonts w:asciiTheme="majorHAnsi" w:hAnsiTheme="majorHAnsi" w:cstheme="majorHAnsi"/>
        </w:rPr>
        <w:t>5</w:t>
      </w:r>
      <w:r w:rsidRPr="00D31B28">
        <w:rPr>
          <w:rFonts w:asciiTheme="majorHAnsi" w:hAnsiTheme="majorHAnsi" w:cstheme="majorHAnsi"/>
        </w:rPr>
        <w:t xml:space="preserve">, a maksymalna </w:t>
      </w:r>
      <w:r w:rsidR="00E734E0">
        <w:rPr>
          <w:rFonts w:asciiTheme="majorHAnsi" w:hAnsiTheme="majorHAnsi" w:cstheme="majorHAnsi"/>
        </w:rPr>
        <w:t>15</w:t>
      </w:r>
      <w:r w:rsidRPr="00D31B28">
        <w:rPr>
          <w:rFonts w:asciiTheme="majorHAnsi" w:hAnsiTheme="majorHAnsi" w:cstheme="majorHAnsi"/>
        </w:rPr>
        <w:t>.</w:t>
      </w:r>
    </w:p>
    <w:p w:rsidR="00F55056" w:rsidRPr="00D31B28" w:rsidRDefault="00F55056" w:rsidP="00F55056">
      <w:p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lastRenderedPageBreak/>
        <w:t xml:space="preserve">Dla przykładu, jeśli gracz decyduje się grać niziołkiem mężczyzną, Mistrz Gry może ocenić, że ów zaczyna z Krzepą na poziomie </w:t>
      </w:r>
      <w:r w:rsidR="005A1F5F">
        <w:rPr>
          <w:rFonts w:asciiTheme="majorHAnsi" w:hAnsiTheme="majorHAnsi" w:cstheme="majorHAnsi"/>
        </w:rPr>
        <w:t>5</w:t>
      </w:r>
      <w:r w:rsidRPr="00D31B28">
        <w:rPr>
          <w:rFonts w:asciiTheme="majorHAnsi" w:hAnsiTheme="majorHAnsi" w:cstheme="majorHAnsi"/>
        </w:rPr>
        <w:t xml:space="preserve">, Zwinnością </w:t>
      </w:r>
      <w:r w:rsidR="00061052">
        <w:rPr>
          <w:rFonts w:asciiTheme="majorHAnsi" w:hAnsiTheme="majorHAnsi" w:cstheme="majorHAnsi"/>
        </w:rPr>
        <w:t>10</w:t>
      </w:r>
      <w:r w:rsidRPr="00D31B28">
        <w:rPr>
          <w:rFonts w:asciiTheme="majorHAnsi" w:hAnsiTheme="majorHAnsi" w:cstheme="majorHAnsi"/>
        </w:rPr>
        <w:t xml:space="preserve">, Rzemiosłem </w:t>
      </w:r>
      <w:r w:rsidR="00061052">
        <w:rPr>
          <w:rFonts w:asciiTheme="majorHAnsi" w:hAnsiTheme="majorHAnsi" w:cstheme="majorHAnsi"/>
        </w:rPr>
        <w:t>10</w:t>
      </w:r>
      <w:r w:rsidRPr="00D31B28">
        <w:rPr>
          <w:rFonts w:asciiTheme="majorHAnsi" w:hAnsiTheme="majorHAnsi" w:cstheme="majorHAnsi"/>
        </w:rPr>
        <w:t xml:space="preserve"> oraz </w:t>
      </w:r>
      <w:r w:rsidR="005A1F5F">
        <w:rPr>
          <w:rFonts w:asciiTheme="majorHAnsi" w:hAnsiTheme="majorHAnsi" w:cstheme="majorHAnsi"/>
        </w:rPr>
        <w:t xml:space="preserve">5 </w:t>
      </w:r>
      <w:r w:rsidRPr="00D31B28">
        <w:rPr>
          <w:rFonts w:asciiTheme="majorHAnsi" w:hAnsiTheme="majorHAnsi" w:cstheme="majorHAnsi"/>
        </w:rPr>
        <w:t>punktami do rozdania. Rasy charakterystyczne (wyspecjalizowane) powinny mieć małą ilość punktów do rozdania, aby uniemożliwić np. tworzenie niziołka bazowo silniejszego niż ork.</w:t>
      </w:r>
    </w:p>
    <w:p w:rsidR="00F55056" w:rsidRPr="00D31B28" w:rsidRDefault="00F55056" w:rsidP="00F55056">
      <w:pPr>
        <w:pStyle w:val="Heading2"/>
        <w:rPr>
          <w:rFonts w:cstheme="majorHAnsi"/>
        </w:rPr>
      </w:pPr>
      <w:r w:rsidRPr="00D31B28">
        <w:rPr>
          <w:rFonts w:cstheme="majorHAnsi"/>
        </w:rPr>
        <w:t>Wartości punktowe</w:t>
      </w:r>
    </w:p>
    <w:p w:rsidR="00F55056" w:rsidRPr="00D31B28" w:rsidRDefault="00F55056" w:rsidP="00F55056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t>Akcje</w:t>
      </w:r>
      <w:r w:rsidRPr="00D31B28">
        <w:rPr>
          <w:rFonts w:asciiTheme="majorHAnsi" w:hAnsiTheme="majorHAnsi" w:cstheme="majorHAnsi"/>
        </w:rPr>
        <w:t>: odnawiają się co turę w walce. Ich wartość jest równa 3 + [Zwinność / 2].</w:t>
      </w:r>
    </w:p>
    <w:p w:rsidR="00F55056" w:rsidRPr="00D31B28" w:rsidRDefault="00F55056" w:rsidP="00F55056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t>Doświadczenie</w:t>
      </w:r>
      <w:r w:rsidRPr="00D31B28">
        <w:rPr>
          <w:rFonts w:asciiTheme="majorHAnsi" w:hAnsiTheme="majorHAnsi" w:cstheme="majorHAnsi"/>
        </w:rPr>
        <w:t>: otrzymywane za osiągnięcia postaci.</w:t>
      </w:r>
    </w:p>
    <w:p w:rsidR="00F55056" w:rsidRPr="00D31B28" w:rsidRDefault="00F55056" w:rsidP="00F55056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t>Obrona</w:t>
      </w:r>
      <w:r w:rsidRPr="00D31B28">
        <w:rPr>
          <w:rFonts w:asciiTheme="majorHAnsi" w:hAnsiTheme="majorHAnsi" w:cstheme="majorHAnsi"/>
        </w:rPr>
        <w:t>: 10 + [Krzepa + Zwinność] / 4 powiększona o modyfikatory z ekwipunku.</w:t>
      </w:r>
    </w:p>
    <w:p w:rsidR="00F55056" w:rsidRPr="00D31B28" w:rsidRDefault="00F55056" w:rsidP="00F55056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t>Wola</w:t>
      </w:r>
      <w:r w:rsidRPr="00D31B28">
        <w:rPr>
          <w:rFonts w:asciiTheme="majorHAnsi" w:hAnsiTheme="majorHAnsi" w:cstheme="majorHAnsi"/>
        </w:rPr>
        <w:t>: 10 + [Krzepa + Rzemiosło] / 4 powiększona o modyfikatory z ekwipunku.</w:t>
      </w:r>
    </w:p>
    <w:p w:rsidR="00F55056" w:rsidRPr="00D31B28" w:rsidRDefault="00F55056" w:rsidP="00F55056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t>Punkty Umiejętności</w:t>
      </w:r>
      <w:r w:rsidRPr="00D31B28">
        <w:rPr>
          <w:rFonts w:asciiTheme="majorHAnsi" w:hAnsiTheme="majorHAnsi" w:cstheme="majorHAnsi"/>
        </w:rPr>
        <w:t>: do rozdysponowania za każdy punkt poświęcony na Rzemiosło.</w:t>
      </w:r>
    </w:p>
    <w:p w:rsidR="00F55056" w:rsidRPr="00D31B28" w:rsidRDefault="00F55056" w:rsidP="00F55056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t>Statystyki</w:t>
      </w:r>
      <w:r w:rsidRPr="00D31B28">
        <w:rPr>
          <w:rFonts w:asciiTheme="majorHAnsi" w:hAnsiTheme="majorHAnsi" w:cstheme="majorHAnsi"/>
        </w:rPr>
        <w:t>: otrzymywane 1 co poziom.</w:t>
      </w:r>
    </w:p>
    <w:p w:rsidR="00F55056" w:rsidRPr="00D31B28" w:rsidRDefault="00F55056" w:rsidP="00F55056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t>Życie (PŻ)</w:t>
      </w:r>
      <w:r w:rsidRPr="00D31B28">
        <w:rPr>
          <w:rFonts w:asciiTheme="majorHAnsi" w:hAnsiTheme="majorHAnsi" w:cstheme="majorHAnsi"/>
        </w:rPr>
        <w:t xml:space="preserve">: 5 + [Krzepa / 2]. Odnawia się średnio </w:t>
      </w:r>
      <w:r w:rsidR="002569CD">
        <w:rPr>
          <w:rFonts w:asciiTheme="majorHAnsi" w:hAnsiTheme="majorHAnsi" w:cstheme="majorHAnsi"/>
        </w:rPr>
        <w:t xml:space="preserve">[Krzepa / </w:t>
      </w:r>
      <w:r w:rsidR="002D0123">
        <w:rPr>
          <w:rFonts w:asciiTheme="majorHAnsi" w:hAnsiTheme="majorHAnsi" w:cstheme="majorHAnsi"/>
        </w:rPr>
        <w:t>4</w:t>
      </w:r>
      <w:r w:rsidR="002569CD">
        <w:rPr>
          <w:rFonts w:asciiTheme="majorHAnsi" w:hAnsiTheme="majorHAnsi" w:cstheme="majorHAnsi"/>
        </w:rPr>
        <w:t>]</w:t>
      </w:r>
      <w:r w:rsidRPr="00D31B28">
        <w:rPr>
          <w:rFonts w:asciiTheme="majorHAnsi" w:hAnsiTheme="majorHAnsi" w:cstheme="majorHAnsi"/>
        </w:rPr>
        <w:t xml:space="preserve"> co dzień odpoczynku. </w:t>
      </w:r>
      <w:r w:rsidR="000F2301">
        <w:rPr>
          <w:rFonts w:asciiTheme="majorHAnsi" w:hAnsiTheme="majorHAnsi" w:cstheme="majorHAnsi"/>
        </w:rPr>
        <w:t>P</w:t>
      </w:r>
      <w:r w:rsidRPr="00D31B28">
        <w:rPr>
          <w:rFonts w:asciiTheme="majorHAnsi" w:hAnsiTheme="majorHAnsi" w:cstheme="majorHAnsi"/>
        </w:rPr>
        <w:t xml:space="preserve">óki postać posiada dodanie </w:t>
      </w:r>
      <w:r w:rsidR="00D866FA">
        <w:rPr>
          <w:rFonts w:asciiTheme="majorHAnsi" w:hAnsiTheme="majorHAnsi" w:cstheme="majorHAnsi"/>
        </w:rPr>
        <w:t>PŻ</w:t>
      </w:r>
      <w:r w:rsidRPr="00D31B28">
        <w:rPr>
          <w:rFonts w:asciiTheme="majorHAnsi" w:hAnsiTheme="majorHAnsi" w:cstheme="majorHAnsi"/>
        </w:rPr>
        <w:t xml:space="preserve"> jest w stanie walczyć z </w:t>
      </w:r>
      <w:r w:rsidR="008E7A53">
        <w:rPr>
          <w:rFonts w:asciiTheme="majorHAnsi" w:hAnsiTheme="majorHAnsi" w:cstheme="majorHAnsi"/>
        </w:rPr>
        <w:t>pełną</w:t>
      </w:r>
      <w:r w:rsidRPr="00D31B28">
        <w:rPr>
          <w:rFonts w:asciiTheme="majorHAnsi" w:hAnsiTheme="majorHAnsi" w:cstheme="majorHAnsi"/>
        </w:rPr>
        <w:t xml:space="preserve"> sprawnością. Spadek na poziom 0 oznacza niezdolność do walk</w:t>
      </w:r>
      <w:r w:rsidR="00CD09ED">
        <w:rPr>
          <w:rFonts w:asciiTheme="majorHAnsi" w:hAnsiTheme="majorHAnsi" w:cstheme="majorHAnsi"/>
        </w:rPr>
        <w:t>i</w:t>
      </w:r>
      <w:r w:rsidRPr="00D31B28">
        <w:rPr>
          <w:rFonts w:asciiTheme="majorHAnsi" w:hAnsiTheme="majorHAnsi" w:cstheme="majorHAnsi"/>
        </w:rPr>
        <w:t xml:space="preserve">, a o wartości </w:t>
      </w:r>
      <w:r w:rsidR="00D37681">
        <w:rPr>
          <w:rFonts w:asciiTheme="majorHAnsi" w:hAnsiTheme="majorHAnsi" w:cstheme="majorHAnsi"/>
        </w:rPr>
        <w:t>-10</w:t>
      </w:r>
      <w:r w:rsidRPr="00D31B28">
        <w:rPr>
          <w:rFonts w:asciiTheme="majorHAnsi" w:hAnsiTheme="majorHAnsi" w:cstheme="majorHAnsi"/>
        </w:rPr>
        <w:t xml:space="preserve"> oznacza jej śmierć. Postać o ujemnej wartości </w:t>
      </w:r>
      <w:r w:rsidR="00D866FA">
        <w:rPr>
          <w:rFonts w:asciiTheme="majorHAnsi" w:hAnsiTheme="majorHAnsi" w:cstheme="majorHAnsi"/>
        </w:rPr>
        <w:t>PŻ</w:t>
      </w:r>
      <w:r w:rsidRPr="00D31B28">
        <w:rPr>
          <w:rFonts w:asciiTheme="majorHAnsi" w:hAnsiTheme="majorHAnsi" w:cstheme="majorHAnsi"/>
        </w:rPr>
        <w:t xml:space="preserve">, jeśli nie posiada niczyjej opieki, zamiast regenerować 1 </w:t>
      </w:r>
      <w:r w:rsidR="00D866FA">
        <w:rPr>
          <w:rFonts w:asciiTheme="majorHAnsi" w:hAnsiTheme="majorHAnsi" w:cstheme="majorHAnsi"/>
        </w:rPr>
        <w:t>PŻ</w:t>
      </w:r>
      <w:r w:rsidRPr="00D31B28">
        <w:rPr>
          <w:rFonts w:asciiTheme="majorHAnsi" w:hAnsiTheme="majorHAnsi" w:cstheme="majorHAnsi"/>
        </w:rPr>
        <w:t xml:space="preserve"> co dobę, traci 1 </w:t>
      </w:r>
      <w:r w:rsidR="00D866FA">
        <w:rPr>
          <w:rFonts w:asciiTheme="majorHAnsi" w:hAnsiTheme="majorHAnsi" w:cstheme="majorHAnsi"/>
        </w:rPr>
        <w:t>PŻ</w:t>
      </w:r>
      <w:r w:rsidRPr="00D31B28">
        <w:rPr>
          <w:rFonts w:asciiTheme="majorHAnsi" w:hAnsiTheme="majorHAnsi" w:cstheme="majorHAnsi"/>
        </w:rPr>
        <w:t xml:space="preserve"> co godzinę. Wraz ze spadkiem postaci na ujemne życie drużyna powinna tracić </w:t>
      </w:r>
      <w:r w:rsidR="003135F0">
        <w:rPr>
          <w:rFonts w:asciiTheme="majorHAnsi" w:hAnsiTheme="majorHAnsi" w:cstheme="majorHAnsi"/>
        </w:rPr>
        <w:t>tyle doświadczenia</w:t>
      </w:r>
      <w:r w:rsidRPr="00D31B28">
        <w:rPr>
          <w:rFonts w:asciiTheme="majorHAnsi" w:hAnsiTheme="majorHAnsi" w:cstheme="majorHAnsi"/>
        </w:rPr>
        <w:t>, które zyskałaby za potyczkę</w:t>
      </w:r>
      <w:r w:rsidR="003135F0">
        <w:rPr>
          <w:rFonts w:asciiTheme="majorHAnsi" w:hAnsiTheme="majorHAnsi" w:cstheme="majorHAnsi"/>
        </w:rPr>
        <w:t>, na ile minus spadnie</w:t>
      </w:r>
      <w:r w:rsidRPr="00D31B28">
        <w:rPr>
          <w:rFonts w:asciiTheme="majorHAnsi" w:hAnsiTheme="majorHAnsi" w:cstheme="majorHAnsi"/>
        </w:rPr>
        <w:t>.</w:t>
      </w:r>
    </w:p>
    <w:p w:rsidR="00F55056" w:rsidRPr="00D31B28" w:rsidRDefault="00F55056" w:rsidP="00F55056">
      <w:pPr>
        <w:pStyle w:val="Heading1"/>
        <w:rPr>
          <w:rFonts w:cstheme="majorHAnsi"/>
        </w:rPr>
      </w:pPr>
      <w:r w:rsidRPr="00D31B28">
        <w:rPr>
          <w:rFonts w:cstheme="majorHAnsi"/>
        </w:rPr>
        <w:t>Rozwój Postaci</w:t>
      </w:r>
    </w:p>
    <w:p w:rsidR="00F55056" w:rsidRPr="00D31B28" w:rsidRDefault="00F55056" w:rsidP="00F55056">
      <w:pPr>
        <w:pStyle w:val="Heading2"/>
        <w:rPr>
          <w:rFonts w:cstheme="majorHAnsi"/>
        </w:rPr>
      </w:pPr>
      <w:r w:rsidRPr="00D31B28">
        <w:rPr>
          <w:rFonts w:cstheme="majorHAnsi"/>
        </w:rPr>
        <w:t>Doświadczenie</w:t>
      </w:r>
    </w:p>
    <w:p w:rsidR="00F55056" w:rsidRPr="00D31B28" w:rsidRDefault="00F55056" w:rsidP="00F55056">
      <w:p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Mistrz Gry rozdaje Punkty Doświadczenia wedle uznania. Aby otrzymać poziom, a wraz z nim 1 Punkt Statystyk należy zgromadzić 10 Doświadczenia * poziom postaci.</w:t>
      </w:r>
    </w:p>
    <w:p w:rsidR="00F55056" w:rsidRPr="00D31B28" w:rsidRDefault="00F55056" w:rsidP="00F55056">
      <w:p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Średnio za pokonanie przeciwnika równego siłą pojedynczego z graczy drużyna powinna otrzymać 10 Doświadczenia podzielone na ilość graczy w drużynie.</w:t>
      </w:r>
    </w:p>
    <w:p w:rsidR="00F55056" w:rsidRPr="00D31B28" w:rsidRDefault="00F55056" w:rsidP="00F55056">
      <w:p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W ciągu kilkugodzinnej sesji gracze powinni podnieść poziom swoich postaci parę razy.</w:t>
      </w:r>
    </w:p>
    <w:p w:rsidR="00F55056" w:rsidRPr="00D31B28" w:rsidRDefault="00F55056" w:rsidP="00F55056">
      <w:pPr>
        <w:pStyle w:val="Heading2"/>
        <w:rPr>
          <w:rFonts w:cstheme="majorHAnsi"/>
        </w:rPr>
      </w:pPr>
      <w:r w:rsidRPr="00D31B28">
        <w:rPr>
          <w:rFonts w:cstheme="majorHAnsi"/>
        </w:rPr>
        <w:lastRenderedPageBreak/>
        <w:t>Punkty Umiejętności</w:t>
      </w:r>
    </w:p>
    <w:p w:rsidR="00F55056" w:rsidRPr="00D31B28" w:rsidRDefault="00F55056" w:rsidP="00F55056">
      <w:p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Punkty Umiejętności rozdaje się na dowolne umiejętności, na jakie pozwoli MG. Umiejętności dzielą się na:</w:t>
      </w:r>
    </w:p>
    <w:p w:rsidR="00F55056" w:rsidRPr="00D31B28" w:rsidRDefault="00F55056" w:rsidP="00F55056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t>Pasywne</w:t>
      </w:r>
      <w:r w:rsidRPr="00D31B28">
        <w:rPr>
          <w:rFonts w:asciiTheme="majorHAnsi" w:hAnsiTheme="majorHAnsi" w:cstheme="majorHAnsi"/>
        </w:rPr>
        <w:t xml:space="preserve"> (P) – np. znajomość języka, medytacja. Zapewniają konkretny, ściśle ustalony profit i nie podlegają testom. Ich koszt jest ustalany przez MG.</w:t>
      </w:r>
    </w:p>
    <w:p w:rsidR="00F55056" w:rsidRPr="00D31B28" w:rsidRDefault="00F55056" w:rsidP="00F55056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t>Testowe</w:t>
      </w:r>
      <w:r w:rsidRPr="00D31B28">
        <w:rPr>
          <w:rFonts w:asciiTheme="majorHAnsi" w:hAnsiTheme="majorHAnsi" w:cstheme="majorHAnsi"/>
        </w:rPr>
        <w:t xml:space="preserve"> (T) – np. atletyka, </w:t>
      </w:r>
      <w:r w:rsidR="00C9265F">
        <w:rPr>
          <w:rFonts w:asciiTheme="majorHAnsi" w:hAnsiTheme="majorHAnsi" w:cstheme="majorHAnsi"/>
        </w:rPr>
        <w:t>znajomośc natury</w:t>
      </w:r>
      <w:r w:rsidRPr="00D31B28">
        <w:rPr>
          <w:rFonts w:asciiTheme="majorHAnsi" w:hAnsiTheme="majorHAnsi" w:cstheme="majorHAnsi"/>
        </w:rPr>
        <w:t>, alchemia. W przypadku tego rodzaju umiejętności można wykorzystać na nie dowolną ilość Punktów Statystyk. Każdy punkt rozdany w taką umiejętność zmniejsza ustaloną skalę trudności testu o 3. Umiejętności bojowe (takie jak strzelanie z łuku, fechtunek) nie kwalifikują się jako umiejętności testowe.</w:t>
      </w:r>
    </w:p>
    <w:p w:rsidR="00F55056" w:rsidRPr="00D31B28" w:rsidRDefault="00F55056" w:rsidP="00F55056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t xml:space="preserve">Bojowe </w:t>
      </w:r>
      <w:r w:rsidRPr="00D31B28">
        <w:rPr>
          <w:rFonts w:asciiTheme="majorHAnsi" w:hAnsiTheme="majorHAnsi" w:cstheme="majorHAnsi"/>
        </w:rPr>
        <w:t>(B) – np. zaklęcie kuli ognia, taniec ostrzy. Ich koszt i działanie ustalane jest przez MG.</w:t>
      </w:r>
    </w:p>
    <w:p w:rsidR="00F55056" w:rsidRPr="00D31B28" w:rsidRDefault="00F55056" w:rsidP="00F55056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t>Negatywne</w:t>
      </w:r>
      <w:r w:rsidRPr="00D31B28">
        <w:rPr>
          <w:rFonts w:asciiTheme="majorHAnsi" w:hAnsiTheme="majorHAnsi" w:cstheme="majorHAnsi"/>
        </w:rPr>
        <w:t xml:space="preserve"> (N) – postać może dobrać na start lub nabyć w grze wady, które utrudniać będą jej rozgrywkę. Brak ręki, słaby wzrok, spowolniona reakcja, różnego rodzaju uzależnienia, fobie i tym podobne. W zamian za nie otrzymuje do rozdysponowania dodatkowe Punkty Umiejętności, w ilości adekwatnej do stopnia szkodliwości ich wady.</w:t>
      </w:r>
    </w:p>
    <w:p w:rsidR="00F55056" w:rsidRPr="00D31B28" w:rsidRDefault="00F55056" w:rsidP="00F55056">
      <w:p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Niektóre umiejętności mogą wzajemnie się wymagać. Np. zaklęcie magiczne może wymagać znajomości pewnego języka lub posiadania wiedzy magicznej.</w:t>
      </w:r>
    </w:p>
    <w:p w:rsidR="00F55056" w:rsidRPr="00D31B28" w:rsidRDefault="00F55056" w:rsidP="00F55056">
      <w:pPr>
        <w:pStyle w:val="Heading1"/>
        <w:rPr>
          <w:rFonts w:cstheme="majorHAnsi"/>
        </w:rPr>
      </w:pPr>
      <w:r w:rsidRPr="00D31B28">
        <w:rPr>
          <w:rFonts w:cstheme="majorHAnsi"/>
        </w:rPr>
        <w:t>Testy</w:t>
      </w:r>
    </w:p>
    <w:p w:rsidR="00F55056" w:rsidRPr="00D31B28" w:rsidRDefault="00F55056" w:rsidP="00F55056">
      <w:pPr>
        <w:pStyle w:val="Heading2"/>
        <w:rPr>
          <w:rFonts w:cstheme="majorHAnsi"/>
        </w:rPr>
      </w:pPr>
      <w:r w:rsidRPr="00D31B28">
        <w:rPr>
          <w:rFonts w:cstheme="majorHAnsi"/>
        </w:rPr>
        <w:t>zwykłe</w:t>
      </w:r>
    </w:p>
    <w:p w:rsidR="00F55056" w:rsidRPr="00D31B28" w:rsidRDefault="00F55056" w:rsidP="00F55056">
      <w:p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Testy przeprowadza się ustalając dwie rzeczy – Skalę Trudności (ST), którą musi przebić gracz oraz wybierając statystykę wspierającą lub umiejętność testową, która odpowiadać będzie za test. Gracz rzuca k20, a wynik powiększony o wartość wybranej statystyki / 3 lub umiejętności testowej musi być większy bądź równy Skali Trudności, aby test się powiódł.</w:t>
      </w:r>
    </w:p>
    <w:p w:rsidR="00F55056" w:rsidRPr="00D31B28" w:rsidRDefault="00F55056" w:rsidP="00F55056">
      <w:pPr>
        <w:pStyle w:val="Heading2"/>
        <w:rPr>
          <w:rFonts w:cstheme="majorHAnsi"/>
        </w:rPr>
      </w:pPr>
      <w:r w:rsidRPr="00D31B28">
        <w:rPr>
          <w:rFonts w:cstheme="majorHAnsi"/>
        </w:rPr>
        <w:t>przeciwstawne</w:t>
      </w:r>
    </w:p>
    <w:p w:rsidR="00F55056" w:rsidRPr="00D31B28" w:rsidRDefault="00F55056" w:rsidP="00F55056">
      <w:p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Analogicznie do testów neutralnych oponenci rzucają k20, po czym swój wynik powiększają o wartość statystyki / 3 lub umiejętności testowej.</w:t>
      </w:r>
    </w:p>
    <w:p w:rsidR="00F55056" w:rsidRPr="00D31B28" w:rsidRDefault="00F55056" w:rsidP="00F55056">
      <w:p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lastRenderedPageBreak/>
        <w:t>W przypadku remisu wyników test wygrywa osoba o wyższej statystyce. W przypadku remisu na kości oraz w statystyce – jeśli remis w danym teście nie jest realny, rzut należy powtórzyć.</w:t>
      </w:r>
    </w:p>
    <w:p w:rsidR="00F55056" w:rsidRPr="009B1FA1" w:rsidRDefault="00F55056" w:rsidP="009B1FA1">
      <w:pPr>
        <w:pStyle w:val="Heading2"/>
        <w:rPr>
          <w:rFonts w:cstheme="majorHAnsi"/>
        </w:rPr>
      </w:pPr>
      <w:r w:rsidRPr="00D31B28">
        <w:rPr>
          <w:rFonts w:cstheme="majorHAnsi"/>
        </w:rPr>
        <w:t>Skala Trudności</w:t>
      </w:r>
    </w:p>
    <w:p w:rsidR="00F55056" w:rsidRPr="00D31B28" w:rsidRDefault="00F55056" w:rsidP="00F5505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t>10</w:t>
      </w:r>
      <w:r w:rsidRPr="00D31B28">
        <w:rPr>
          <w:rFonts w:asciiTheme="majorHAnsi" w:hAnsiTheme="majorHAnsi" w:cstheme="majorHAnsi"/>
        </w:rPr>
        <w:t>: łatwy</w:t>
      </w:r>
    </w:p>
    <w:p w:rsidR="00F55056" w:rsidRPr="00D31B28" w:rsidRDefault="00F55056" w:rsidP="00F5505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t>15</w:t>
      </w:r>
      <w:r w:rsidRPr="00D31B28">
        <w:rPr>
          <w:rFonts w:asciiTheme="majorHAnsi" w:hAnsiTheme="majorHAnsi" w:cstheme="majorHAnsi"/>
        </w:rPr>
        <w:t>: średni</w:t>
      </w:r>
    </w:p>
    <w:p w:rsidR="00F55056" w:rsidRPr="00D31B28" w:rsidRDefault="00F55056" w:rsidP="00F5505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t>20</w:t>
      </w:r>
      <w:r w:rsidRPr="00D31B28">
        <w:rPr>
          <w:rFonts w:asciiTheme="majorHAnsi" w:hAnsiTheme="majorHAnsi" w:cstheme="majorHAnsi"/>
        </w:rPr>
        <w:t>: zaawansowany</w:t>
      </w:r>
    </w:p>
    <w:p w:rsidR="00F55056" w:rsidRPr="00D31B28" w:rsidRDefault="00F55056" w:rsidP="00F5505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t>25</w:t>
      </w:r>
      <w:r w:rsidRPr="00D31B28">
        <w:rPr>
          <w:rFonts w:asciiTheme="majorHAnsi" w:hAnsiTheme="majorHAnsi" w:cstheme="majorHAnsi"/>
        </w:rPr>
        <w:t>: trudny</w:t>
      </w:r>
    </w:p>
    <w:p w:rsidR="00F55056" w:rsidRPr="00D31B28" w:rsidRDefault="00F55056" w:rsidP="00F5505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t>30</w:t>
      </w:r>
      <w:r w:rsidRPr="00D31B28">
        <w:rPr>
          <w:rFonts w:asciiTheme="majorHAnsi" w:hAnsiTheme="majorHAnsi" w:cstheme="majorHAnsi"/>
        </w:rPr>
        <w:t>: arcytrudny</w:t>
      </w:r>
    </w:p>
    <w:p w:rsidR="00F55056" w:rsidRPr="00D31B28" w:rsidRDefault="00F55056" w:rsidP="00F55056">
      <w:pPr>
        <w:pStyle w:val="Heading1"/>
        <w:rPr>
          <w:rFonts w:cstheme="majorHAnsi"/>
        </w:rPr>
      </w:pPr>
      <w:r w:rsidRPr="00D31B28">
        <w:rPr>
          <w:rFonts w:cstheme="majorHAnsi"/>
        </w:rPr>
        <w:t>Walka</w:t>
      </w:r>
    </w:p>
    <w:p w:rsidR="00F55056" w:rsidRPr="00D31B28" w:rsidRDefault="00F55056" w:rsidP="00F55056">
      <w:pPr>
        <w:pStyle w:val="Heading2"/>
        <w:rPr>
          <w:rFonts w:cstheme="majorHAnsi"/>
        </w:rPr>
      </w:pPr>
      <w:r w:rsidRPr="00D31B28">
        <w:rPr>
          <w:rFonts w:cstheme="majorHAnsi"/>
        </w:rPr>
        <w:t>Inicjatywa</w:t>
      </w:r>
    </w:p>
    <w:p w:rsidR="00F55056" w:rsidRPr="00D31B28" w:rsidRDefault="00F55056" w:rsidP="00F55056">
      <w:p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Walkę, jeśli inicjatywa nie jest zadeklarowana w wyniku ataku z zaskoczenia (wtedy najpierw ruszają się wszyscy atakujący w wybranej przez nich kolejności) – rozpoczyna się rzutem o inicjatywę. Podobnie jak w przypadku testów, każdy gracz rzuca k20 dodając do jej wyniku swoją wartość Zwinności. Osoby z wyższym wynikiem zaczynają pierwsze.</w:t>
      </w:r>
    </w:p>
    <w:p w:rsidR="00F55056" w:rsidRPr="00D31B28" w:rsidRDefault="00F55056" w:rsidP="00F55056">
      <w:p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Remisy rozstrzygane są w sposób opisany w testach przeciwstawnych.</w:t>
      </w:r>
    </w:p>
    <w:p w:rsidR="00F55056" w:rsidRPr="00D31B28" w:rsidRDefault="00F55056" w:rsidP="00F55056">
      <w:pPr>
        <w:pStyle w:val="Heading2"/>
        <w:rPr>
          <w:rFonts w:cstheme="majorHAnsi"/>
        </w:rPr>
      </w:pPr>
      <w:r w:rsidRPr="00D31B28">
        <w:rPr>
          <w:rFonts w:cstheme="majorHAnsi"/>
        </w:rPr>
        <w:t>Ruch i Akcje</w:t>
      </w:r>
    </w:p>
    <w:p w:rsidR="00F55056" w:rsidRPr="00D31B28" w:rsidRDefault="00F55056" w:rsidP="00F55056">
      <w:pPr>
        <w:pStyle w:val="Heading3"/>
        <w:rPr>
          <w:rFonts w:cstheme="majorHAnsi"/>
        </w:rPr>
      </w:pPr>
      <w:r w:rsidRPr="00D31B28">
        <w:rPr>
          <w:rFonts w:cstheme="majorHAnsi"/>
        </w:rPr>
        <w:t>Akcje</w:t>
      </w:r>
    </w:p>
    <w:p w:rsidR="00F55056" w:rsidRPr="00D31B28" w:rsidRDefault="00F55056" w:rsidP="00F55056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t>1</w:t>
      </w:r>
      <w:r w:rsidRPr="00D31B28">
        <w:rPr>
          <w:rFonts w:asciiTheme="majorHAnsi" w:hAnsiTheme="majorHAnsi" w:cstheme="majorHAnsi"/>
        </w:rPr>
        <w:t>: akcja natychmiastowa – ruch (pozwala na przemieszczenie się o około 2 metry – kratkę, w przypadku mapy typu grid bez możliwości chodzenia po ukosie. Można przechodzić przez kratki zajmowane przez sojuszników i wrogów, lecz nie można ich zajmować), poderżnięcie gardła zakładnikowi, dobycie broni krótkiej, strzał z przygotowanej broni dystansowej (kuszy, łuku)</w:t>
      </w:r>
    </w:p>
    <w:p w:rsidR="00F55056" w:rsidRPr="00D31B28" w:rsidRDefault="00F55056" w:rsidP="00F55056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t>3</w:t>
      </w:r>
      <w:r w:rsidRPr="00D31B28">
        <w:rPr>
          <w:rFonts w:asciiTheme="majorHAnsi" w:hAnsiTheme="majorHAnsi" w:cstheme="majorHAnsi"/>
        </w:rPr>
        <w:t>: akcja krótka – dobycie broni długiej (i np. tarczy), łuku, kuszy</w:t>
      </w:r>
    </w:p>
    <w:p w:rsidR="00F55056" w:rsidRPr="00D31B28" w:rsidRDefault="00F55056" w:rsidP="00F55056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t>5</w:t>
      </w:r>
      <w:r w:rsidRPr="00D31B28">
        <w:rPr>
          <w:rFonts w:asciiTheme="majorHAnsi" w:hAnsiTheme="majorHAnsi" w:cstheme="majorHAnsi"/>
        </w:rPr>
        <w:t>: standardowa akcja – atak mieczem, wypicie eliksiru, strzał z łuku, uwalnianie się z chwytu, powstanie po powaleniu</w:t>
      </w:r>
    </w:p>
    <w:p w:rsidR="00F55056" w:rsidRPr="00D31B28" w:rsidRDefault="00F55056" w:rsidP="00F55056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t>7</w:t>
      </w:r>
      <w:r w:rsidRPr="00D31B28">
        <w:rPr>
          <w:rFonts w:asciiTheme="majorHAnsi" w:hAnsiTheme="majorHAnsi" w:cstheme="majorHAnsi"/>
        </w:rPr>
        <w:t>: długa akcja – strzał z kuszy, rzucenie zaklęcia</w:t>
      </w:r>
    </w:p>
    <w:p w:rsidR="00F55056" w:rsidRPr="00D31B28" w:rsidRDefault="00F55056" w:rsidP="00F55056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lastRenderedPageBreak/>
        <w:t>9</w:t>
      </w:r>
      <w:r w:rsidRPr="00D31B28">
        <w:rPr>
          <w:rFonts w:asciiTheme="majorHAnsi" w:hAnsiTheme="majorHAnsi" w:cstheme="majorHAnsi"/>
        </w:rPr>
        <w:t>: akcja złożona – złożone zaklęcie, spektakularny atak</w:t>
      </w:r>
    </w:p>
    <w:p w:rsidR="00F55056" w:rsidRPr="00D31B28" w:rsidRDefault="00F55056" w:rsidP="00F55056">
      <w:p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Niewydane punkty akcji mogą być wykorzystane na akcje dynamiczne. Niewykorzystane na akcje dynamiczne marnują się. Punkty akcji możemy wykorzystać częściowo wyłącznie na akcje z tzw. „channelingiem”.</w:t>
      </w:r>
    </w:p>
    <w:p w:rsidR="00F55056" w:rsidRPr="00D31B28" w:rsidRDefault="00F55056" w:rsidP="00F55056">
      <w:pPr>
        <w:pStyle w:val="Heading2"/>
        <w:rPr>
          <w:rFonts w:cstheme="majorHAnsi"/>
        </w:rPr>
      </w:pPr>
      <w:r w:rsidRPr="00D31B28">
        <w:rPr>
          <w:rFonts w:cstheme="majorHAnsi"/>
        </w:rPr>
        <w:t>Akcje</w:t>
      </w:r>
    </w:p>
    <w:p w:rsidR="00F55056" w:rsidRPr="00D31B28" w:rsidRDefault="00F55056" w:rsidP="00F55056">
      <w:pPr>
        <w:pStyle w:val="Heading3"/>
        <w:rPr>
          <w:rFonts w:cstheme="majorHAnsi"/>
        </w:rPr>
      </w:pPr>
      <w:r w:rsidRPr="00D31B28">
        <w:rPr>
          <w:rFonts w:cstheme="majorHAnsi"/>
        </w:rPr>
        <w:t>Zwykłe</w:t>
      </w:r>
    </w:p>
    <w:p w:rsidR="00F55056" w:rsidRPr="00D31B28" w:rsidRDefault="00F55056" w:rsidP="00F5505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</w:rPr>
      </w:pPr>
      <w:r w:rsidRPr="00D31B28">
        <w:rPr>
          <w:rFonts w:asciiTheme="majorHAnsi" w:hAnsiTheme="majorHAnsi" w:cstheme="majorHAnsi"/>
          <w:b/>
        </w:rPr>
        <w:t>Atak</w:t>
      </w:r>
      <w:r w:rsidRPr="00D31B28">
        <w:rPr>
          <w:rFonts w:asciiTheme="majorHAnsi" w:hAnsiTheme="majorHAnsi" w:cstheme="majorHAnsi"/>
        </w:rPr>
        <w:t xml:space="preserve"> – zadaje obrażenia zależne od użytej broni, a celność ataku jest to test z ST równym obronie przeciwnika. Dla walki w zwarciu – [k20 + Krzepa / 3 (miecze, topory, pałki, pięści) lub Zwinność / 3 (sztylety, kij, bicz, broń dystansowa)] vs [Obrona].</w:t>
      </w:r>
    </w:p>
    <w:p w:rsidR="00F55056" w:rsidRPr="00D31B28" w:rsidRDefault="00F55056" w:rsidP="00F5505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</w:rPr>
      </w:pPr>
      <w:r w:rsidRPr="00D31B28">
        <w:rPr>
          <w:rFonts w:asciiTheme="majorHAnsi" w:hAnsiTheme="majorHAnsi" w:cstheme="majorHAnsi"/>
          <w:b/>
        </w:rPr>
        <w:t>Atak mierzony</w:t>
      </w:r>
      <w:r w:rsidRPr="00D31B28">
        <w:rPr>
          <w:rFonts w:asciiTheme="majorHAnsi" w:hAnsiTheme="majorHAnsi" w:cstheme="majorHAnsi"/>
        </w:rPr>
        <w:t xml:space="preserve"> – działa jak zwykły atak z karą zależną od części ciała, w którą celujemy. </w:t>
      </w:r>
    </w:p>
    <w:p w:rsidR="00F55056" w:rsidRPr="00D31B28" w:rsidRDefault="00F55056" w:rsidP="00F5505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b/>
        </w:rPr>
      </w:pPr>
      <w:r w:rsidRPr="00D31B28">
        <w:rPr>
          <w:rFonts w:asciiTheme="majorHAnsi" w:hAnsiTheme="majorHAnsi" w:cstheme="majorHAnsi"/>
        </w:rPr>
        <w:t>Średnia (np. ręka, noga): 3.</w:t>
      </w:r>
    </w:p>
    <w:p w:rsidR="00F55056" w:rsidRPr="00D31B28" w:rsidRDefault="00F55056" w:rsidP="00F5505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b/>
        </w:rPr>
      </w:pPr>
      <w:r w:rsidRPr="00D31B28">
        <w:rPr>
          <w:rFonts w:asciiTheme="majorHAnsi" w:hAnsiTheme="majorHAnsi" w:cstheme="majorHAnsi"/>
        </w:rPr>
        <w:t>Mała (np. dłoń, głowa) : 6.</w:t>
      </w:r>
    </w:p>
    <w:p w:rsidR="00F55056" w:rsidRPr="00D31B28" w:rsidRDefault="00F55056" w:rsidP="00F5505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b/>
        </w:rPr>
      </w:pPr>
      <w:r w:rsidRPr="00D31B28">
        <w:rPr>
          <w:rFonts w:asciiTheme="majorHAnsi" w:hAnsiTheme="majorHAnsi" w:cstheme="majorHAnsi"/>
        </w:rPr>
        <w:t>Drobna (np. ucho, oko): 9.</w:t>
      </w:r>
    </w:p>
    <w:p w:rsidR="00F55056" w:rsidRPr="00D31B28" w:rsidRDefault="00F55056" w:rsidP="00F5505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</w:rPr>
      </w:pPr>
      <w:r w:rsidRPr="00D31B28">
        <w:rPr>
          <w:rFonts w:asciiTheme="majorHAnsi" w:hAnsiTheme="majorHAnsi" w:cstheme="majorHAnsi"/>
          <w:b/>
        </w:rPr>
        <w:t>Atak z dobiegu</w:t>
      </w:r>
      <w:r w:rsidRPr="00D31B28">
        <w:rPr>
          <w:rFonts w:asciiTheme="majorHAnsi" w:hAnsiTheme="majorHAnsi" w:cstheme="majorHAnsi"/>
        </w:rPr>
        <w:t xml:space="preserve"> – jeśli twoją jedyną akcją w ruchu jest dobiegnięcie do przeciwnika (lub bezczynne stanie obok niego) możesz od razu go zaatakować kosztem pozostałych Ci Akcji. Dotyczy wyłącznie walki bliskodystansowej (do zasięgu 2).</w:t>
      </w:r>
    </w:p>
    <w:p w:rsidR="00F55056" w:rsidRPr="00D31B28" w:rsidRDefault="00F55056" w:rsidP="00F55056">
      <w:pPr>
        <w:pStyle w:val="Heading3"/>
        <w:rPr>
          <w:rFonts w:cstheme="majorHAnsi"/>
        </w:rPr>
      </w:pPr>
      <w:r w:rsidRPr="00D31B28">
        <w:rPr>
          <w:rFonts w:cstheme="majorHAnsi"/>
        </w:rPr>
        <w:t>Dynamiczne</w:t>
      </w:r>
    </w:p>
    <w:p w:rsidR="00F55056" w:rsidRPr="00D31B28" w:rsidRDefault="00F55056" w:rsidP="00F5505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</w:rPr>
      </w:pPr>
      <w:r w:rsidRPr="00D31B28">
        <w:rPr>
          <w:rFonts w:asciiTheme="majorHAnsi" w:hAnsiTheme="majorHAnsi" w:cstheme="majorHAnsi"/>
          <w:b/>
        </w:rPr>
        <w:t>Atak okazyjny</w:t>
      </w:r>
      <w:r w:rsidRPr="00D31B28">
        <w:rPr>
          <w:rFonts w:asciiTheme="majorHAnsi" w:hAnsiTheme="majorHAnsi" w:cstheme="majorHAnsi"/>
        </w:rPr>
        <w:t xml:space="preserve"> (3 A) – gdy postać chce oddalić się od znajdującego przy niej przeciwnika walczącego wręcz, ten może wyprowadzić dodatkowy atak.</w:t>
      </w:r>
    </w:p>
    <w:p w:rsidR="00F55056" w:rsidRPr="00D31B28" w:rsidRDefault="00F55056" w:rsidP="00F5505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</w:rPr>
      </w:pPr>
      <w:r w:rsidRPr="00D31B28">
        <w:rPr>
          <w:rFonts w:asciiTheme="majorHAnsi" w:hAnsiTheme="majorHAnsi" w:cstheme="majorHAnsi"/>
          <w:b/>
        </w:rPr>
        <w:t>Skoncentrowany atak</w:t>
      </w:r>
      <w:r w:rsidRPr="00D31B28">
        <w:rPr>
          <w:rFonts w:asciiTheme="majorHAnsi" w:hAnsiTheme="majorHAnsi" w:cstheme="majorHAnsi"/>
        </w:rPr>
        <w:t xml:space="preserve"> (1+ A) – kosztem 1 Akcji możesz wzmonić celność ataku lub umiejętności o 1.</w:t>
      </w:r>
    </w:p>
    <w:p w:rsidR="00F55056" w:rsidRPr="00E0543C" w:rsidRDefault="00F55056" w:rsidP="00F5505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</w:rPr>
      </w:pPr>
      <w:r w:rsidRPr="00D31B28">
        <w:rPr>
          <w:rFonts w:asciiTheme="majorHAnsi" w:hAnsiTheme="majorHAnsi" w:cstheme="majorHAnsi"/>
          <w:b/>
        </w:rPr>
        <w:t>Osłona</w:t>
      </w:r>
      <w:r w:rsidRPr="00D31B28">
        <w:rPr>
          <w:rFonts w:asciiTheme="majorHAnsi" w:hAnsiTheme="majorHAnsi" w:cstheme="majorHAnsi"/>
        </w:rPr>
        <w:t xml:space="preserve"> (2 lub 3 A) – jeśli pobliski sojusznik miałby zostać zaatakowany, przyjmuje się atak zamiast niego kosztem 2 Akcji (jeśi jest obok) lub 3 Akcji (jeśli dzieli was jedna kratka). Postać przy tym przemieszcza się przed chronionego bohatera. Do użycia tylko raz na turę.</w:t>
      </w:r>
    </w:p>
    <w:p w:rsidR="00E0543C" w:rsidRPr="00D31B28" w:rsidRDefault="00E0543C" w:rsidP="00F5505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Utrzymywanie pozycji</w:t>
      </w:r>
      <w:r w:rsidRPr="00E0543C">
        <w:rPr>
          <w:rFonts w:asciiTheme="majorHAnsi" w:hAnsiTheme="majorHAnsi" w:cstheme="majorHAnsi"/>
        </w:rPr>
        <w:t xml:space="preserve"> (0 A)</w:t>
      </w:r>
      <w:r>
        <w:rPr>
          <w:rFonts w:asciiTheme="majorHAnsi" w:hAnsiTheme="majorHAnsi" w:cstheme="majorHAnsi"/>
        </w:rPr>
        <w:t xml:space="preserve"> – jeśli zajmujesz jakieś pole i posiadasz tarczę bądź jesteś większego rozmiaru niż Twój przeciwnik możesz uniemożliwić innym przechodzenie przez nie.</w:t>
      </w:r>
      <w:r w:rsidR="00946265">
        <w:rPr>
          <w:rFonts w:asciiTheme="majorHAnsi" w:hAnsiTheme="majorHAnsi" w:cstheme="majorHAnsi"/>
        </w:rPr>
        <w:t xml:space="preserve"> Wtedy podczas ataku, aby Cię przepchnąć przeciwnik </w:t>
      </w:r>
      <w:r w:rsidR="00C67597">
        <w:rPr>
          <w:rFonts w:asciiTheme="majorHAnsi" w:hAnsiTheme="majorHAnsi" w:cstheme="majorHAnsi"/>
        </w:rPr>
        <w:t xml:space="preserve">musi </w:t>
      </w:r>
      <w:r w:rsidR="00E81271">
        <w:rPr>
          <w:rFonts w:asciiTheme="majorHAnsi" w:hAnsiTheme="majorHAnsi" w:cstheme="majorHAnsi"/>
        </w:rPr>
        <w:t>Cię trafić</w:t>
      </w:r>
      <w:r w:rsidR="00962B9C">
        <w:rPr>
          <w:rFonts w:asciiTheme="majorHAnsi" w:hAnsiTheme="majorHAnsi" w:cstheme="majorHAnsi"/>
        </w:rPr>
        <w:t xml:space="preserve"> (może przemieścić się wtedy za Ciebie).</w:t>
      </w:r>
      <w:bookmarkStart w:id="0" w:name="_GoBack"/>
      <w:bookmarkEnd w:id="0"/>
    </w:p>
    <w:p w:rsidR="00F55056" w:rsidRPr="00D31B28" w:rsidRDefault="00F55056" w:rsidP="00F55056">
      <w:pPr>
        <w:pStyle w:val="Heading1"/>
        <w:rPr>
          <w:rFonts w:cstheme="majorHAnsi"/>
        </w:rPr>
      </w:pPr>
      <w:r w:rsidRPr="00D31B28">
        <w:rPr>
          <w:rFonts w:cstheme="majorHAnsi"/>
        </w:rPr>
        <w:lastRenderedPageBreak/>
        <w:t>Inwentarz</w:t>
      </w:r>
    </w:p>
    <w:p w:rsidR="00F55056" w:rsidRPr="00D31B28" w:rsidRDefault="00F55056" w:rsidP="00F55056">
      <w:p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Gracze rozpoczynają rozgrywkę posiadając 2000 Sztuk Złota (SZ) z możliwością wydania ich przed rozpoczęciem gry.</w:t>
      </w:r>
    </w:p>
    <w:p w:rsidR="00F55056" w:rsidRPr="00D31B28" w:rsidRDefault="00F55056" w:rsidP="00F55056">
      <w:pPr>
        <w:pStyle w:val="Heading2"/>
        <w:rPr>
          <w:rFonts w:cstheme="majorHAnsi"/>
        </w:rPr>
      </w:pPr>
      <w:r w:rsidRPr="00D31B28">
        <w:rPr>
          <w:rFonts w:cstheme="majorHAnsi"/>
        </w:rPr>
        <w:t>Wartości orientacyjne</w:t>
      </w:r>
    </w:p>
    <w:p w:rsidR="00F55056" w:rsidRPr="00D31B28" w:rsidRDefault="00F55056" w:rsidP="00F55056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Dobre piwo, obiad lub racja żywnościowa: 10 SZ</w:t>
      </w:r>
    </w:p>
    <w:p w:rsidR="00F55056" w:rsidRPr="00D31B28" w:rsidRDefault="00F55056" w:rsidP="00F55056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Noc w karczmie: 50 SZ od osoby</w:t>
      </w:r>
    </w:p>
    <w:p w:rsidR="00F55056" w:rsidRPr="00D31B28" w:rsidRDefault="008622A6" w:rsidP="00F55056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="00F55056" w:rsidRPr="00D31B28">
        <w:rPr>
          <w:rFonts w:asciiTheme="majorHAnsi" w:hAnsiTheme="majorHAnsi" w:cstheme="majorHAnsi"/>
        </w:rPr>
        <w:t>niówka urzędnika/sztylet/łuk: 100 SZ</w:t>
      </w:r>
    </w:p>
    <w:p w:rsidR="00F55056" w:rsidRPr="00D31B28" w:rsidRDefault="00F55056" w:rsidP="00F55056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Krótki miecz: 500 SZ</w:t>
      </w:r>
    </w:p>
    <w:p w:rsidR="00F55056" w:rsidRPr="00D31B28" w:rsidRDefault="00F55056" w:rsidP="00F55056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Lekki pancerz/lekka kusza/miesięczny zarobek plebsu: 1 000 SZ</w:t>
      </w:r>
    </w:p>
    <w:p w:rsidR="00F55056" w:rsidRPr="00D31B28" w:rsidRDefault="00F55056" w:rsidP="00F55056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Średni pancerz/miesięczny zarobek mieszczanina/zadanie poboczne/różdżka: 5 000 SZ</w:t>
      </w:r>
    </w:p>
    <w:p w:rsidR="00F55056" w:rsidRPr="00D31B28" w:rsidRDefault="00F55056" w:rsidP="00F55056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Ciężki pancerz/istotne zadanie poboczne/słaby magiczny przedmiot: 10 000 SZ</w:t>
      </w:r>
    </w:p>
    <w:p w:rsidR="00F55056" w:rsidRPr="00D31B28" w:rsidRDefault="00F55056" w:rsidP="00F55056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Koń: 50 000 SZ</w:t>
      </w:r>
    </w:p>
    <w:p w:rsidR="00F55056" w:rsidRPr="00D31B28" w:rsidRDefault="00F55056" w:rsidP="00F55056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Nagroda za główne zadanie kampanii/magiczny przedmiot: 100 000 SZ</w:t>
      </w:r>
    </w:p>
    <w:p w:rsidR="00F55056" w:rsidRPr="00D31B28" w:rsidRDefault="00F55056" w:rsidP="00F55056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Magiczny artefakt/kamienica/mała wioska: 500 000 SZ</w:t>
      </w:r>
    </w:p>
    <w:p w:rsidR="00F55056" w:rsidRPr="00D31B28" w:rsidRDefault="00F55056" w:rsidP="00F55056">
      <w:pPr>
        <w:pStyle w:val="Heading2"/>
        <w:rPr>
          <w:rFonts w:cstheme="majorHAnsi"/>
        </w:rPr>
      </w:pPr>
      <w:r w:rsidRPr="00D31B28">
        <w:rPr>
          <w:rFonts w:cstheme="majorHAnsi"/>
        </w:rPr>
        <w:t>Broń</w:t>
      </w:r>
    </w:p>
    <w:p w:rsidR="00F55056" w:rsidRPr="00D31B28" w:rsidRDefault="00F55056" w:rsidP="00F55056">
      <w:p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Każda broń posiada indywidualnie zdefiniowane obrażenia (min. 1). Standardowo składają się one z czynnika losowego oraz modyfikatora jakości. Trafienie bronią zależy zwykle od Krzepy bądź Zwinności</w:t>
      </w:r>
      <w:r w:rsidR="007B0122">
        <w:rPr>
          <w:rFonts w:asciiTheme="majorHAnsi" w:hAnsiTheme="majorHAnsi" w:cstheme="majorHAnsi"/>
        </w:rPr>
        <w:t xml:space="preserve"> podzielonej przez 3</w:t>
      </w:r>
      <w:r w:rsidRPr="00D31B28">
        <w:rPr>
          <w:rFonts w:asciiTheme="majorHAnsi" w:hAnsiTheme="majorHAnsi" w:cstheme="majorHAnsi"/>
        </w:rPr>
        <w:t>.</w:t>
      </w:r>
    </w:p>
    <w:tbl>
      <w:tblPr>
        <w:tblStyle w:val="RPGTable"/>
        <w:tblpPr w:leftFromText="141" w:rightFromText="141" w:vertAnchor="text" w:horzAnchor="margin" w:tblpXSpec="center" w:tblpY="91"/>
        <w:tblW w:w="9080" w:type="dxa"/>
        <w:tblLayout w:type="fixed"/>
        <w:tblLook w:val="04A0" w:firstRow="1" w:lastRow="0" w:firstColumn="1" w:lastColumn="0" w:noHBand="0" w:noVBand="1"/>
      </w:tblPr>
      <w:tblGrid>
        <w:gridCol w:w="3681"/>
        <w:gridCol w:w="1417"/>
        <w:gridCol w:w="1701"/>
        <w:gridCol w:w="1147"/>
        <w:gridCol w:w="1134"/>
      </w:tblGrid>
      <w:tr w:rsidR="008C3325" w:rsidRPr="00D31B28" w:rsidTr="0072460F">
        <w:trPr>
          <w:trHeight w:val="115"/>
        </w:trPr>
        <w:tc>
          <w:tcPr>
            <w:tcW w:w="3681" w:type="dxa"/>
            <w:shd w:val="clear" w:color="auto" w:fill="D9D9D9" w:themeFill="background1" w:themeFillShade="D9"/>
          </w:tcPr>
          <w:p w:rsidR="008C3325" w:rsidRPr="00D31B28" w:rsidRDefault="008C3325" w:rsidP="002E71FF">
            <w:pPr>
              <w:pStyle w:val="Subtitle"/>
              <w:spacing w:line="240" w:lineRule="auto"/>
              <w:jc w:val="center"/>
              <w:rPr>
                <w:rFonts w:asciiTheme="majorHAnsi" w:hAnsiTheme="majorHAnsi" w:cstheme="majorHAnsi"/>
                <w:color w:val="auto"/>
                <w:szCs w:val="24"/>
              </w:rPr>
            </w:pPr>
            <w:r w:rsidRPr="00D31B28">
              <w:rPr>
                <w:rFonts w:asciiTheme="majorHAnsi" w:hAnsiTheme="majorHAnsi" w:cstheme="majorHAnsi"/>
                <w:color w:val="auto"/>
                <w:szCs w:val="24"/>
              </w:rPr>
              <w:t>Broń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C3325" w:rsidRPr="00D31B28" w:rsidRDefault="008C3325" w:rsidP="002E71FF">
            <w:pPr>
              <w:pStyle w:val="Subtitle"/>
              <w:spacing w:line="240" w:lineRule="auto"/>
              <w:jc w:val="center"/>
              <w:rPr>
                <w:rFonts w:asciiTheme="majorHAnsi" w:hAnsiTheme="majorHAnsi" w:cstheme="majorHAnsi"/>
                <w:smallCaps w:val="0"/>
                <w:color w:val="auto"/>
                <w:szCs w:val="24"/>
              </w:rPr>
            </w:pPr>
            <w:r w:rsidRPr="00D31B28">
              <w:rPr>
                <w:rFonts w:asciiTheme="majorHAnsi" w:hAnsiTheme="majorHAnsi" w:cstheme="majorHAnsi"/>
                <w:color w:val="auto"/>
                <w:szCs w:val="24"/>
              </w:rPr>
              <w:t>Celność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C3325" w:rsidRPr="00D31B28" w:rsidRDefault="008C3325" w:rsidP="002E71FF">
            <w:pPr>
              <w:pStyle w:val="Subtitle"/>
              <w:spacing w:line="240" w:lineRule="auto"/>
              <w:jc w:val="center"/>
              <w:rPr>
                <w:rFonts w:asciiTheme="majorHAnsi" w:hAnsiTheme="majorHAnsi" w:cstheme="majorHAnsi"/>
                <w:smallCaps w:val="0"/>
                <w:color w:val="auto"/>
                <w:szCs w:val="24"/>
              </w:rPr>
            </w:pPr>
            <w:r w:rsidRPr="00D31B28">
              <w:rPr>
                <w:rFonts w:asciiTheme="majorHAnsi" w:hAnsiTheme="majorHAnsi" w:cstheme="majorHAnsi"/>
                <w:color w:val="auto"/>
                <w:szCs w:val="24"/>
              </w:rPr>
              <w:t>Obrażenia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8C3325" w:rsidRPr="00D31B28" w:rsidRDefault="008C3325" w:rsidP="002E71FF">
            <w:pPr>
              <w:pStyle w:val="Subtitle"/>
              <w:spacing w:line="240" w:lineRule="auto"/>
              <w:jc w:val="center"/>
              <w:rPr>
                <w:rFonts w:asciiTheme="majorHAnsi" w:hAnsiTheme="majorHAnsi" w:cstheme="majorHAnsi"/>
                <w:smallCaps w:val="0"/>
                <w:color w:val="auto"/>
                <w:szCs w:val="24"/>
              </w:rPr>
            </w:pPr>
            <w:r>
              <w:rPr>
                <w:rFonts w:asciiTheme="majorHAnsi" w:hAnsiTheme="majorHAnsi" w:cstheme="majorHAnsi"/>
                <w:color w:val="auto"/>
                <w:szCs w:val="24"/>
              </w:rPr>
              <w:t>Obrona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C3325" w:rsidRPr="00D31B28" w:rsidRDefault="008C3325" w:rsidP="002E71FF">
            <w:pPr>
              <w:pStyle w:val="Subtitle"/>
              <w:spacing w:line="240" w:lineRule="auto"/>
              <w:jc w:val="center"/>
              <w:rPr>
                <w:rFonts w:asciiTheme="majorHAnsi" w:hAnsiTheme="majorHAnsi" w:cstheme="majorHAnsi"/>
                <w:color w:val="auto"/>
                <w:szCs w:val="24"/>
              </w:rPr>
            </w:pPr>
            <w:r>
              <w:rPr>
                <w:rFonts w:asciiTheme="majorHAnsi" w:hAnsiTheme="majorHAnsi" w:cstheme="majorHAnsi"/>
                <w:color w:val="auto"/>
                <w:szCs w:val="24"/>
              </w:rPr>
              <w:t>Zasięg</w:t>
            </w:r>
          </w:p>
        </w:tc>
      </w:tr>
      <w:tr w:rsidR="008C3325" w:rsidRPr="00D31B28" w:rsidTr="0072460F">
        <w:trPr>
          <w:trHeight w:val="331"/>
        </w:trPr>
        <w:tc>
          <w:tcPr>
            <w:tcW w:w="3681" w:type="dxa"/>
          </w:tcPr>
          <w:p w:rsidR="008C3325" w:rsidRPr="00D31B28" w:rsidRDefault="008C3325" w:rsidP="002E71FF">
            <w:pPr>
              <w:spacing w:line="240" w:lineRule="auto"/>
              <w:jc w:val="left"/>
              <w:rPr>
                <w:rFonts w:asciiTheme="majorHAnsi" w:hAnsiTheme="majorHAnsi" w:cstheme="majorHAnsi"/>
                <w:color w:val="000000" w:themeColor="text1"/>
                <w:szCs w:val="24"/>
              </w:rPr>
            </w:pPr>
            <w:r w:rsidRPr="00D31B28">
              <w:rPr>
                <w:rFonts w:asciiTheme="majorHAnsi" w:hAnsiTheme="majorHAnsi" w:cstheme="majorHAnsi"/>
                <w:color w:val="000000" w:themeColor="text1"/>
                <w:szCs w:val="24"/>
              </w:rPr>
              <w:t>Pięści, kastet/pałka</w:t>
            </w:r>
          </w:p>
        </w:tc>
        <w:tc>
          <w:tcPr>
            <w:tcW w:w="1417" w:type="dxa"/>
          </w:tcPr>
          <w:p w:rsidR="008C3325" w:rsidRPr="00D31B28" w:rsidRDefault="008C3325" w:rsidP="002E71FF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Cs w:val="24"/>
              </w:rPr>
            </w:pPr>
            <w:r w:rsidRPr="00D31B28">
              <w:rPr>
                <w:rFonts w:asciiTheme="majorHAnsi" w:hAnsiTheme="majorHAnsi" w:cstheme="majorHAnsi"/>
                <w:color w:val="000000" w:themeColor="text1"/>
                <w:szCs w:val="24"/>
              </w:rPr>
              <w:t>Krzepa / 3</w:t>
            </w:r>
          </w:p>
        </w:tc>
        <w:tc>
          <w:tcPr>
            <w:tcW w:w="1701" w:type="dxa"/>
          </w:tcPr>
          <w:p w:rsidR="008C3325" w:rsidRPr="00D31B28" w:rsidRDefault="008C3325" w:rsidP="002E71FF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24"/>
              </w:rPr>
              <w:t>K</w:t>
            </w:r>
            <w:r w:rsidRPr="00D31B28">
              <w:rPr>
                <w:rFonts w:asciiTheme="majorHAnsi" w:hAnsiTheme="majorHAnsi" w:cstheme="majorHAnsi"/>
                <w:color w:val="000000" w:themeColor="text1"/>
                <w:szCs w:val="24"/>
              </w:rPr>
              <w:t>4 – 1</w:t>
            </w:r>
            <w:r>
              <w:rPr>
                <w:rFonts w:asciiTheme="majorHAnsi" w:hAnsiTheme="majorHAnsi" w:cstheme="majorHAnsi"/>
                <w:color w:val="000000" w:themeColor="text1"/>
                <w:szCs w:val="24"/>
              </w:rPr>
              <w:t>, K4</w:t>
            </w:r>
          </w:p>
        </w:tc>
        <w:tc>
          <w:tcPr>
            <w:tcW w:w="1147" w:type="dxa"/>
          </w:tcPr>
          <w:p w:rsidR="008C3325" w:rsidRPr="00D31B28" w:rsidRDefault="008A2331" w:rsidP="002E71FF">
            <w:pPr>
              <w:spacing w:line="240" w:lineRule="auto"/>
              <w:jc w:val="center"/>
              <w:rPr>
                <w:rFonts w:asciiTheme="majorHAnsi" w:hAnsiTheme="majorHAnsi" w:cstheme="majorHAnsi"/>
                <w:smallCaps w:val="0"/>
                <w:color w:val="000000" w:themeColor="text1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24"/>
              </w:rPr>
              <w:t>0</w:t>
            </w:r>
          </w:p>
        </w:tc>
        <w:tc>
          <w:tcPr>
            <w:tcW w:w="1134" w:type="dxa"/>
          </w:tcPr>
          <w:p w:rsidR="008C3325" w:rsidRPr="00D31B28" w:rsidRDefault="00402159" w:rsidP="002E71FF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24"/>
              </w:rPr>
              <w:t>1</w:t>
            </w:r>
          </w:p>
        </w:tc>
      </w:tr>
      <w:tr w:rsidR="008C3325" w:rsidRPr="00D31B28" w:rsidTr="0072460F">
        <w:trPr>
          <w:trHeight w:val="147"/>
        </w:trPr>
        <w:tc>
          <w:tcPr>
            <w:tcW w:w="3681" w:type="dxa"/>
          </w:tcPr>
          <w:p w:rsidR="008C3325" w:rsidRPr="00D31B28" w:rsidRDefault="009B5522" w:rsidP="002E71FF">
            <w:pPr>
              <w:spacing w:line="240" w:lineRule="auto"/>
              <w:jc w:val="left"/>
              <w:rPr>
                <w:rFonts w:asciiTheme="majorHAnsi" w:hAnsiTheme="majorHAnsi" w:cstheme="majorHAnsi"/>
                <w:color w:val="000000" w:themeColor="text1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24"/>
              </w:rPr>
              <w:t>Krótki miecz, długi miecz, t</w:t>
            </w:r>
            <w:r w:rsidR="008C3325" w:rsidRPr="00D31B28">
              <w:rPr>
                <w:rFonts w:asciiTheme="majorHAnsi" w:hAnsiTheme="majorHAnsi" w:cstheme="majorHAnsi"/>
                <w:color w:val="000000" w:themeColor="text1"/>
                <w:szCs w:val="24"/>
              </w:rPr>
              <w:t>opór/buzdygan/korbacz</w:t>
            </w:r>
          </w:p>
        </w:tc>
        <w:tc>
          <w:tcPr>
            <w:tcW w:w="1417" w:type="dxa"/>
          </w:tcPr>
          <w:p w:rsidR="008C3325" w:rsidRPr="00D31B28" w:rsidRDefault="008C3325" w:rsidP="002E71FF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Cs w:val="24"/>
              </w:rPr>
            </w:pPr>
            <w:r w:rsidRPr="00D31B28">
              <w:rPr>
                <w:rFonts w:asciiTheme="majorHAnsi" w:hAnsiTheme="majorHAnsi" w:cstheme="majorHAnsi"/>
                <w:color w:val="000000" w:themeColor="text1"/>
                <w:szCs w:val="24"/>
              </w:rPr>
              <w:t>Krzepa / 3</w:t>
            </w:r>
          </w:p>
        </w:tc>
        <w:tc>
          <w:tcPr>
            <w:tcW w:w="1701" w:type="dxa"/>
          </w:tcPr>
          <w:p w:rsidR="008C3325" w:rsidRPr="00D31B28" w:rsidRDefault="009B5522" w:rsidP="002E71FF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Cs w:val="24"/>
              </w:rPr>
            </w:pPr>
            <w:r>
              <w:rPr>
                <w:rFonts w:asciiTheme="majorHAnsi" w:hAnsiTheme="majorHAnsi" w:cstheme="majorHAnsi"/>
                <w:smallCaps w:val="0"/>
                <w:color w:val="000000" w:themeColor="text1"/>
                <w:szCs w:val="24"/>
              </w:rPr>
              <w:t xml:space="preserve">K4, K6, </w:t>
            </w:r>
            <w:r w:rsidR="008C3325">
              <w:rPr>
                <w:rFonts w:asciiTheme="majorHAnsi" w:hAnsiTheme="majorHAnsi" w:cstheme="majorHAnsi"/>
                <w:smallCaps w:val="0"/>
                <w:color w:val="000000" w:themeColor="text1"/>
                <w:szCs w:val="24"/>
              </w:rPr>
              <w:t>K8</w:t>
            </w:r>
          </w:p>
        </w:tc>
        <w:tc>
          <w:tcPr>
            <w:tcW w:w="1147" w:type="dxa"/>
          </w:tcPr>
          <w:p w:rsidR="008C3325" w:rsidRPr="00D31B28" w:rsidRDefault="009B5522" w:rsidP="002E71FF">
            <w:pPr>
              <w:spacing w:line="240" w:lineRule="auto"/>
              <w:jc w:val="center"/>
              <w:rPr>
                <w:rFonts w:asciiTheme="majorHAnsi" w:hAnsiTheme="majorHAnsi" w:cstheme="majorHAnsi"/>
                <w:smallCaps w:val="0"/>
                <w:color w:val="000000" w:themeColor="text1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24"/>
              </w:rPr>
              <w:t xml:space="preserve">1, 0, </w:t>
            </w:r>
            <w:r w:rsidR="008C3325">
              <w:rPr>
                <w:rFonts w:asciiTheme="majorHAnsi" w:hAnsiTheme="majorHAnsi" w:cstheme="majorHAnsi"/>
                <w:color w:val="000000" w:themeColor="text1"/>
                <w:szCs w:val="24"/>
              </w:rPr>
              <w:t>-1</w:t>
            </w:r>
          </w:p>
        </w:tc>
        <w:tc>
          <w:tcPr>
            <w:tcW w:w="1134" w:type="dxa"/>
          </w:tcPr>
          <w:p w:rsidR="008C3325" w:rsidRPr="00D31B28" w:rsidRDefault="00402159" w:rsidP="002E71FF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24"/>
              </w:rPr>
              <w:t>1</w:t>
            </w:r>
          </w:p>
        </w:tc>
      </w:tr>
      <w:tr w:rsidR="008C3325" w:rsidRPr="00D31B28" w:rsidTr="0072460F">
        <w:trPr>
          <w:trHeight w:val="147"/>
        </w:trPr>
        <w:tc>
          <w:tcPr>
            <w:tcW w:w="3681" w:type="dxa"/>
          </w:tcPr>
          <w:p w:rsidR="008C3325" w:rsidRPr="00D31B28" w:rsidRDefault="008C3325" w:rsidP="002E71FF">
            <w:pPr>
              <w:spacing w:line="240" w:lineRule="auto"/>
              <w:jc w:val="left"/>
              <w:rPr>
                <w:rFonts w:asciiTheme="majorHAnsi" w:hAnsiTheme="majorHAnsi" w:cstheme="majorHAnsi"/>
                <w:color w:val="000000" w:themeColor="text1"/>
                <w:szCs w:val="24"/>
              </w:rPr>
            </w:pPr>
            <w:r w:rsidRPr="00D31B28">
              <w:rPr>
                <w:rFonts w:asciiTheme="majorHAnsi" w:hAnsiTheme="majorHAnsi" w:cstheme="majorHAnsi"/>
                <w:color w:val="000000" w:themeColor="text1"/>
                <w:szCs w:val="24"/>
              </w:rPr>
              <w:t>Miecz, topór/młot dwuręczny</w:t>
            </w:r>
          </w:p>
        </w:tc>
        <w:tc>
          <w:tcPr>
            <w:tcW w:w="1417" w:type="dxa"/>
          </w:tcPr>
          <w:p w:rsidR="008C3325" w:rsidRPr="00D31B28" w:rsidRDefault="008C3325" w:rsidP="002E71FF">
            <w:pPr>
              <w:spacing w:line="240" w:lineRule="auto"/>
              <w:jc w:val="center"/>
              <w:rPr>
                <w:rFonts w:asciiTheme="majorHAnsi" w:hAnsiTheme="majorHAnsi" w:cstheme="majorHAnsi"/>
                <w:smallCaps w:val="0"/>
                <w:color w:val="000000" w:themeColor="text1"/>
                <w:szCs w:val="24"/>
              </w:rPr>
            </w:pPr>
            <w:r w:rsidRPr="00D31B28">
              <w:rPr>
                <w:rFonts w:asciiTheme="majorHAnsi" w:hAnsiTheme="majorHAnsi" w:cstheme="majorHAnsi"/>
                <w:color w:val="000000" w:themeColor="text1"/>
                <w:szCs w:val="24"/>
              </w:rPr>
              <w:t>Krzepa / 3</w:t>
            </w:r>
          </w:p>
        </w:tc>
        <w:tc>
          <w:tcPr>
            <w:tcW w:w="1701" w:type="dxa"/>
          </w:tcPr>
          <w:p w:rsidR="008C3325" w:rsidRPr="00D31B28" w:rsidRDefault="008A2331" w:rsidP="002E71FF">
            <w:pPr>
              <w:spacing w:line="240" w:lineRule="auto"/>
              <w:jc w:val="center"/>
              <w:rPr>
                <w:rFonts w:asciiTheme="majorHAnsi" w:hAnsiTheme="majorHAnsi" w:cstheme="majorHAnsi"/>
                <w:smallCaps w:val="0"/>
                <w:color w:val="000000" w:themeColor="text1"/>
                <w:szCs w:val="24"/>
              </w:rPr>
            </w:pPr>
            <w:r>
              <w:rPr>
                <w:rFonts w:asciiTheme="majorHAnsi" w:hAnsiTheme="majorHAnsi" w:cstheme="majorHAnsi"/>
                <w:smallCaps w:val="0"/>
                <w:color w:val="000000" w:themeColor="text1"/>
                <w:szCs w:val="24"/>
              </w:rPr>
              <w:t>K10, K12</w:t>
            </w:r>
          </w:p>
        </w:tc>
        <w:tc>
          <w:tcPr>
            <w:tcW w:w="1147" w:type="dxa"/>
          </w:tcPr>
          <w:p w:rsidR="008C3325" w:rsidRPr="00D31B28" w:rsidRDefault="008A2331" w:rsidP="002E71FF">
            <w:pPr>
              <w:spacing w:line="240" w:lineRule="auto"/>
              <w:jc w:val="center"/>
              <w:rPr>
                <w:rFonts w:asciiTheme="majorHAnsi" w:hAnsiTheme="majorHAnsi" w:cstheme="majorHAnsi"/>
                <w:smallCaps w:val="0"/>
                <w:color w:val="000000" w:themeColor="text1"/>
                <w:szCs w:val="24"/>
              </w:rPr>
            </w:pPr>
            <w:r>
              <w:rPr>
                <w:rFonts w:asciiTheme="majorHAnsi" w:hAnsiTheme="majorHAnsi" w:cstheme="majorHAnsi"/>
                <w:smallCaps w:val="0"/>
                <w:color w:val="000000" w:themeColor="text1"/>
                <w:szCs w:val="24"/>
              </w:rPr>
              <w:t>-1, -2</w:t>
            </w:r>
          </w:p>
        </w:tc>
        <w:tc>
          <w:tcPr>
            <w:tcW w:w="1134" w:type="dxa"/>
          </w:tcPr>
          <w:p w:rsidR="008C3325" w:rsidRPr="00D31B28" w:rsidRDefault="00402159" w:rsidP="002E71FF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24"/>
              </w:rPr>
              <w:t>1</w:t>
            </w:r>
          </w:p>
        </w:tc>
      </w:tr>
      <w:tr w:rsidR="009B5522" w:rsidRPr="00D31B28" w:rsidTr="0072460F">
        <w:trPr>
          <w:trHeight w:val="147"/>
        </w:trPr>
        <w:tc>
          <w:tcPr>
            <w:tcW w:w="3681" w:type="dxa"/>
          </w:tcPr>
          <w:p w:rsidR="009B5522" w:rsidRPr="00D31B28" w:rsidRDefault="009B5522" w:rsidP="009B5522">
            <w:pPr>
              <w:spacing w:line="240" w:lineRule="auto"/>
              <w:jc w:val="left"/>
              <w:rPr>
                <w:rFonts w:asciiTheme="majorHAnsi" w:hAnsiTheme="majorHAnsi" w:cstheme="majorHAnsi"/>
                <w:color w:val="000000" w:themeColor="text1"/>
                <w:szCs w:val="24"/>
              </w:rPr>
            </w:pPr>
            <w:r w:rsidRPr="00D31B28">
              <w:rPr>
                <w:rFonts w:asciiTheme="majorHAnsi" w:hAnsiTheme="majorHAnsi" w:cstheme="majorHAnsi"/>
                <w:color w:val="000000" w:themeColor="text1"/>
                <w:szCs w:val="24"/>
              </w:rPr>
              <w:t>Sztylet, kij, bicz</w:t>
            </w:r>
          </w:p>
        </w:tc>
        <w:tc>
          <w:tcPr>
            <w:tcW w:w="1417" w:type="dxa"/>
          </w:tcPr>
          <w:p w:rsidR="009B5522" w:rsidRPr="00D31B28" w:rsidRDefault="009B5522" w:rsidP="009B5522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Cs w:val="24"/>
              </w:rPr>
            </w:pPr>
            <w:r w:rsidRPr="00D31B28">
              <w:rPr>
                <w:rFonts w:asciiTheme="majorHAnsi" w:hAnsiTheme="majorHAnsi" w:cstheme="majorHAnsi"/>
                <w:color w:val="000000" w:themeColor="text1"/>
              </w:rPr>
              <w:t>Zwinność / 3</w:t>
            </w:r>
          </w:p>
        </w:tc>
        <w:tc>
          <w:tcPr>
            <w:tcW w:w="1701" w:type="dxa"/>
          </w:tcPr>
          <w:p w:rsidR="009B5522" w:rsidRPr="00D31B28" w:rsidRDefault="009B5522" w:rsidP="009B5522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Cs w:val="24"/>
              </w:rPr>
            </w:pPr>
            <w:r>
              <w:rPr>
                <w:rFonts w:asciiTheme="majorHAnsi" w:hAnsiTheme="majorHAnsi" w:cstheme="majorHAnsi"/>
                <w:smallCaps w:val="0"/>
                <w:color w:val="000000" w:themeColor="text1"/>
                <w:szCs w:val="24"/>
              </w:rPr>
              <w:t>K4</w:t>
            </w:r>
          </w:p>
        </w:tc>
        <w:tc>
          <w:tcPr>
            <w:tcW w:w="1147" w:type="dxa"/>
          </w:tcPr>
          <w:p w:rsidR="009B5522" w:rsidRDefault="009B5522" w:rsidP="009B5522">
            <w:pPr>
              <w:spacing w:line="240" w:lineRule="auto"/>
              <w:jc w:val="center"/>
              <w:rPr>
                <w:rFonts w:asciiTheme="majorHAnsi" w:hAnsiTheme="majorHAnsi" w:cstheme="majorHAnsi"/>
                <w:smallCaps w:val="0"/>
                <w:color w:val="000000" w:themeColor="text1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24"/>
              </w:rPr>
              <w:t>1, 2, 0</w:t>
            </w:r>
          </w:p>
        </w:tc>
        <w:tc>
          <w:tcPr>
            <w:tcW w:w="1134" w:type="dxa"/>
          </w:tcPr>
          <w:p w:rsidR="009B5522" w:rsidRPr="00D31B28" w:rsidRDefault="009B5522" w:rsidP="009B5522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24"/>
              </w:rPr>
              <w:t>1, 1, 2</w:t>
            </w:r>
          </w:p>
        </w:tc>
      </w:tr>
      <w:tr w:rsidR="009B5522" w:rsidRPr="00D31B28" w:rsidTr="0072460F">
        <w:trPr>
          <w:trHeight w:val="147"/>
        </w:trPr>
        <w:tc>
          <w:tcPr>
            <w:tcW w:w="3681" w:type="dxa"/>
          </w:tcPr>
          <w:p w:rsidR="009B5522" w:rsidRPr="00D31B28" w:rsidRDefault="009B5522" w:rsidP="009B5522">
            <w:pPr>
              <w:spacing w:line="240" w:lineRule="auto"/>
              <w:jc w:val="left"/>
              <w:rPr>
                <w:rFonts w:asciiTheme="majorHAnsi" w:hAnsiTheme="majorHAnsi" w:cstheme="majorHAnsi"/>
                <w:color w:val="000000" w:themeColor="text1"/>
                <w:szCs w:val="24"/>
              </w:rPr>
            </w:pPr>
            <w:r w:rsidRPr="00D31B28">
              <w:rPr>
                <w:rFonts w:asciiTheme="majorHAnsi" w:hAnsiTheme="majorHAnsi" w:cstheme="majorHAnsi"/>
                <w:color w:val="000000" w:themeColor="text1"/>
                <w:szCs w:val="24"/>
              </w:rPr>
              <w:t>Włócznia, oszczep</w:t>
            </w:r>
          </w:p>
        </w:tc>
        <w:tc>
          <w:tcPr>
            <w:tcW w:w="1417" w:type="dxa"/>
          </w:tcPr>
          <w:p w:rsidR="009B5522" w:rsidRPr="00D31B28" w:rsidRDefault="009B5522" w:rsidP="009B5522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D31B28">
              <w:rPr>
                <w:rFonts w:asciiTheme="majorHAnsi" w:hAnsiTheme="majorHAnsi" w:cstheme="majorHAnsi"/>
                <w:color w:val="000000" w:themeColor="text1"/>
              </w:rPr>
              <w:t>Zwinność / 3</w:t>
            </w:r>
          </w:p>
        </w:tc>
        <w:tc>
          <w:tcPr>
            <w:tcW w:w="1701" w:type="dxa"/>
          </w:tcPr>
          <w:p w:rsidR="009B5522" w:rsidRPr="00D31B28" w:rsidRDefault="00577265" w:rsidP="009B5522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smallCaps w:val="0"/>
                <w:color w:val="000000" w:themeColor="text1"/>
              </w:rPr>
              <w:t>K6</w:t>
            </w:r>
            <w:r w:rsidR="00705ED2">
              <w:rPr>
                <w:rFonts w:asciiTheme="majorHAnsi" w:hAnsiTheme="majorHAnsi" w:cstheme="majorHAnsi"/>
                <w:smallCaps w:val="0"/>
                <w:color w:val="000000" w:themeColor="text1"/>
              </w:rPr>
              <w:t>, K8</w:t>
            </w:r>
          </w:p>
        </w:tc>
        <w:tc>
          <w:tcPr>
            <w:tcW w:w="1147" w:type="dxa"/>
          </w:tcPr>
          <w:p w:rsidR="009B5522" w:rsidRDefault="009B5522" w:rsidP="009B5522">
            <w:pPr>
              <w:spacing w:line="240" w:lineRule="auto"/>
              <w:jc w:val="center"/>
              <w:rPr>
                <w:rFonts w:asciiTheme="majorHAnsi" w:hAnsiTheme="majorHAnsi" w:cstheme="majorHAnsi"/>
                <w:smallCaps w:val="0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2, 0</w:t>
            </w:r>
          </w:p>
        </w:tc>
        <w:tc>
          <w:tcPr>
            <w:tcW w:w="1134" w:type="dxa"/>
          </w:tcPr>
          <w:p w:rsidR="009B5522" w:rsidRPr="00D31B28" w:rsidRDefault="00BA59DA" w:rsidP="009B5522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2</w:t>
            </w:r>
            <w:r w:rsidR="009B5522">
              <w:rPr>
                <w:rFonts w:asciiTheme="majorHAnsi" w:hAnsiTheme="majorHAnsi" w:cstheme="majorHAnsi"/>
                <w:color w:val="000000" w:themeColor="text1"/>
              </w:rPr>
              <w:t>, 5</w:t>
            </w:r>
          </w:p>
        </w:tc>
      </w:tr>
      <w:tr w:rsidR="008C3325" w:rsidRPr="00D31B28" w:rsidTr="0072460F">
        <w:trPr>
          <w:trHeight w:val="147"/>
        </w:trPr>
        <w:tc>
          <w:tcPr>
            <w:tcW w:w="3681" w:type="dxa"/>
          </w:tcPr>
          <w:p w:rsidR="008C3325" w:rsidRPr="00D31B28" w:rsidRDefault="008A2331" w:rsidP="002E71FF">
            <w:pPr>
              <w:spacing w:line="240" w:lineRule="auto"/>
              <w:jc w:val="left"/>
              <w:rPr>
                <w:rFonts w:asciiTheme="majorHAnsi" w:hAnsiTheme="majorHAnsi" w:cstheme="majorHAnsi"/>
                <w:color w:val="000000" w:themeColor="text1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24"/>
              </w:rPr>
              <w:t xml:space="preserve">Łuk, </w:t>
            </w:r>
            <w:r w:rsidR="008C3325" w:rsidRPr="00D31B28">
              <w:rPr>
                <w:rFonts w:asciiTheme="majorHAnsi" w:hAnsiTheme="majorHAnsi" w:cstheme="majorHAnsi"/>
                <w:color w:val="000000" w:themeColor="text1"/>
                <w:szCs w:val="24"/>
              </w:rPr>
              <w:t>Kusza</w:t>
            </w:r>
            <w:r>
              <w:rPr>
                <w:rFonts w:asciiTheme="majorHAnsi" w:hAnsiTheme="majorHAnsi" w:cstheme="majorHAnsi"/>
                <w:color w:val="000000" w:themeColor="text1"/>
                <w:szCs w:val="24"/>
              </w:rPr>
              <w:t>, Strzelba</w:t>
            </w:r>
          </w:p>
        </w:tc>
        <w:tc>
          <w:tcPr>
            <w:tcW w:w="1417" w:type="dxa"/>
          </w:tcPr>
          <w:p w:rsidR="008C3325" w:rsidRPr="00D31B28" w:rsidRDefault="008C3325" w:rsidP="002E71FF">
            <w:pPr>
              <w:spacing w:line="240" w:lineRule="auto"/>
              <w:jc w:val="center"/>
              <w:rPr>
                <w:rFonts w:asciiTheme="majorHAnsi" w:hAnsiTheme="majorHAnsi" w:cstheme="majorHAnsi"/>
                <w:smallCaps w:val="0"/>
                <w:color w:val="000000" w:themeColor="text1"/>
                <w:szCs w:val="24"/>
              </w:rPr>
            </w:pPr>
            <w:r w:rsidRPr="00D31B28">
              <w:rPr>
                <w:rFonts w:asciiTheme="majorHAnsi" w:hAnsiTheme="majorHAnsi" w:cstheme="majorHAnsi"/>
                <w:color w:val="000000" w:themeColor="text1"/>
              </w:rPr>
              <w:t>Zwinność / 3</w:t>
            </w:r>
          </w:p>
        </w:tc>
        <w:tc>
          <w:tcPr>
            <w:tcW w:w="1701" w:type="dxa"/>
          </w:tcPr>
          <w:p w:rsidR="008C3325" w:rsidRPr="00D31B28" w:rsidRDefault="008A2331" w:rsidP="002E71FF">
            <w:pPr>
              <w:spacing w:line="240" w:lineRule="auto"/>
              <w:jc w:val="center"/>
              <w:rPr>
                <w:rFonts w:asciiTheme="majorHAnsi" w:hAnsiTheme="majorHAnsi" w:cstheme="majorHAnsi"/>
                <w:smallCaps w:val="0"/>
                <w:color w:val="000000" w:themeColor="text1"/>
                <w:szCs w:val="24"/>
              </w:rPr>
            </w:pPr>
            <w:r>
              <w:rPr>
                <w:rFonts w:asciiTheme="majorHAnsi" w:hAnsiTheme="majorHAnsi" w:cstheme="majorHAnsi"/>
                <w:smallCaps w:val="0"/>
                <w:color w:val="000000" w:themeColor="text1"/>
                <w:szCs w:val="24"/>
              </w:rPr>
              <w:t>K6, K8, K12</w:t>
            </w:r>
          </w:p>
        </w:tc>
        <w:tc>
          <w:tcPr>
            <w:tcW w:w="1147" w:type="dxa"/>
          </w:tcPr>
          <w:p w:rsidR="008C3325" w:rsidRPr="00D31B28" w:rsidRDefault="00CD6E49" w:rsidP="002E71FF">
            <w:pPr>
              <w:spacing w:line="240" w:lineRule="auto"/>
              <w:jc w:val="center"/>
              <w:rPr>
                <w:rFonts w:asciiTheme="majorHAnsi" w:hAnsiTheme="majorHAnsi" w:cstheme="majorHAnsi"/>
                <w:smallCaps w:val="0"/>
                <w:color w:val="000000" w:themeColor="text1"/>
                <w:szCs w:val="24"/>
              </w:rPr>
            </w:pPr>
            <w:r>
              <w:rPr>
                <w:rFonts w:asciiTheme="majorHAnsi" w:hAnsiTheme="majorHAnsi" w:cstheme="majorHAnsi"/>
                <w:smallCaps w:val="0"/>
                <w:color w:val="000000" w:themeColor="text1"/>
                <w:szCs w:val="24"/>
              </w:rPr>
              <w:t>-1, -</w:t>
            </w:r>
            <w:r w:rsidR="0072460F">
              <w:rPr>
                <w:rFonts w:asciiTheme="majorHAnsi" w:hAnsiTheme="majorHAnsi" w:cstheme="majorHAnsi"/>
                <w:smallCaps w:val="0"/>
                <w:color w:val="000000" w:themeColor="text1"/>
                <w:szCs w:val="24"/>
              </w:rPr>
              <w:t>1</w:t>
            </w:r>
            <w:r>
              <w:rPr>
                <w:rFonts w:asciiTheme="majorHAnsi" w:hAnsiTheme="majorHAnsi" w:cstheme="majorHAnsi"/>
                <w:smallCaps w:val="0"/>
                <w:color w:val="000000" w:themeColor="text1"/>
                <w:szCs w:val="24"/>
              </w:rPr>
              <w:t>, -</w:t>
            </w:r>
            <w:r w:rsidR="0072460F">
              <w:rPr>
                <w:rFonts w:asciiTheme="majorHAnsi" w:hAnsiTheme="majorHAnsi" w:cstheme="majorHAnsi"/>
                <w:smallCaps w:val="0"/>
                <w:color w:val="000000" w:themeColor="text1"/>
                <w:szCs w:val="24"/>
              </w:rPr>
              <w:t>2</w:t>
            </w:r>
          </w:p>
        </w:tc>
        <w:tc>
          <w:tcPr>
            <w:tcW w:w="1134" w:type="dxa"/>
          </w:tcPr>
          <w:p w:rsidR="008C3325" w:rsidRPr="00D31B28" w:rsidRDefault="008A2331" w:rsidP="002E71FF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24"/>
              </w:rPr>
              <w:t>11, 9</w:t>
            </w:r>
          </w:p>
        </w:tc>
      </w:tr>
      <w:tr w:rsidR="009B5522" w:rsidRPr="00D31B28" w:rsidTr="0072460F">
        <w:trPr>
          <w:trHeight w:val="147"/>
        </w:trPr>
        <w:tc>
          <w:tcPr>
            <w:tcW w:w="3681" w:type="dxa"/>
          </w:tcPr>
          <w:p w:rsidR="009B5522" w:rsidRPr="00D31B28" w:rsidRDefault="009B5522" w:rsidP="009B5522">
            <w:pPr>
              <w:spacing w:line="240" w:lineRule="auto"/>
              <w:jc w:val="left"/>
              <w:rPr>
                <w:rFonts w:asciiTheme="majorHAnsi" w:hAnsiTheme="majorHAnsi" w:cstheme="majorHAnsi"/>
                <w:color w:val="000000" w:themeColor="text1"/>
                <w:szCs w:val="24"/>
              </w:rPr>
            </w:pPr>
            <w:r w:rsidRPr="00D31B28">
              <w:rPr>
                <w:rFonts w:asciiTheme="majorHAnsi" w:hAnsiTheme="majorHAnsi" w:cstheme="majorHAnsi"/>
                <w:color w:val="000000" w:themeColor="text1"/>
                <w:szCs w:val="24"/>
              </w:rPr>
              <w:t>Różdżka</w:t>
            </w:r>
          </w:p>
        </w:tc>
        <w:tc>
          <w:tcPr>
            <w:tcW w:w="1417" w:type="dxa"/>
          </w:tcPr>
          <w:p w:rsidR="009B5522" w:rsidRPr="00D31B28" w:rsidRDefault="009B5522" w:rsidP="009B5522">
            <w:pPr>
              <w:spacing w:line="240" w:lineRule="auto"/>
              <w:jc w:val="center"/>
              <w:rPr>
                <w:rFonts w:asciiTheme="majorHAnsi" w:hAnsiTheme="majorHAnsi" w:cstheme="majorHAnsi"/>
                <w:smallCaps w:val="0"/>
                <w:color w:val="000000" w:themeColor="text1"/>
                <w:szCs w:val="24"/>
              </w:rPr>
            </w:pPr>
            <w:r w:rsidRPr="00D31B28">
              <w:rPr>
                <w:rFonts w:asciiTheme="majorHAnsi" w:hAnsiTheme="majorHAnsi" w:cstheme="majorHAnsi"/>
                <w:color w:val="000000" w:themeColor="text1"/>
              </w:rPr>
              <w:t>Zwinność / 3</w:t>
            </w:r>
          </w:p>
        </w:tc>
        <w:tc>
          <w:tcPr>
            <w:tcW w:w="1701" w:type="dxa"/>
          </w:tcPr>
          <w:p w:rsidR="009B5522" w:rsidRPr="00D31B28" w:rsidRDefault="009B5522" w:rsidP="009B5522">
            <w:pPr>
              <w:spacing w:line="240" w:lineRule="auto"/>
              <w:jc w:val="center"/>
              <w:rPr>
                <w:rFonts w:asciiTheme="majorHAnsi" w:hAnsiTheme="majorHAnsi" w:cstheme="majorHAnsi"/>
                <w:smallCaps w:val="0"/>
                <w:color w:val="000000" w:themeColor="text1"/>
                <w:szCs w:val="24"/>
              </w:rPr>
            </w:pPr>
            <w:r>
              <w:rPr>
                <w:rFonts w:asciiTheme="majorHAnsi" w:hAnsiTheme="majorHAnsi" w:cstheme="majorHAnsi"/>
                <w:smallCaps w:val="0"/>
                <w:color w:val="000000" w:themeColor="text1"/>
                <w:szCs w:val="24"/>
              </w:rPr>
              <w:t>K6</w:t>
            </w:r>
          </w:p>
        </w:tc>
        <w:tc>
          <w:tcPr>
            <w:tcW w:w="1147" w:type="dxa"/>
          </w:tcPr>
          <w:p w:rsidR="009B5522" w:rsidRPr="00D31B28" w:rsidRDefault="009B5522" w:rsidP="009B5522">
            <w:pPr>
              <w:spacing w:line="240" w:lineRule="auto"/>
              <w:jc w:val="center"/>
              <w:rPr>
                <w:rFonts w:asciiTheme="majorHAnsi" w:hAnsiTheme="majorHAnsi" w:cstheme="majorHAnsi"/>
                <w:smallCaps w:val="0"/>
                <w:color w:val="000000" w:themeColor="text1"/>
                <w:szCs w:val="24"/>
              </w:rPr>
            </w:pPr>
            <w:r>
              <w:rPr>
                <w:rFonts w:asciiTheme="majorHAnsi" w:hAnsiTheme="majorHAnsi" w:cstheme="majorHAnsi"/>
                <w:smallCaps w:val="0"/>
                <w:color w:val="000000" w:themeColor="text1"/>
                <w:szCs w:val="24"/>
              </w:rPr>
              <w:t>0</w:t>
            </w:r>
          </w:p>
        </w:tc>
        <w:tc>
          <w:tcPr>
            <w:tcW w:w="1134" w:type="dxa"/>
          </w:tcPr>
          <w:p w:rsidR="009B5522" w:rsidRPr="00D31B28" w:rsidRDefault="009B5522" w:rsidP="009B5522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24"/>
              </w:rPr>
              <w:t>7</w:t>
            </w:r>
          </w:p>
        </w:tc>
      </w:tr>
      <w:tr w:rsidR="009B5522" w:rsidRPr="00D31B28" w:rsidTr="0072460F">
        <w:trPr>
          <w:trHeight w:val="147"/>
        </w:trPr>
        <w:tc>
          <w:tcPr>
            <w:tcW w:w="3681" w:type="dxa"/>
          </w:tcPr>
          <w:p w:rsidR="009B5522" w:rsidRPr="00D31B28" w:rsidRDefault="009B5522" w:rsidP="009B5522">
            <w:pPr>
              <w:spacing w:line="240" w:lineRule="auto"/>
              <w:jc w:val="left"/>
              <w:rPr>
                <w:rFonts w:asciiTheme="majorHAnsi" w:hAnsiTheme="majorHAnsi" w:cstheme="majorHAnsi"/>
                <w:color w:val="000000" w:themeColor="text1"/>
                <w:szCs w:val="24"/>
              </w:rPr>
            </w:pPr>
            <w:r w:rsidRPr="00D31B28">
              <w:rPr>
                <w:rFonts w:asciiTheme="majorHAnsi" w:hAnsiTheme="majorHAnsi" w:cstheme="majorHAnsi"/>
                <w:color w:val="000000" w:themeColor="text1"/>
                <w:szCs w:val="24"/>
              </w:rPr>
              <w:t>Kostur</w:t>
            </w:r>
          </w:p>
        </w:tc>
        <w:tc>
          <w:tcPr>
            <w:tcW w:w="1417" w:type="dxa"/>
          </w:tcPr>
          <w:p w:rsidR="009B5522" w:rsidRPr="00D31B28" w:rsidRDefault="009B5522" w:rsidP="009B5522">
            <w:pPr>
              <w:spacing w:line="240" w:lineRule="auto"/>
              <w:jc w:val="center"/>
              <w:rPr>
                <w:rFonts w:asciiTheme="majorHAnsi" w:hAnsiTheme="majorHAnsi" w:cstheme="majorHAnsi"/>
                <w:smallCaps w:val="0"/>
                <w:color w:val="000000" w:themeColor="text1"/>
              </w:rPr>
            </w:pPr>
            <w:r w:rsidRPr="00D31B28">
              <w:rPr>
                <w:rFonts w:asciiTheme="majorHAnsi" w:hAnsiTheme="majorHAnsi" w:cstheme="majorHAnsi"/>
                <w:color w:val="000000" w:themeColor="text1"/>
              </w:rPr>
              <w:t>WM</w:t>
            </w:r>
          </w:p>
        </w:tc>
        <w:tc>
          <w:tcPr>
            <w:tcW w:w="1701" w:type="dxa"/>
          </w:tcPr>
          <w:p w:rsidR="009B5522" w:rsidRPr="00D31B28" w:rsidRDefault="009B5522" w:rsidP="009B5522">
            <w:pPr>
              <w:spacing w:line="240" w:lineRule="auto"/>
              <w:jc w:val="center"/>
              <w:rPr>
                <w:rFonts w:asciiTheme="majorHAnsi" w:hAnsiTheme="majorHAnsi" w:cstheme="majorHAnsi"/>
                <w:smallCaps w:val="0"/>
                <w:color w:val="000000" w:themeColor="text1"/>
              </w:rPr>
            </w:pPr>
            <w:r>
              <w:rPr>
                <w:rFonts w:asciiTheme="majorHAnsi" w:hAnsiTheme="majorHAnsi" w:cstheme="majorHAnsi"/>
                <w:smallCaps w:val="0"/>
                <w:color w:val="000000" w:themeColor="text1"/>
              </w:rPr>
              <w:t>K6</w:t>
            </w:r>
          </w:p>
        </w:tc>
        <w:tc>
          <w:tcPr>
            <w:tcW w:w="1147" w:type="dxa"/>
          </w:tcPr>
          <w:p w:rsidR="009B5522" w:rsidRPr="00D31B28" w:rsidRDefault="009B5522" w:rsidP="009B5522">
            <w:pPr>
              <w:spacing w:line="240" w:lineRule="auto"/>
              <w:jc w:val="center"/>
              <w:rPr>
                <w:rFonts w:asciiTheme="majorHAnsi" w:hAnsiTheme="majorHAnsi" w:cstheme="majorHAnsi"/>
                <w:smallCaps w:val="0"/>
                <w:color w:val="000000" w:themeColor="text1"/>
              </w:rPr>
            </w:pPr>
            <w:r>
              <w:rPr>
                <w:rFonts w:asciiTheme="majorHAnsi" w:hAnsiTheme="majorHAnsi" w:cstheme="majorHAnsi"/>
                <w:smallCaps w:val="0"/>
                <w:color w:val="000000" w:themeColor="text1"/>
              </w:rPr>
              <w:t>2</w:t>
            </w:r>
          </w:p>
        </w:tc>
        <w:tc>
          <w:tcPr>
            <w:tcW w:w="1134" w:type="dxa"/>
          </w:tcPr>
          <w:p w:rsidR="009B5522" w:rsidRPr="00D31B28" w:rsidRDefault="009B5522" w:rsidP="009B5522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7</w:t>
            </w:r>
          </w:p>
        </w:tc>
      </w:tr>
    </w:tbl>
    <w:p w:rsidR="00F55056" w:rsidRPr="00D31B28" w:rsidRDefault="00F55056" w:rsidP="00F55056">
      <w:pPr>
        <w:pStyle w:val="Heading2"/>
        <w:rPr>
          <w:rFonts w:cstheme="majorHAnsi"/>
        </w:rPr>
      </w:pPr>
      <w:r w:rsidRPr="00D31B28">
        <w:rPr>
          <w:rFonts w:cstheme="majorHAnsi"/>
        </w:rPr>
        <w:lastRenderedPageBreak/>
        <w:t>Pancerze i tarcze</w:t>
      </w:r>
    </w:p>
    <w:p w:rsidR="00F55056" w:rsidRPr="00D31B28" w:rsidRDefault="00F55056" w:rsidP="00F55056">
      <w:p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</w:rPr>
        <w:t>Pancerze oraz tarcze zwiększają Obronę postaci kosztem jej Punktów Akcji. Standardowo wyróżnia się trzy typy pancerzy:</w:t>
      </w:r>
      <w:r w:rsidR="00C36D4E">
        <w:rPr>
          <w:rFonts w:asciiTheme="majorHAnsi" w:hAnsiTheme="majorHAnsi" w:cstheme="majorHAnsi"/>
        </w:rPr>
        <w:t xml:space="preserve"> </w:t>
      </w:r>
      <w:r w:rsidRPr="00D31B28">
        <w:rPr>
          <w:rFonts w:asciiTheme="majorHAnsi" w:hAnsiTheme="majorHAnsi" w:cstheme="majorHAnsi"/>
        </w:rPr>
        <w:t>lekkie, średnie, ciężkie. Te marnej jakości kolejno zwiększają obronę o 1, 2, 3 i wymagają 10, 15, 20 Krzepy. Pancerze lepszej jakości lub magiczne mogą zwiększać obronę o większe wartości. Tarcze działają analogicznie, lecz są tylko zwykłe i średnie (dające 1 i 2 Obrony).</w:t>
      </w:r>
    </w:p>
    <w:p w:rsidR="00F55056" w:rsidRPr="00D31B28" w:rsidRDefault="00F55056" w:rsidP="00F55056">
      <w:pPr>
        <w:pStyle w:val="Heading1"/>
        <w:rPr>
          <w:rFonts w:cstheme="majorHAnsi"/>
        </w:rPr>
      </w:pPr>
      <w:r w:rsidRPr="00D31B28">
        <w:rPr>
          <w:rFonts w:cstheme="majorHAnsi"/>
        </w:rPr>
        <w:t>Statusy</w:t>
      </w:r>
    </w:p>
    <w:p w:rsidR="00F55056" w:rsidRPr="00D31B28" w:rsidRDefault="00F55056" w:rsidP="00F5505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t>Ogłuszenie</w:t>
      </w:r>
      <w:r w:rsidRPr="00D31B28">
        <w:rPr>
          <w:rFonts w:asciiTheme="majorHAnsi" w:hAnsiTheme="majorHAnsi" w:cstheme="majorHAnsi"/>
        </w:rPr>
        <w:t xml:space="preserve"> – cel traci turę.</w:t>
      </w:r>
    </w:p>
    <w:p w:rsidR="00F55056" w:rsidRPr="00D31B28" w:rsidRDefault="00F55056" w:rsidP="00F5505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t>Oślepienie</w:t>
      </w:r>
      <w:r w:rsidRPr="00D31B28">
        <w:rPr>
          <w:rFonts w:asciiTheme="majorHAnsi" w:hAnsiTheme="majorHAnsi" w:cstheme="majorHAnsi"/>
        </w:rPr>
        <w:t xml:space="preserve"> – cel nie jest w stanie celowa. Przeprowadza </w:t>
      </w:r>
      <w:r w:rsidR="0049636C">
        <w:rPr>
          <w:rFonts w:asciiTheme="majorHAnsi" w:hAnsiTheme="majorHAnsi" w:cstheme="majorHAnsi"/>
        </w:rPr>
        <w:t>ataki</w:t>
      </w:r>
      <w:r w:rsidRPr="00D31B28">
        <w:rPr>
          <w:rFonts w:asciiTheme="majorHAnsi" w:hAnsiTheme="majorHAnsi" w:cstheme="majorHAnsi"/>
        </w:rPr>
        <w:t xml:space="preserve"> </w:t>
      </w:r>
      <w:r w:rsidR="0049636C">
        <w:rPr>
          <w:rFonts w:asciiTheme="majorHAnsi" w:hAnsiTheme="majorHAnsi" w:cstheme="majorHAnsi"/>
        </w:rPr>
        <w:t>losowo</w:t>
      </w:r>
      <w:r w:rsidRPr="00D31B28">
        <w:rPr>
          <w:rFonts w:asciiTheme="majorHAnsi" w:hAnsiTheme="majorHAnsi" w:cstheme="majorHAnsi"/>
        </w:rPr>
        <w:t xml:space="preserve"> lub wcale.</w:t>
      </w:r>
    </w:p>
    <w:p w:rsidR="00F55056" w:rsidRPr="00D31B28" w:rsidRDefault="00F55056" w:rsidP="00F5505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t>Uciszenie</w:t>
      </w:r>
      <w:r w:rsidRPr="00D31B28">
        <w:rPr>
          <w:rFonts w:asciiTheme="majorHAnsi" w:hAnsiTheme="majorHAnsi" w:cstheme="majorHAnsi"/>
        </w:rPr>
        <w:t xml:space="preserve"> – cel nie może wykonywać zaklęć magicznych, rytuałów i tym podobnych.</w:t>
      </w:r>
    </w:p>
    <w:p w:rsidR="00F55056" w:rsidRPr="00D31B28" w:rsidRDefault="00F55056" w:rsidP="00F5505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t>Unieruchomienie</w:t>
      </w:r>
      <w:r w:rsidRPr="00D31B28">
        <w:rPr>
          <w:rFonts w:asciiTheme="majorHAnsi" w:hAnsiTheme="majorHAnsi" w:cstheme="majorHAnsi"/>
        </w:rPr>
        <w:t xml:space="preserve"> – cel nie może się poruszać.</w:t>
      </w:r>
    </w:p>
    <w:p w:rsidR="00F55056" w:rsidRPr="00D31B28" w:rsidRDefault="00F55056" w:rsidP="00F5505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t>Powalenie</w:t>
      </w:r>
      <w:r w:rsidRPr="00D31B28">
        <w:rPr>
          <w:rFonts w:asciiTheme="majorHAnsi" w:hAnsiTheme="majorHAnsi" w:cstheme="majorHAnsi"/>
        </w:rPr>
        <w:t xml:space="preserve"> – cel </w:t>
      </w:r>
      <w:r w:rsidR="0052461F">
        <w:rPr>
          <w:rFonts w:asciiTheme="majorHAnsi" w:hAnsiTheme="majorHAnsi" w:cstheme="majorHAnsi"/>
        </w:rPr>
        <w:t xml:space="preserve">musi powstać </w:t>
      </w:r>
      <w:r w:rsidRPr="00D31B28">
        <w:rPr>
          <w:rFonts w:asciiTheme="majorHAnsi" w:hAnsiTheme="majorHAnsi" w:cstheme="majorHAnsi"/>
        </w:rPr>
        <w:t>kosztem 5 Akcji.</w:t>
      </w:r>
    </w:p>
    <w:p w:rsidR="00F55056" w:rsidRPr="00D31B28" w:rsidRDefault="00F55056" w:rsidP="00F5505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t>Przerażenie</w:t>
      </w:r>
      <w:r w:rsidRPr="00D31B28">
        <w:rPr>
          <w:rFonts w:asciiTheme="majorHAnsi" w:hAnsiTheme="majorHAnsi" w:cstheme="majorHAnsi"/>
        </w:rPr>
        <w:t xml:space="preserve"> – cel w niepowstrzymany sposób ucieka.</w:t>
      </w:r>
    </w:p>
    <w:p w:rsidR="00F55056" w:rsidRPr="00D31B28" w:rsidRDefault="00F55056" w:rsidP="00F5505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t>Przyspieszenie</w:t>
      </w:r>
      <w:r w:rsidRPr="00D31B28">
        <w:rPr>
          <w:rFonts w:asciiTheme="majorHAnsi" w:hAnsiTheme="majorHAnsi" w:cstheme="majorHAnsi"/>
        </w:rPr>
        <w:t xml:space="preserve"> – cel posiada wyższą pulę akcji niż normalnie.</w:t>
      </w:r>
    </w:p>
    <w:p w:rsidR="00F55056" w:rsidRPr="00D31B28" w:rsidRDefault="00F55056" w:rsidP="00F5505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t>Spowolnienie</w:t>
      </w:r>
      <w:r w:rsidRPr="00D31B28">
        <w:rPr>
          <w:rFonts w:asciiTheme="majorHAnsi" w:hAnsiTheme="majorHAnsi" w:cstheme="majorHAnsi"/>
        </w:rPr>
        <w:t xml:space="preserve"> – cel posiada niższą pulę akcji niż normalnie.</w:t>
      </w:r>
    </w:p>
    <w:p w:rsidR="000E1B51" w:rsidRPr="00D31B28" w:rsidRDefault="00F55056" w:rsidP="00F5505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D31B28">
        <w:rPr>
          <w:rFonts w:asciiTheme="majorHAnsi" w:hAnsiTheme="majorHAnsi" w:cstheme="majorHAnsi"/>
          <w:b/>
        </w:rPr>
        <w:t>Zauroczenie</w:t>
      </w:r>
      <w:r w:rsidRPr="00D31B28">
        <w:rPr>
          <w:rFonts w:asciiTheme="majorHAnsi" w:hAnsiTheme="majorHAnsi" w:cstheme="majorHAnsi"/>
        </w:rPr>
        <w:t xml:space="preserve"> – cel </w:t>
      </w:r>
      <w:r w:rsidR="00FA5B21">
        <w:rPr>
          <w:rFonts w:asciiTheme="majorHAnsi" w:hAnsiTheme="majorHAnsi" w:cstheme="majorHAnsi"/>
        </w:rPr>
        <w:t>zmienia stronę walki</w:t>
      </w:r>
      <w:r w:rsidRPr="00D31B28">
        <w:rPr>
          <w:rFonts w:asciiTheme="majorHAnsi" w:hAnsiTheme="majorHAnsi" w:cstheme="majorHAnsi"/>
        </w:rPr>
        <w:t>.</w:t>
      </w:r>
    </w:p>
    <w:sectPr w:rsidR="000E1B51" w:rsidRPr="00D31B2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1A6" w:rsidRDefault="008C21A6">
      <w:pPr>
        <w:spacing w:after="0" w:line="240" w:lineRule="auto"/>
      </w:pPr>
      <w:r>
        <w:separator/>
      </w:r>
    </w:p>
  </w:endnote>
  <w:endnote w:type="continuationSeparator" w:id="0">
    <w:p w:rsidR="008C21A6" w:rsidRDefault="008C2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4317274"/>
      <w:docPartObj>
        <w:docPartGallery w:val="Page Numbers (Bottom of Page)"/>
        <w:docPartUnique/>
      </w:docPartObj>
    </w:sdtPr>
    <w:sdtEndPr/>
    <w:sdtContent>
      <w:p w:rsidR="004B0D14" w:rsidRDefault="00197427" w:rsidP="00D67D2F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4B0D14" w:rsidRDefault="008C21A6" w:rsidP="00D67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1A6" w:rsidRDefault="008C21A6">
      <w:pPr>
        <w:spacing w:after="0" w:line="240" w:lineRule="auto"/>
      </w:pPr>
      <w:r>
        <w:separator/>
      </w:r>
    </w:p>
  </w:footnote>
  <w:footnote w:type="continuationSeparator" w:id="0">
    <w:p w:rsidR="008C21A6" w:rsidRDefault="008C2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02213"/>
    <w:multiLevelType w:val="hybridMultilevel"/>
    <w:tmpl w:val="DAE29E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B68A2"/>
    <w:multiLevelType w:val="hybridMultilevel"/>
    <w:tmpl w:val="BEB6D1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4607E"/>
    <w:multiLevelType w:val="hybridMultilevel"/>
    <w:tmpl w:val="2E4227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56"/>
    <w:rsid w:val="000407FA"/>
    <w:rsid w:val="00061052"/>
    <w:rsid w:val="00071BD3"/>
    <w:rsid w:val="00091750"/>
    <w:rsid w:val="000E1B51"/>
    <w:rsid w:val="000F2301"/>
    <w:rsid w:val="000F30EE"/>
    <w:rsid w:val="0013375B"/>
    <w:rsid w:val="001732C6"/>
    <w:rsid w:val="00173458"/>
    <w:rsid w:val="0019149A"/>
    <w:rsid w:val="00197427"/>
    <w:rsid w:val="001C139B"/>
    <w:rsid w:val="001C582B"/>
    <w:rsid w:val="001C714E"/>
    <w:rsid w:val="00214B2F"/>
    <w:rsid w:val="002263F6"/>
    <w:rsid w:val="00240C24"/>
    <w:rsid w:val="00242AE5"/>
    <w:rsid w:val="002569CD"/>
    <w:rsid w:val="002862F9"/>
    <w:rsid w:val="002936D0"/>
    <w:rsid w:val="002A4A7F"/>
    <w:rsid w:val="002C151F"/>
    <w:rsid w:val="002D0123"/>
    <w:rsid w:val="003135F0"/>
    <w:rsid w:val="00316FB7"/>
    <w:rsid w:val="00326A3B"/>
    <w:rsid w:val="00327001"/>
    <w:rsid w:val="00371FB6"/>
    <w:rsid w:val="003A22E4"/>
    <w:rsid w:val="003B795E"/>
    <w:rsid w:val="003C228D"/>
    <w:rsid w:val="003D5161"/>
    <w:rsid w:val="00402159"/>
    <w:rsid w:val="004262C2"/>
    <w:rsid w:val="00433F60"/>
    <w:rsid w:val="0049636C"/>
    <w:rsid w:val="004B3CAB"/>
    <w:rsid w:val="004F4227"/>
    <w:rsid w:val="00504347"/>
    <w:rsid w:val="00511529"/>
    <w:rsid w:val="0052461F"/>
    <w:rsid w:val="00577265"/>
    <w:rsid w:val="00582DA9"/>
    <w:rsid w:val="005A1F5F"/>
    <w:rsid w:val="006462AC"/>
    <w:rsid w:val="00680A42"/>
    <w:rsid w:val="00691BA5"/>
    <w:rsid w:val="00705ED2"/>
    <w:rsid w:val="0072460F"/>
    <w:rsid w:val="0076460D"/>
    <w:rsid w:val="00773669"/>
    <w:rsid w:val="007B0122"/>
    <w:rsid w:val="00814890"/>
    <w:rsid w:val="00823B20"/>
    <w:rsid w:val="008622A6"/>
    <w:rsid w:val="008730F8"/>
    <w:rsid w:val="008A2331"/>
    <w:rsid w:val="008C21A6"/>
    <w:rsid w:val="008C3325"/>
    <w:rsid w:val="008E2D44"/>
    <w:rsid w:val="008E7A53"/>
    <w:rsid w:val="00931567"/>
    <w:rsid w:val="00946265"/>
    <w:rsid w:val="00962339"/>
    <w:rsid w:val="00962B9C"/>
    <w:rsid w:val="00997426"/>
    <w:rsid w:val="009A2F10"/>
    <w:rsid w:val="009A6681"/>
    <w:rsid w:val="009B1FA1"/>
    <w:rsid w:val="009B5522"/>
    <w:rsid w:val="00A31BD4"/>
    <w:rsid w:val="00A64C1E"/>
    <w:rsid w:val="00A673AA"/>
    <w:rsid w:val="00A816A0"/>
    <w:rsid w:val="00AB59CA"/>
    <w:rsid w:val="00B35EC6"/>
    <w:rsid w:val="00B5100E"/>
    <w:rsid w:val="00B5331D"/>
    <w:rsid w:val="00B70B75"/>
    <w:rsid w:val="00B83B94"/>
    <w:rsid w:val="00B93428"/>
    <w:rsid w:val="00BA59DA"/>
    <w:rsid w:val="00BB4606"/>
    <w:rsid w:val="00BF3DB1"/>
    <w:rsid w:val="00C36D4E"/>
    <w:rsid w:val="00C67597"/>
    <w:rsid w:val="00C74A3D"/>
    <w:rsid w:val="00C8428D"/>
    <w:rsid w:val="00C9265F"/>
    <w:rsid w:val="00CD09ED"/>
    <w:rsid w:val="00CD6E49"/>
    <w:rsid w:val="00CF5800"/>
    <w:rsid w:val="00D03D67"/>
    <w:rsid w:val="00D31B28"/>
    <w:rsid w:val="00D32F7D"/>
    <w:rsid w:val="00D37681"/>
    <w:rsid w:val="00D474C5"/>
    <w:rsid w:val="00D866FA"/>
    <w:rsid w:val="00DE1BA6"/>
    <w:rsid w:val="00DE1DC1"/>
    <w:rsid w:val="00E03E78"/>
    <w:rsid w:val="00E0543C"/>
    <w:rsid w:val="00E734E0"/>
    <w:rsid w:val="00E81271"/>
    <w:rsid w:val="00E83AE8"/>
    <w:rsid w:val="00E84082"/>
    <w:rsid w:val="00E916E9"/>
    <w:rsid w:val="00EB1631"/>
    <w:rsid w:val="00F17EA4"/>
    <w:rsid w:val="00F3353C"/>
    <w:rsid w:val="00F40790"/>
    <w:rsid w:val="00F55056"/>
    <w:rsid w:val="00F86B8A"/>
    <w:rsid w:val="00FA5B21"/>
    <w:rsid w:val="00FC66D8"/>
    <w:rsid w:val="00FE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3F00C"/>
  <w15:chartTrackingRefBased/>
  <w15:docId w15:val="{2B183A70-34AD-4D24-9618-C6E736C3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056"/>
    <w:pPr>
      <w:spacing w:line="360" w:lineRule="auto"/>
      <w:jc w:val="both"/>
    </w:pPr>
    <w:rPr>
      <w:rFonts w:eastAsiaTheme="minorEastAsia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05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056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05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05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05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05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05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05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05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PGTable">
    <w:name w:val="RPG Table"/>
    <w:basedOn w:val="TableGrid"/>
    <w:uiPriority w:val="99"/>
    <w:rsid w:val="00F3353C"/>
    <w:pPr>
      <w:spacing w:before="60" w:after="60"/>
      <w:jc w:val="center"/>
    </w:pPr>
    <w:rPr>
      <w:rFonts w:ascii="Calibri Light" w:eastAsiaTheme="minorEastAsia" w:hAnsi="Calibri Light"/>
      <w:smallCaps/>
      <w:sz w:val="28"/>
      <w:lang w:eastAsia="ja-JP"/>
      <w14:textOutline w14:w="3175" w14:cap="rnd" w14:cmpd="sng" w14:algn="ctr">
        <w14:solidFill>
          <w14:schemeClr w14:val="tx1">
            <w14:alpha w14:val="75000"/>
            <w14:lumMod w14:val="75000"/>
            <w14:lumOff w14:val="25000"/>
          </w14:schemeClr>
        </w14:solidFill>
        <w14:prstDash w14:val="solid"/>
        <w14:bevel/>
      </w14:textOutline>
    </w:rPr>
    <w:tblPr>
      <w:jc w:val="center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rPr>
      <w:jc w:val="center"/>
    </w:trPr>
    <w:tcPr>
      <w:vAlign w:val="center"/>
    </w:tcPr>
  </w:style>
  <w:style w:type="table" w:styleId="TableGrid">
    <w:name w:val="Table Grid"/>
    <w:basedOn w:val="TableNormal"/>
    <w:uiPriority w:val="39"/>
    <w:rsid w:val="00326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5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550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55056"/>
    <w:rPr>
      <w:rFonts w:asciiTheme="majorHAnsi" w:eastAsiaTheme="majorEastAsia" w:hAnsiTheme="majorHAnsi" w:cstheme="majorBidi"/>
      <w:b/>
      <w:bCs/>
      <w:color w:val="000000" w:themeColor="text1"/>
      <w:sz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056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056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056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05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05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05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55056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ListParagraph">
    <w:name w:val="List Paragraph"/>
    <w:basedOn w:val="Normal"/>
    <w:uiPriority w:val="34"/>
    <w:qFormat/>
    <w:rsid w:val="00F5505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55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056"/>
    <w:rPr>
      <w:rFonts w:eastAsiaTheme="minorEastAsia"/>
      <w:sz w:val="24"/>
      <w:lang w:eastAsia="ja-JP"/>
    </w:rPr>
  </w:style>
  <w:style w:type="table" w:styleId="TableGridLight">
    <w:name w:val="Grid Table Light"/>
    <w:basedOn w:val="TableNormal"/>
    <w:uiPriority w:val="40"/>
    <w:rsid w:val="00F55056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1441</Words>
  <Characters>8646</Characters>
  <Application>Microsoft Office Word</Application>
  <DocSecurity>0</DocSecurity>
  <Lines>72</Lines>
  <Paragraphs>20</Paragraphs>
  <ScaleCrop>false</ScaleCrop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119</cp:revision>
  <dcterms:created xsi:type="dcterms:W3CDTF">2018-07-26T09:09:00Z</dcterms:created>
  <dcterms:modified xsi:type="dcterms:W3CDTF">2018-07-27T22:03:00Z</dcterms:modified>
</cp:coreProperties>
</file>