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B10" w:rsidRPr="001B05CC" w:rsidRDefault="004F6B10" w:rsidP="001B05CC">
      <w:pPr>
        <w:jc w:val="center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RAÚL DÁVILA</w:t>
      </w:r>
    </w:p>
    <w:p w:rsidR="004F6B10" w:rsidRPr="001B05CC" w:rsidRDefault="004F6B10" w:rsidP="001B05CC">
      <w:pPr>
        <w:jc w:val="center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kern w:val="0"/>
          <w:sz w:val="21"/>
          <w:szCs w:val="21"/>
          <w:lang w:val="es-ES"/>
        </w:rPr>
        <w:t>Músico e investigador en Humanidades, Arte y Tecnología</w:t>
      </w:r>
    </w:p>
    <w:p w:rsidR="001B05CC" w:rsidRDefault="004F6B10" w:rsidP="001B05CC">
      <w:pPr>
        <w:spacing w:line="360" w:lineRule="auto"/>
        <w:jc w:val="center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kern w:val="0"/>
          <w:sz w:val="21"/>
          <w:szCs w:val="21"/>
          <w:lang w:val="es-ES"/>
        </w:rPr>
        <w:t>e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-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mail: raul.davila.e@gmail.com </w:t>
      </w:r>
    </w:p>
    <w:p w:rsidR="004F6B10" w:rsidRPr="00D63801" w:rsidRDefault="004F6B10" w:rsidP="00D63801">
      <w:pPr>
        <w:spacing w:line="360" w:lineRule="auto"/>
        <w:jc w:val="center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kern w:val="0"/>
          <w:sz w:val="21"/>
          <w:szCs w:val="21"/>
          <w:lang w:val="es-ES"/>
        </w:rPr>
        <w:t>Barcelona</w:t>
      </w:r>
    </w:p>
    <w:p w:rsidR="004F6B10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FORMACIÓN ACADÉMICA</w:t>
      </w:r>
    </w:p>
    <w:p w:rsidR="001B05CC" w:rsidRPr="001B05CC" w:rsidRDefault="001B05CC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Doctorado en Humanidades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Universidad Pompeu Fabra. Barcelona, 2018-2024.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Máster en Estudios Comparados de Literatura, Arte y Pensamiento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Universidad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kern w:val="0"/>
          <w:sz w:val="21"/>
          <w:szCs w:val="21"/>
          <w:lang w:val="es-ES"/>
        </w:rPr>
        <w:t>Pompeu Fabra. Barcelona, 2016-2018.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Licenciatura en Composición Musical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Universidad Nacional Autónoma de México (UNAM). Ciudad de México, 2007-2015. Maestro de composición: Julio Estrada.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Licenciatura en Música-Composición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Escuela Superior de Música del Centro Nacional de las Artes (ESM-CENART). Ciudad de México, 2006-2014. Maestro de composición: Germán Romero.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i/>
          <w:iCs/>
          <w:kern w:val="0"/>
          <w:sz w:val="21"/>
          <w:szCs w:val="21"/>
          <w:lang w:val="es-ES"/>
        </w:rPr>
      </w:pP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PROYECTOS DE INVESTIGACIÓN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Tesis Doctoral: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r w:rsidRPr="001B05CC">
        <w:rPr>
          <w:rFonts w:ascii="Arial" w:hAnsi="Arial" w:cs="Arial"/>
          <w:i/>
          <w:iCs/>
          <w:kern w:val="0"/>
          <w:sz w:val="21"/>
          <w:szCs w:val="21"/>
          <w:lang w:val="es-ES"/>
        </w:rPr>
        <w:t>Tecnologías de la devoción y la oración monástica: el diagrama Monte de Perfección de San Juan de la Cruz a la luz de la experiencia sonora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.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Director de tesis: Amador Vega Esquerra –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co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-director: Ángel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Faraldo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Pérez.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TFM-Máster: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r w:rsidRPr="001B05CC">
        <w:rPr>
          <w:rFonts w:ascii="Arial" w:hAnsi="Arial" w:cs="Arial"/>
          <w:i/>
          <w:iCs/>
          <w:kern w:val="0"/>
          <w:sz w:val="21"/>
          <w:szCs w:val="21"/>
          <w:lang w:val="es-ES"/>
        </w:rPr>
        <w:t>De la potencia visiva a la presencia audible: el diagrama Monte de Perfección de San Juan de la Cruz.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Director de tesis: Amador Vega Esquerra.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i/>
          <w:iCs/>
          <w:kern w:val="0"/>
          <w:sz w:val="21"/>
          <w:szCs w:val="21"/>
          <w:lang w:val="es-ES"/>
        </w:rPr>
      </w:pP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OBRA ARTÍSTICA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Tolle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Lege,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Tolle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Lege!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Instalación audiovisual realizada en colaboración con Giulia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Paradell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>, 2019.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Bookscapes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| Publicación impresa editada y publicada por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Urbild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Editions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>, 2019.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Blank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silent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territories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| Videoinstalación basada en la obra de teatro BULL, escrita por Mike Barret. En colaboración con Giulia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Paradell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>, 2018.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OBRAS </w:t>
      </w:r>
      <w:r w:rsidR="005949CB"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MUSICALES</w:t>
      </w: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PARA INSTRUMENTO SOLISTA Y ENSAMBLE</w:t>
      </w:r>
      <w:r w:rsidR="005949CB"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QUE HAN SIDO PRESENTADAS EN CONCIERTO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Reflexus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Motus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Pieza para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e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nsamble (clarinete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Bb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,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saxofón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a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lto, piano, violín y violonchelo), 2020.</w:t>
      </w:r>
    </w:p>
    <w:p w:rsidR="004F6B10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Ensō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| Pieza para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multipercusión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>, 2020.</w:t>
      </w:r>
    </w:p>
    <w:p w:rsidR="00D63801" w:rsidRPr="00D63801" w:rsidRDefault="00D63801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>
        <w:rPr>
          <w:rFonts w:ascii="Arial" w:hAnsi="Arial" w:cs="Arial"/>
          <w:b/>
          <w:bCs/>
          <w:kern w:val="0"/>
          <w:sz w:val="21"/>
          <w:szCs w:val="21"/>
          <w:lang w:val="es-ES"/>
        </w:rPr>
        <w:t>Gesang</w:t>
      </w:r>
      <w:proofErr w:type="spellEnd"/>
      <w:r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kern w:val="0"/>
          <w:sz w:val="21"/>
          <w:szCs w:val="21"/>
          <w:lang w:val="es-ES"/>
        </w:rPr>
        <w:t>ist</w:t>
      </w:r>
      <w:proofErr w:type="spellEnd"/>
      <w:r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kern w:val="0"/>
          <w:sz w:val="21"/>
          <w:szCs w:val="21"/>
          <w:lang w:val="es-ES"/>
        </w:rPr>
        <w:t>Dasein</w:t>
      </w:r>
      <w:proofErr w:type="spellEnd"/>
      <w:r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r>
        <w:rPr>
          <w:rFonts w:ascii="Arial" w:hAnsi="Arial" w:cs="Arial"/>
          <w:kern w:val="0"/>
          <w:sz w:val="21"/>
          <w:szCs w:val="21"/>
          <w:lang w:val="es-ES"/>
        </w:rPr>
        <w:t>| Pieza para dos contraltos amplificadas,2018.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FS/16_2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Pieza para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c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uarteto de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c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uerdas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a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mplificado, 2016.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SP1151ES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Pieza para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e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nsamble (clarinete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Bb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>, flauta C, percusión, arpa, violín, viola y violonc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helo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), 2016.</w:t>
      </w:r>
    </w:p>
    <w:p w:rsidR="004F6B10" w:rsidRPr="00D63801" w:rsidRDefault="004F6B10" w:rsidP="004F6B10">
      <w:pPr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MV4-3.2II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Pieza para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c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larinete bajo amplificado, 2016.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</w:rPr>
        <w:lastRenderedPageBreak/>
        <w:t>EXPOSICIONES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</w:rPr>
        <w:t>Leopold-Hoesch-Museum,</w:t>
      </w:r>
      <w:r w:rsidR="000B7DBB" w:rsidRPr="001B05CC">
        <w:rPr>
          <w:rFonts w:ascii="Arial" w:hAnsi="Arial" w:cs="Arial"/>
          <w:b/>
          <w:bCs/>
          <w:kern w:val="0"/>
          <w:sz w:val="21"/>
          <w:szCs w:val="21"/>
        </w:rPr>
        <w:t xml:space="preserve">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</w:rPr>
        <w:t>Düren</w:t>
      </w:r>
      <w:proofErr w:type="spellEnd"/>
      <w:r w:rsidRPr="001B05CC">
        <w:rPr>
          <w:rFonts w:ascii="Arial" w:hAnsi="Arial" w:cs="Arial"/>
          <w:kern w:val="0"/>
          <w:sz w:val="21"/>
          <w:szCs w:val="21"/>
        </w:rPr>
        <w:t xml:space="preserve"> | Blank Illegible Raw. Artist´s Books as Statements (1960- 2022). 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Exhibición de las publicaciones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Blank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Books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y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Bookscapes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editadas y publicadas por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Urbild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Editions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>, 2023.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Miscelanea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X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Loop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Barcelona City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Screen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</w:t>
      </w:r>
      <w:proofErr w:type="gramStart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Exhibición de la Instalación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audiovisual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Tolle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Lege,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Tolle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lege!</w:t>
      </w:r>
      <w:proofErr w:type="gram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 2019.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Teatre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La Villar</w:t>
      </w:r>
      <w:r w:rsidR="000B7DBB"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r</w:t>
      </w: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oel, Barcelona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Blank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silent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territories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(ISSUELESS, SENSELESS, SPEECHLESS). Presentación de la videoinstalación en el marco de la programación de la obra de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t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eatro BULL, 2018.</w:t>
      </w:r>
    </w:p>
    <w:p w:rsidR="004F6B10" w:rsidRPr="001B05CC" w:rsidRDefault="004F6B10" w:rsidP="004F6B10">
      <w:pPr>
        <w:spacing w:line="360" w:lineRule="auto"/>
        <w:jc w:val="both"/>
        <w:rPr>
          <w:rFonts w:ascii="Arial" w:hAnsi="Arial" w:cs="Arial"/>
          <w:i/>
          <w:iCs/>
          <w:kern w:val="0"/>
          <w:sz w:val="21"/>
          <w:szCs w:val="21"/>
          <w:lang w:val="es-ES"/>
        </w:rPr>
      </w:pP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CONCIERTOS</w:t>
      </w:r>
      <w:r w:rsidR="005949CB"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PARA GUITARRA ELÉCTRICA </w:t>
      </w:r>
    </w:p>
    <w:p w:rsidR="001B05CC" w:rsidRPr="00D63801" w:rsidRDefault="001B05CC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Flux</w:t>
      </w:r>
      <w:r w:rsidR="00D63801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- festival de video </w:t>
      </w:r>
      <w:proofErr w:type="spellStart"/>
      <w:r w:rsidR="00D63801">
        <w:rPr>
          <w:rFonts w:ascii="Arial" w:hAnsi="Arial" w:cs="Arial"/>
          <w:b/>
          <w:bCs/>
          <w:kern w:val="0"/>
          <w:sz w:val="21"/>
          <w:szCs w:val="21"/>
          <w:lang w:val="es-ES"/>
        </w:rPr>
        <w:t>d’autor</w:t>
      </w:r>
      <w:proofErr w:type="spellEnd"/>
      <w:r w:rsidR="00D63801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, </w:t>
      </w:r>
      <w:r w:rsidR="00D63801" w:rsidRPr="00D63801">
        <w:rPr>
          <w:rFonts w:ascii="Arial" w:hAnsi="Arial" w:cs="Arial"/>
          <w:kern w:val="0"/>
          <w:sz w:val="21"/>
          <w:szCs w:val="21"/>
          <w:lang w:val="es-ES"/>
        </w:rPr>
        <w:t>Barcelona</w:t>
      </w:r>
      <w:r w:rsidR="00D63801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r w:rsidR="00D63801" w:rsidRPr="00D63801">
        <w:rPr>
          <w:rFonts w:ascii="Arial" w:hAnsi="Arial" w:cs="Arial"/>
          <w:kern w:val="0"/>
          <w:sz w:val="21"/>
          <w:szCs w:val="21"/>
          <w:lang w:val="es-ES"/>
        </w:rPr>
        <w:t>|</w:t>
      </w:r>
      <w:r w:rsidR="00D63801">
        <w:rPr>
          <w:rFonts w:ascii="Arial" w:hAnsi="Arial" w:cs="Arial"/>
          <w:kern w:val="0"/>
          <w:sz w:val="21"/>
          <w:szCs w:val="21"/>
          <w:lang w:val="es-ES"/>
        </w:rPr>
        <w:t xml:space="preserve"> Concierto para guitarra eléctrica + video, 2025.</w:t>
      </w:r>
    </w:p>
    <w:p w:rsidR="001B05CC" w:rsidRPr="00D63801" w:rsidRDefault="00D63801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TPK </w:t>
      </w:r>
      <w:r w:rsidRPr="00D63801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Art i </w:t>
      </w:r>
      <w:proofErr w:type="spellStart"/>
      <w:r w:rsidRPr="00D63801">
        <w:rPr>
          <w:rFonts w:ascii="Arial" w:hAnsi="Arial" w:cs="Arial"/>
          <w:b/>
          <w:bCs/>
          <w:kern w:val="0"/>
          <w:sz w:val="21"/>
          <w:szCs w:val="21"/>
          <w:lang w:val="es-ES"/>
        </w:rPr>
        <w:t>Pensament</w:t>
      </w:r>
      <w:proofErr w:type="spellEnd"/>
      <w:r w:rsidRPr="00D63801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proofErr w:type="spellStart"/>
      <w:r w:rsidRPr="00D63801">
        <w:rPr>
          <w:rFonts w:ascii="Arial" w:hAnsi="Arial" w:cs="Arial"/>
          <w:b/>
          <w:bCs/>
          <w:kern w:val="0"/>
          <w:sz w:val="21"/>
          <w:szCs w:val="21"/>
          <w:lang w:val="es-ES"/>
        </w:rPr>
        <w:t>Contemporani</w:t>
      </w:r>
      <w:proofErr w:type="spellEnd"/>
      <w:r>
        <w:rPr>
          <w:rFonts w:ascii="Arial" w:hAnsi="Arial" w:cs="Arial"/>
          <w:kern w:val="0"/>
          <w:sz w:val="21"/>
          <w:szCs w:val="21"/>
          <w:lang w:val="es-ES"/>
        </w:rPr>
        <w:t>, Barcelona</w:t>
      </w:r>
      <w:r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r>
        <w:rPr>
          <w:rFonts w:ascii="Arial" w:hAnsi="Arial" w:cs="Arial"/>
          <w:kern w:val="0"/>
          <w:sz w:val="21"/>
          <w:szCs w:val="21"/>
          <w:lang w:val="es-ES"/>
        </w:rPr>
        <w:t>| Concierto para guitarra eléctrica + video, 2025.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L’Automàtica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, 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Barcelona</w:t>
      </w: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| Concierto para guitarra eléctrica y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violonchelo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. En colaboración con João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Braz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, 2025. 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Dim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Things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, 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Berlín | Set de guitarra eléctrica solo, 2023.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Intangible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Fest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. Caixa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Forum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, 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Lleida</w:t>
      </w: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| “Ere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erera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baleibu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izik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subua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aruaren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”. Director: José Antonio Sistiaga. Proyección del largometraje en 35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mm.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Musicalización con Guitarra eléctrica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/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fx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+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sintetizadores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. En colaboración con Felipe García, 2022.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Museu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etnológic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i de cultures del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Món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, Barcelona | La presencia desierta: Altar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pels</w:t>
      </w:r>
      <w:proofErr w:type="spellEnd"/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Absents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. Memorial per les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v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í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ctimes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de la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violència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a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Mèxic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>. Concierto en memoria de los desaparecidos en México. Guitarra eléctrica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/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fx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+ Sintetizadores. En colaboración con Felipe García, 2022.</w:t>
      </w:r>
    </w:p>
    <w:p w:rsidR="005949CB" w:rsidRPr="001B05CC" w:rsidRDefault="005949CB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</w:p>
    <w:p w:rsidR="004F6B10" w:rsidRPr="001B05CC" w:rsidRDefault="004F6B10" w:rsidP="004F6B10">
      <w:pPr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COLABORACIÓN CON MÚSICOS Y ENSAMBLES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Liminar Ensemble | Barcelona Modern Ensemble | Cuarteto Latinoamericano |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Nodus-Cromano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Ensemble |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Cepromusic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Ensemble | Cuarteto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Arditti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>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Alexander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Bruck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(viola) | Daniel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Roccato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(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c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ontrabajo) | Stefano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Scodanibbio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(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c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ontrabajo) |Dafne Vicente-Sandoval (fagot) | Natalia Pérez Turner (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violonchelo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) |Antonio Rosales (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c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larinete bajo) | Janet Paulus (arpa) |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Ruthie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Bennett (arpa) |Julián 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Martínez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(</w:t>
      </w:r>
      <w:r w:rsidR="000B7DBB" w:rsidRPr="001B05CC">
        <w:rPr>
          <w:rFonts w:ascii="Arial" w:hAnsi="Arial" w:cs="Arial"/>
          <w:kern w:val="0"/>
          <w:sz w:val="21"/>
          <w:szCs w:val="21"/>
          <w:lang w:val="es-ES"/>
        </w:rPr>
        <w:t>violín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) |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Takao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Hyakutome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(violín), David Casanova (piano).</w:t>
      </w:r>
    </w:p>
    <w:p w:rsidR="004F6B10" w:rsidRDefault="004F6B10" w:rsidP="004F6B10">
      <w:pPr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</w:p>
    <w:p w:rsidR="00D63801" w:rsidRDefault="00D63801" w:rsidP="004F6B10">
      <w:pPr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</w:p>
    <w:p w:rsidR="00D63801" w:rsidRDefault="00D63801" w:rsidP="004F6B10">
      <w:pPr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</w:p>
    <w:p w:rsidR="00D32F44" w:rsidRDefault="00D32F44" w:rsidP="004F6B10">
      <w:pPr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</w:p>
    <w:p w:rsidR="00D63801" w:rsidRPr="001B05CC" w:rsidRDefault="00D63801" w:rsidP="004F6B10">
      <w:pPr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lastRenderedPageBreak/>
        <w:t>OTROS PROYECTOS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Urbild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Editions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Co-fundador.</w:t>
      </w:r>
    </w:p>
    <w:p w:rsidR="004F6B10" w:rsidRPr="001B05CC" w:rsidRDefault="004F6B10" w:rsidP="004F6B10">
      <w:pPr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Resonant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Room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(sesiones de escucha nómadas) | Co-fundador.</w:t>
      </w:r>
    </w:p>
    <w:p w:rsidR="004F6B10" w:rsidRPr="001B05CC" w:rsidRDefault="004F6B10" w:rsidP="004F6B10">
      <w:pPr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PUBLICACIONES DONDE SE HABLA SOBRE SU TRABAJO MUSICAL</w:t>
      </w:r>
    </w:p>
    <w:p w:rsidR="004F6B10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Araya, Pablo Federico. </w:t>
      </w:r>
      <w:r w:rsidRPr="001B05CC">
        <w:rPr>
          <w:rFonts w:ascii="Arial" w:hAnsi="Arial" w:cs="Arial"/>
          <w:i/>
          <w:iCs/>
          <w:kern w:val="0"/>
          <w:sz w:val="21"/>
          <w:szCs w:val="21"/>
          <w:lang w:val="es-ES"/>
        </w:rPr>
        <w:t xml:space="preserve">Una correspondencia metafórico-analógica conceptual entre ciencia y música: la noción de sistemas complejos aplicada al análisis de obras solistas y de cámara de Julio Estrada, Luciano </w:t>
      </w:r>
      <w:proofErr w:type="spellStart"/>
      <w:r w:rsidRPr="001B05CC">
        <w:rPr>
          <w:rFonts w:ascii="Arial" w:hAnsi="Arial" w:cs="Arial"/>
          <w:i/>
          <w:iCs/>
          <w:kern w:val="0"/>
          <w:sz w:val="21"/>
          <w:szCs w:val="21"/>
          <w:lang w:val="es-ES"/>
        </w:rPr>
        <w:t>Azzigotti</w:t>
      </w:r>
      <w:proofErr w:type="spellEnd"/>
      <w:r w:rsidRPr="001B05CC">
        <w:rPr>
          <w:rFonts w:ascii="Arial" w:hAnsi="Arial" w:cs="Arial"/>
          <w:i/>
          <w:iCs/>
          <w:kern w:val="0"/>
          <w:sz w:val="21"/>
          <w:szCs w:val="21"/>
          <w:lang w:val="es-ES"/>
        </w:rPr>
        <w:t>, Samuel Cedillo y Raúl Dávila.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Universidad Nacional de Córdoba, 2020. Tesis doctoral.</w:t>
      </w:r>
    </w:p>
    <w:p w:rsidR="00D63801" w:rsidRPr="00D63801" w:rsidRDefault="00D63801" w:rsidP="00D63801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proofErr w:type="spellStart"/>
      <w:r w:rsidRPr="00D63801">
        <w:rPr>
          <w:rFonts w:ascii="Arial" w:hAnsi="Arial" w:cs="Arial"/>
          <w:kern w:val="0"/>
          <w:sz w:val="21"/>
          <w:szCs w:val="21"/>
          <w:lang w:val="es-ES"/>
        </w:rPr>
        <w:t>Cussen</w:t>
      </w:r>
      <w:proofErr w:type="spellEnd"/>
      <w:r w:rsidRPr="00D63801">
        <w:rPr>
          <w:rFonts w:ascii="Arial" w:hAnsi="Arial" w:cs="Arial"/>
          <w:kern w:val="0"/>
          <w:sz w:val="21"/>
          <w:szCs w:val="21"/>
          <w:lang w:val="es-ES"/>
        </w:rPr>
        <w:t xml:space="preserve">, Felipe. </w:t>
      </w:r>
      <w:r w:rsidRPr="00D63801">
        <w:rPr>
          <w:rFonts w:ascii="Arial" w:hAnsi="Arial" w:cs="Arial"/>
          <w:i/>
          <w:iCs/>
          <w:kern w:val="0"/>
          <w:sz w:val="21"/>
          <w:szCs w:val="21"/>
          <w:lang w:val="es-ES"/>
        </w:rPr>
        <w:t>La oficina de la nada: poéticas negativas contemporáneas</w:t>
      </w:r>
      <w:r w:rsidRPr="00D63801">
        <w:rPr>
          <w:rFonts w:ascii="Arial" w:hAnsi="Arial" w:cs="Arial"/>
          <w:kern w:val="0"/>
          <w:sz w:val="21"/>
          <w:szCs w:val="21"/>
          <w:lang w:val="es-ES"/>
        </w:rPr>
        <w:t>. Siruela, 2022, p. 220-221</w:t>
      </w:r>
      <w:r>
        <w:rPr>
          <w:rFonts w:ascii="Arial" w:hAnsi="Arial" w:cs="Arial"/>
          <w:kern w:val="0"/>
          <w:sz w:val="21"/>
          <w:szCs w:val="21"/>
          <w:lang w:val="es-ES"/>
        </w:rPr>
        <w:t>.</w:t>
      </w:r>
    </w:p>
    <w:p w:rsidR="00D63801" w:rsidRPr="00D63801" w:rsidRDefault="00D63801" w:rsidP="00D63801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D63801">
        <w:rPr>
          <w:rFonts w:ascii="Arial" w:hAnsi="Arial" w:cs="Arial"/>
          <w:kern w:val="0"/>
          <w:sz w:val="21"/>
          <w:szCs w:val="21"/>
        </w:rPr>
        <w:t xml:space="preserve">Küng, Moritz, editor. Blank. Raw. Illegible. Artist’s Books as Statements (1960-2022). </w:t>
      </w:r>
      <w:r w:rsidRPr="00D63801">
        <w:rPr>
          <w:rFonts w:ascii="Arial" w:hAnsi="Arial" w:cs="Arial"/>
          <w:kern w:val="0"/>
          <w:sz w:val="21"/>
          <w:szCs w:val="21"/>
          <w:lang w:val="es-ES"/>
        </w:rPr>
        <w:t>Leopold-</w:t>
      </w:r>
      <w:proofErr w:type="spellStart"/>
      <w:r w:rsidRPr="00D63801">
        <w:rPr>
          <w:rFonts w:ascii="Arial" w:hAnsi="Arial" w:cs="Arial"/>
          <w:kern w:val="0"/>
          <w:sz w:val="21"/>
          <w:szCs w:val="21"/>
          <w:lang w:val="es-ES"/>
        </w:rPr>
        <w:t>Hoesch</w:t>
      </w:r>
      <w:proofErr w:type="spellEnd"/>
      <w:r w:rsidRPr="00D63801">
        <w:rPr>
          <w:rFonts w:ascii="Arial" w:hAnsi="Arial" w:cs="Arial"/>
          <w:kern w:val="0"/>
          <w:sz w:val="21"/>
          <w:szCs w:val="21"/>
          <w:lang w:val="es-ES"/>
        </w:rPr>
        <w:t>-</w:t>
      </w:r>
      <w:proofErr w:type="spellStart"/>
      <w:r w:rsidRPr="00D63801">
        <w:rPr>
          <w:rFonts w:ascii="Arial" w:hAnsi="Arial" w:cs="Arial"/>
          <w:kern w:val="0"/>
          <w:sz w:val="21"/>
          <w:szCs w:val="21"/>
          <w:lang w:val="es-ES"/>
        </w:rPr>
        <w:t>Museum</w:t>
      </w:r>
      <w:proofErr w:type="spellEnd"/>
      <w:r w:rsidRPr="00D63801">
        <w:rPr>
          <w:rFonts w:ascii="Arial" w:hAnsi="Arial" w:cs="Arial"/>
          <w:kern w:val="0"/>
          <w:sz w:val="21"/>
          <w:szCs w:val="21"/>
          <w:lang w:val="es-ES"/>
        </w:rPr>
        <w:t>, 2022. p.70-180</w:t>
      </w:r>
      <w:r>
        <w:rPr>
          <w:rFonts w:ascii="Arial" w:hAnsi="Arial" w:cs="Arial"/>
          <w:kern w:val="0"/>
          <w:sz w:val="21"/>
          <w:szCs w:val="21"/>
          <w:lang w:val="es-ES"/>
        </w:rPr>
        <w:t>.</w:t>
      </w:r>
    </w:p>
    <w:p w:rsidR="004F6B10" w:rsidRPr="00D63801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BECAS Y RESIDENCIAS ARTÍSTICAS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Barcelona Modern Ensemble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Residencia Artística para compositores: Barcelona Modern International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Composition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Course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, 2020. 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Universidad Nacional Autónoma de México (UNAM)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Financiación para el proyecto de composición de la pieza de </w:t>
      </w:r>
      <w:proofErr w:type="spellStart"/>
      <w:r w:rsidRPr="001B05CC">
        <w:rPr>
          <w:rFonts w:ascii="Arial" w:hAnsi="Arial" w:cs="Arial"/>
          <w:kern w:val="0"/>
          <w:sz w:val="21"/>
          <w:szCs w:val="21"/>
          <w:lang w:val="es-ES"/>
        </w:rPr>
        <w:t>multipercusión</w:t>
      </w:r>
      <w:proofErr w:type="spellEnd"/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ENSO, 2020. 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 xml:space="preserve">Fondo Nacional </w:t>
      </w:r>
      <w:r w:rsidR="000B7DBB"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p</w:t>
      </w: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ara la Cultura y las Artes (FONCA)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| Financiación para Jóvenes</w:t>
      </w:r>
    </w:p>
    <w:p w:rsidR="004F6B10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kern w:val="0"/>
          <w:sz w:val="21"/>
          <w:szCs w:val="21"/>
          <w:lang w:val="es-ES"/>
        </w:rPr>
        <w:t>Creadores en la categoría de Composición de Música Acústica y Electroacústica, 2018.</w:t>
      </w:r>
    </w:p>
    <w:p w:rsidR="001B05CC" w:rsidRPr="00D32F44" w:rsidRDefault="001B05CC" w:rsidP="004F6B10">
      <w:pPr>
        <w:spacing w:line="360" w:lineRule="auto"/>
        <w:jc w:val="both"/>
        <w:rPr>
          <w:rFonts w:ascii="Arial" w:hAnsi="Arial" w:cs="Arial"/>
          <w:i/>
          <w:iCs/>
          <w:kern w:val="0"/>
          <w:sz w:val="21"/>
          <w:szCs w:val="21"/>
        </w:rPr>
      </w:pPr>
    </w:p>
    <w:p w:rsidR="00D32F44" w:rsidRDefault="00D63801" w:rsidP="00D63801">
      <w:pPr>
        <w:spacing w:line="360" w:lineRule="auto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>
        <w:rPr>
          <w:rFonts w:ascii="Arial" w:hAnsi="Arial" w:cs="Arial"/>
          <w:b/>
          <w:bCs/>
          <w:kern w:val="0"/>
          <w:sz w:val="21"/>
          <w:szCs w:val="21"/>
          <w:lang w:val="es-ES"/>
        </w:rPr>
        <w:t>OTRAS ESPECIALIDADES</w:t>
      </w:r>
    </w:p>
    <w:p w:rsidR="00D32F44" w:rsidRPr="00D32F44" w:rsidRDefault="00D32F44" w:rsidP="00D32F44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D32F44">
        <w:rPr>
          <w:rFonts w:ascii="Arial" w:hAnsi="Arial" w:cs="Arial"/>
          <w:b/>
          <w:bCs/>
          <w:kern w:val="0"/>
          <w:sz w:val="21"/>
          <w:szCs w:val="21"/>
          <w:lang w:val="es-ES"/>
        </w:rPr>
        <w:t>Inteligencia Artificial Aplicada a PYMES</w:t>
      </w:r>
      <w:r w:rsidRPr="00D32F44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r>
        <w:rPr>
          <w:rFonts w:ascii="Arial" w:hAnsi="Arial" w:cs="Arial"/>
          <w:kern w:val="0"/>
          <w:sz w:val="21"/>
          <w:szCs w:val="21"/>
          <w:lang w:val="es-ES"/>
        </w:rPr>
        <w:t xml:space="preserve">| </w:t>
      </w:r>
      <w:proofErr w:type="spellStart"/>
      <w:r w:rsidRPr="00D32F44">
        <w:rPr>
          <w:rFonts w:ascii="Arial" w:hAnsi="Arial" w:cs="Arial"/>
          <w:kern w:val="0"/>
          <w:sz w:val="21"/>
          <w:szCs w:val="21"/>
          <w:lang w:val="es-ES"/>
        </w:rPr>
        <w:t>IronHack</w:t>
      </w:r>
      <w:proofErr w:type="spellEnd"/>
      <w:r w:rsidRPr="00D32F44">
        <w:rPr>
          <w:rFonts w:ascii="Arial" w:hAnsi="Arial" w:cs="Arial"/>
          <w:kern w:val="0"/>
          <w:sz w:val="21"/>
          <w:szCs w:val="21"/>
          <w:lang w:val="es-ES"/>
        </w:rPr>
        <w:t xml:space="preserve"> | Barcelona, 2025.</w:t>
      </w:r>
    </w:p>
    <w:p w:rsidR="00D32F44" w:rsidRPr="00D32F44" w:rsidRDefault="00D32F44" w:rsidP="00D32F44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</w:rPr>
      </w:pPr>
      <w:r w:rsidRPr="00D32F44">
        <w:rPr>
          <w:rFonts w:ascii="Arial" w:hAnsi="Arial" w:cs="Arial"/>
          <w:b/>
          <w:bCs/>
          <w:kern w:val="0"/>
          <w:sz w:val="21"/>
          <w:szCs w:val="21"/>
        </w:rPr>
        <w:t xml:space="preserve">Artificial Intelligence </w:t>
      </w:r>
      <w:proofErr w:type="spellStart"/>
      <w:r w:rsidRPr="00D32F44">
        <w:rPr>
          <w:rFonts w:ascii="Arial" w:hAnsi="Arial" w:cs="Arial"/>
          <w:b/>
          <w:bCs/>
          <w:kern w:val="0"/>
          <w:sz w:val="21"/>
          <w:szCs w:val="21"/>
        </w:rPr>
        <w:t>SkillsBuild</w:t>
      </w:r>
      <w:proofErr w:type="spellEnd"/>
      <w:r w:rsidRPr="00D32F44">
        <w:rPr>
          <w:rFonts w:ascii="Arial" w:hAnsi="Arial" w:cs="Arial"/>
          <w:kern w:val="0"/>
          <w:sz w:val="21"/>
          <w:szCs w:val="21"/>
        </w:rPr>
        <w:t xml:space="preserve"> </w:t>
      </w:r>
      <w:r w:rsidRPr="00D32F44">
        <w:rPr>
          <w:rFonts w:ascii="Arial" w:hAnsi="Arial" w:cs="Arial"/>
          <w:b/>
          <w:bCs/>
          <w:kern w:val="0"/>
          <w:sz w:val="21"/>
          <w:szCs w:val="21"/>
        </w:rPr>
        <w:t xml:space="preserve">IBM </w:t>
      </w:r>
      <w:r w:rsidRPr="00D32F44">
        <w:rPr>
          <w:rFonts w:ascii="Arial" w:hAnsi="Arial" w:cs="Arial"/>
          <w:kern w:val="0"/>
          <w:sz w:val="21"/>
          <w:szCs w:val="21"/>
        </w:rPr>
        <w:t>| Online, 2024.</w:t>
      </w:r>
    </w:p>
    <w:p w:rsidR="00D63801" w:rsidRPr="00D32F44" w:rsidRDefault="00D32F44" w:rsidP="00D32F44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</w:rPr>
      </w:pPr>
      <w:r w:rsidRPr="00D32F44">
        <w:rPr>
          <w:rFonts w:ascii="Arial" w:hAnsi="Arial" w:cs="Arial"/>
          <w:b/>
          <w:bCs/>
          <w:kern w:val="0"/>
          <w:sz w:val="21"/>
          <w:szCs w:val="21"/>
        </w:rPr>
        <w:t>Bootcamp Full Stack Web Developer</w:t>
      </w:r>
      <w:r w:rsidRPr="00D32F44">
        <w:rPr>
          <w:rFonts w:ascii="Arial" w:hAnsi="Arial" w:cs="Arial"/>
          <w:kern w:val="0"/>
          <w:sz w:val="21"/>
          <w:szCs w:val="21"/>
        </w:rPr>
        <w:t xml:space="preserve"> </w:t>
      </w:r>
      <w:r>
        <w:rPr>
          <w:rFonts w:ascii="Arial" w:hAnsi="Arial" w:cs="Arial"/>
          <w:kern w:val="0"/>
          <w:sz w:val="21"/>
          <w:szCs w:val="21"/>
        </w:rPr>
        <w:t xml:space="preserve">| </w:t>
      </w:r>
      <w:proofErr w:type="spellStart"/>
      <w:r>
        <w:rPr>
          <w:rFonts w:ascii="Arial" w:hAnsi="Arial" w:cs="Arial"/>
          <w:kern w:val="0"/>
          <w:sz w:val="21"/>
          <w:szCs w:val="21"/>
        </w:rPr>
        <w:t>I</w:t>
      </w:r>
      <w:r w:rsidRPr="00D32F44">
        <w:rPr>
          <w:rFonts w:ascii="Arial" w:hAnsi="Arial" w:cs="Arial"/>
          <w:kern w:val="0"/>
          <w:sz w:val="21"/>
          <w:szCs w:val="21"/>
        </w:rPr>
        <w:t>ronHack</w:t>
      </w:r>
      <w:proofErr w:type="spellEnd"/>
      <w:r w:rsidRPr="00D32F44">
        <w:rPr>
          <w:rFonts w:ascii="Arial" w:hAnsi="Arial" w:cs="Arial"/>
          <w:kern w:val="0"/>
          <w:sz w:val="21"/>
          <w:szCs w:val="21"/>
        </w:rPr>
        <w:t xml:space="preserve"> | Barcelona, 2024.</w:t>
      </w:r>
    </w:p>
    <w:p w:rsidR="001B05CC" w:rsidRPr="00D32F44" w:rsidRDefault="001B05CC" w:rsidP="004F6B10">
      <w:pPr>
        <w:spacing w:line="360" w:lineRule="auto"/>
        <w:jc w:val="both"/>
        <w:rPr>
          <w:rFonts w:ascii="Arial" w:hAnsi="Arial" w:cs="Arial"/>
          <w:i/>
          <w:iCs/>
          <w:kern w:val="0"/>
          <w:sz w:val="21"/>
          <w:szCs w:val="21"/>
        </w:rPr>
      </w:pP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</w:rPr>
        <w:t>HABILIDADES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</w:rPr>
        <w:t>Audio:</w:t>
      </w:r>
      <w:r w:rsidRPr="001B05CC">
        <w:rPr>
          <w:rFonts w:ascii="Arial" w:hAnsi="Arial" w:cs="Arial"/>
          <w:kern w:val="0"/>
          <w:sz w:val="21"/>
          <w:szCs w:val="21"/>
        </w:rPr>
        <w:t xml:space="preserve"> </w:t>
      </w:r>
      <w:proofErr w:type="spellStart"/>
      <w:r w:rsidRPr="001B05CC">
        <w:rPr>
          <w:rFonts w:ascii="Arial" w:hAnsi="Arial" w:cs="Arial"/>
          <w:kern w:val="0"/>
          <w:sz w:val="21"/>
          <w:szCs w:val="21"/>
        </w:rPr>
        <w:t>SuperCollider</w:t>
      </w:r>
      <w:proofErr w:type="spellEnd"/>
      <w:r w:rsidRPr="001B05CC">
        <w:rPr>
          <w:rFonts w:ascii="Arial" w:hAnsi="Arial" w:cs="Arial"/>
          <w:kern w:val="0"/>
          <w:sz w:val="21"/>
          <w:szCs w:val="21"/>
        </w:rPr>
        <w:t xml:space="preserve"> | Ableton Live | Logic.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</w:rPr>
        <w:t>Imagen:</w:t>
      </w:r>
      <w:r w:rsidRPr="001B05CC">
        <w:rPr>
          <w:rFonts w:ascii="Arial" w:hAnsi="Arial" w:cs="Arial"/>
          <w:kern w:val="0"/>
          <w:sz w:val="21"/>
          <w:szCs w:val="21"/>
        </w:rPr>
        <w:t xml:space="preserve"> InDesign | Processing | Photoshop | Final Cut.</w:t>
      </w:r>
    </w:p>
    <w:p w:rsidR="004F6B10" w:rsidRPr="001B05CC" w:rsidRDefault="004F6B10" w:rsidP="004F6B10">
      <w:pPr>
        <w:spacing w:line="360" w:lineRule="auto"/>
        <w:jc w:val="both"/>
        <w:rPr>
          <w:rFonts w:ascii="Arial" w:hAnsi="Arial" w:cs="Arial"/>
          <w:kern w:val="0"/>
          <w:sz w:val="21"/>
          <w:szCs w:val="21"/>
        </w:rPr>
      </w:pPr>
      <w:proofErr w:type="spellStart"/>
      <w:r w:rsidRPr="001B05CC">
        <w:rPr>
          <w:rFonts w:ascii="Arial" w:hAnsi="Arial" w:cs="Arial"/>
          <w:b/>
          <w:bCs/>
          <w:kern w:val="0"/>
          <w:sz w:val="21"/>
          <w:szCs w:val="21"/>
        </w:rPr>
        <w:t>Programación</w:t>
      </w:r>
      <w:proofErr w:type="spellEnd"/>
      <w:r w:rsidRPr="001B05CC">
        <w:rPr>
          <w:rFonts w:ascii="Arial" w:hAnsi="Arial" w:cs="Arial"/>
          <w:b/>
          <w:bCs/>
          <w:kern w:val="0"/>
          <w:sz w:val="21"/>
          <w:szCs w:val="21"/>
        </w:rPr>
        <w:t>:</w:t>
      </w:r>
      <w:r w:rsidRPr="001B05CC">
        <w:rPr>
          <w:rFonts w:ascii="Arial" w:hAnsi="Arial" w:cs="Arial"/>
          <w:kern w:val="0"/>
          <w:sz w:val="21"/>
          <w:szCs w:val="21"/>
        </w:rPr>
        <w:t xml:space="preserve"> C</w:t>
      </w:r>
      <w:r w:rsidR="000B7DBB" w:rsidRPr="001B05CC">
        <w:rPr>
          <w:rFonts w:ascii="Arial" w:hAnsi="Arial" w:cs="Arial"/>
          <w:kern w:val="0"/>
          <w:sz w:val="21"/>
          <w:szCs w:val="21"/>
        </w:rPr>
        <w:t>S</w:t>
      </w:r>
      <w:r w:rsidRPr="001B05CC">
        <w:rPr>
          <w:rFonts w:ascii="Arial" w:hAnsi="Arial" w:cs="Arial"/>
          <w:kern w:val="0"/>
          <w:sz w:val="21"/>
          <w:szCs w:val="21"/>
        </w:rPr>
        <w:t xml:space="preserve">S | HTML | MongoDB | </w:t>
      </w:r>
      <w:proofErr w:type="spellStart"/>
      <w:r w:rsidRPr="001B05CC">
        <w:rPr>
          <w:rFonts w:ascii="Arial" w:hAnsi="Arial" w:cs="Arial"/>
          <w:kern w:val="0"/>
          <w:sz w:val="21"/>
          <w:szCs w:val="21"/>
        </w:rPr>
        <w:t>ExpressJs</w:t>
      </w:r>
      <w:proofErr w:type="spellEnd"/>
      <w:r w:rsidRPr="001B05CC">
        <w:rPr>
          <w:rFonts w:ascii="Arial" w:hAnsi="Arial" w:cs="Arial"/>
          <w:kern w:val="0"/>
          <w:sz w:val="21"/>
          <w:szCs w:val="21"/>
        </w:rPr>
        <w:t xml:space="preserve"> |</w:t>
      </w:r>
      <w:proofErr w:type="spellStart"/>
      <w:r w:rsidRPr="001B05CC">
        <w:rPr>
          <w:rFonts w:ascii="Arial" w:hAnsi="Arial" w:cs="Arial"/>
          <w:kern w:val="0"/>
          <w:sz w:val="21"/>
          <w:szCs w:val="21"/>
        </w:rPr>
        <w:t>ReactJs</w:t>
      </w:r>
      <w:proofErr w:type="spellEnd"/>
      <w:r w:rsidRPr="001B05CC">
        <w:rPr>
          <w:rFonts w:ascii="Arial" w:hAnsi="Arial" w:cs="Arial"/>
          <w:kern w:val="0"/>
          <w:sz w:val="21"/>
          <w:szCs w:val="21"/>
        </w:rPr>
        <w:t xml:space="preserve">| </w:t>
      </w:r>
      <w:proofErr w:type="spellStart"/>
      <w:r w:rsidRPr="001B05CC">
        <w:rPr>
          <w:rFonts w:ascii="Arial" w:hAnsi="Arial" w:cs="Arial"/>
          <w:kern w:val="0"/>
          <w:sz w:val="21"/>
          <w:szCs w:val="21"/>
        </w:rPr>
        <w:t>NodeJs|Js|Python</w:t>
      </w:r>
      <w:proofErr w:type="spellEnd"/>
    </w:p>
    <w:p w:rsidR="004F6B10" w:rsidRPr="001B05CC" w:rsidRDefault="004F6B10" w:rsidP="004F6B10">
      <w:pPr>
        <w:spacing w:line="360" w:lineRule="auto"/>
        <w:jc w:val="both"/>
        <w:rPr>
          <w:rFonts w:ascii="Arial" w:hAnsi="Arial" w:cs="Arial"/>
          <w:kern w:val="0"/>
          <w:sz w:val="21"/>
          <w:szCs w:val="21"/>
        </w:rPr>
      </w:pP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IDIOMAS</w:t>
      </w:r>
    </w:p>
    <w:p w:rsidR="004F6B10" w:rsidRPr="001B05CC" w:rsidRDefault="004F6B10" w:rsidP="004F6B1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kern w:val="0"/>
          <w:sz w:val="21"/>
          <w:szCs w:val="21"/>
          <w:lang w:val="es-ES"/>
        </w:rPr>
      </w:pP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Español: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Nativo | </w:t>
      </w: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ingl</w:t>
      </w:r>
      <w:r w:rsidR="000B7DBB"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é</w:t>
      </w: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s: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B2 | </w:t>
      </w:r>
      <w:r w:rsidRPr="001B05CC">
        <w:rPr>
          <w:rFonts w:ascii="Arial" w:hAnsi="Arial" w:cs="Arial"/>
          <w:b/>
          <w:bCs/>
          <w:kern w:val="0"/>
          <w:sz w:val="21"/>
          <w:szCs w:val="21"/>
          <w:lang w:val="es-ES"/>
        </w:rPr>
        <w:t>catalán: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 xml:space="preserve"> </w:t>
      </w:r>
      <w:r w:rsidR="00D32F44">
        <w:rPr>
          <w:rFonts w:ascii="Arial" w:hAnsi="Arial" w:cs="Arial"/>
          <w:kern w:val="0"/>
          <w:sz w:val="21"/>
          <w:szCs w:val="21"/>
          <w:lang w:val="es-ES"/>
        </w:rPr>
        <w:t>B1</w:t>
      </w:r>
      <w:r w:rsidRPr="001B05CC">
        <w:rPr>
          <w:rFonts w:ascii="Arial" w:hAnsi="Arial" w:cs="Arial"/>
          <w:kern w:val="0"/>
          <w:sz w:val="21"/>
          <w:szCs w:val="21"/>
          <w:lang w:val="es-ES"/>
        </w:rPr>
        <w:t>.</w:t>
      </w:r>
    </w:p>
    <w:sectPr w:rsidR="004F6B10" w:rsidRPr="001B05CC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202B" w:rsidRDefault="0035202B" w:rsidP="00022A2A">
      <w:r>
        <w:separator/>
      </w:r>
    </w:p>
  </w:endnote>
  <w:endnote w:type="continuationSeparator" w:id="0">
    <w:p w:rsidR="0035202B" w:rsidRDefault="0035202B" w:rsidP="00022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0569933"/>
      <w:docPartObj>
        <w:docPartGallery w:val="Page Numbers (Bottom of Page)"/>
        <w:docPartUnique/>
      </w:docPartObj>
    </w:sdtPr>
    <w:sdtContent>
      <w:p w:rsidR="00022A2A" w:rsidRDefault="00022A2A" w:rsidP="001D09B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22A2A" w:rsidRDefault="00022A2A" w:rsidP="00022A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70261304"/>
      <w:docPartObj>
        <w:docPartGallery w:val="Page Numbers (Bottom of Page)"/>
        <w:docPartUnique/>
      </w:docPartObj>
    </w:sdtPr>
    <w:sdtContent>
      <w:p w:rsidR="00022A2A" w:rsidRDefault="00022A2A" w:rsidP="001D09B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022A2A" w:rsidRDefault="00022A2A" w:rsidP="00022A2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202B" w:rsidRDefault="0035202B" w:rsidP="00022A2A">
      <w:r>
        <w:separator/>
      </w:r>
    </w:p>
  </w:footnote>
  <w:footnote w:type="continuationSeparator" w:id="0">
    <w:p w:rsidR="0035202B" w:rsidRDefault="0035202B" w:rsidP="00022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10"/>
    <w:rsid w:val="00022A2A"/>
    <w:rsid w:val="000B7DBB"/>
    <w:rsid w:val="001B05CC"/>
    <w:rsid w:val="0035202B"/>
    <w:rsid w:val="004202E0"/>
    <w:rsid w:val="004F6B10"/>
    <w:rsid w:val="005949CB"/>
    <w:rsid w:val="0080683D"/>
    <w:rsid w:val="008411B4"/>
    <w:rsid w:val="00A5559B"/>
    <w:rsid w:val="00D32F44"/>
    <w:rsid w:val="00D6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DFD1"/>
  <w15:chartTrackingRefBased/>
  <w15:docId w15:val="{F2E41CBE-1093-5D41-9551-28B76C32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6B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B1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22A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A2A"/>
  </w:style>
  <w:style w:type="character" w:styleId="PageNumber">
    <w:name w:val="page number"/>
    <w:basedOn w:val="DefaultParagraphFont"/>
    <w:uiPriority w:val="99"/>
    <w:semiHidden/>
    <w:unhideWhenUsed/>
    <w:rsid w:val="00022A2A"/>
  </w:style>
  <w:style w:type="paragraph" w:customStyle="1" w:styleId="BasicParagraph">
    <w:name w:val="[Basic Paragraph]"/>
    <w:basedOn w:val="Normal"/>
    <w:uiPriority w:val="99"/>
    <w:rsid w:val="00D32F44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835</Words>
  <Characters>4662</Characters>
  <Application>Microsoft Office Word</Application>
  <DocSecurity>0</DocSecurity>
  <Lines>93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Alejandro Dávila Espinosa</dc:creator>
  <cp:keywords/>
  <dc:description/>
  <cp:lastModifiedBy>Raúl Alejandro Dávila Espinosa</cp:lastModifiedBy>
  <cp:revision>2</cp:revision>
  <cp:lastPrinted>2025-09-29T18:50:00Z</cp:lastPrinted>
  <dcterms:created xsi:type="dcterms:W3CDTF">2026-02-01T12:06:00Z</dcterms:created>
  <dcterms:modified xsi:type="dcterms:W3CDTF">2026-02-01T12:06:00Z</dcterms:modified>
</cp:coreProperties>
</file>