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42060" w:rsidR="006A33D8" w:rsidP="006A33D8" w:rsidRDefault="006A33D8" w14:paraId="20F62BB2" w14:textId="77777777">
      <w:pPr>
        <w:jc w:val="center"/>
        <w:rPr>
          <w:rFonts w:eastAsia="Times New Roman" w:cstheme="majorHAnsi"/>
          <w:b/>
          <w:smallCaps/>
        </w:rPr>
      </w:pPr>
    </w:p>
    <w:p w:rsidRPr="00042060" w:rsidR="006A33D8" w:rsidP="093F0421" w:rsidRDefault="006A33D8" w14:paraId="08D301BC" w14:noSpellErr="1" w14:textId="7F455B6E">
      <w:pPr>
        <w:pStyle w:val="Normal"/>
        <w:jc w:val="center"/>
        <w:rPr>
          <w:rFonts w:eastAsia="Times New Roman" w:cs="Calibri Light" w:cstheme="majorAscii"/>
        </w:rPr>
      </w:pPr>
    </w:p>
    <w:p w:rsidRPr="00042060" w:rsidR="006A33D8" w:rsidP="006A33D8" w:rsidRDefault="00073A3C" w14:paraId="21F641F2" w14:textId="7B7E3F2B">
      <w:pPr>
        <w:jc w:val="center"/>
        <w:rPr>
          <w:rFonts w:cstheme="majorHAnsi"/>
          <w:b/>
          <w:smallCaps/>
          <w:sz w:val="36"/>
          <w:szCs w:val="36"/>
        </w:rPr>
      </w:pPr>
      <w:r w:rsidRPr="093F0421" w:rsidR="00073A3C">
        <w:rPr>
          <w:rFonts w:cs="Calibri Light" w:cstheme="majorAscii"/>
          <w:b w:val="1"/>
          <w:bCs w:val="1"/>
          <w:smallCaps w:val="1"/>
          <w:sz w:val="36"/>
          <w:szCs w:val="36"/>
        </w:rPr>
        <w:t>Risk</w:t>
      </w:r>
      <w:r w:rsidRPr="093F0421" w:rsidR="006A33D8">
        <w:rPr>
          <w:rFonts w:cs="Calibri Light" w:cstheme="majorAscii"/>
          <w:b w:val="1"/>
          <w:bCs w:val="1"/>
          <w:smallCaps w:val="1"/>
          <w:sz w:val="36"/>
          <w:szCs w:val="36"/>
        </w:rPr>
        <w:t xml:space="preserve"> Management Plan</w:t>
      </w:r>
    </w:p>
    <w:p w:rsidR="5F2C9484" w:rsidP="093F0421" w:rsidRDefault="5F2C9484" w14:paraId="7C331F30" w14:textId="73666184">
      <w:pPr>
        <w:pStyle w:val="Normal"/>
        <w:suppressLineNumbers w:val="0"/>
        <w:bidi w:val="0"/>
        <w:spacing w:before="0" w:beforeAutospacing="off" w:after="0" w:afterAutospacing="off" w:line="259" w:lineRule="auto"/>
        <w:ind w:left="0" w:right="0"/>
        <w:jc w:val="center"/>
      </w:pPr>
      <w:r w:rsidRPr="093F0421" w:rsidR="5F2C9484">
        <w:rPr>
          <w:rFonts w:cs="Calibri Light" w:cstheme="majorAscii"/>
          <w:b w:val="1"/>
          <w:bCs w:val="1"/>
          <w:smallCaps w:val="1"/>
          <w:sz w:val="28"/>
          <w:szCs w:val="28"/>
        </w:rPr>
        <w:t>Kubernetes Project</w:t>
      </w:r>
    </w:p>
    <w:p w:rsidRPr="00042060" w:rsidR="006A33D8" w:rsidP="006A33D8" w:rsidRDefault="006A33D8" w14:paraId="39BCFCCB" w14:textId="77777777">
      <w:pPr>
        <w:jc w:val="center"/>
        <w:rPr>
          <w:rFonts w:cstheme="majorHAnsi"/>
          <w:b/>
          <w:smallCaps/>
          <w:sz w:val="28"/>
          <w:szCs w:val="28"/>
        </w:rPr>
      </w:pPr>
    </w:p>
    <w:p w:rsidRPr="00042060" w:rsidR="006A33D8" w:rsidP="006A33D8" w:rsidRDefault="006A33D8" w14:paraId="223AB99C" w14:textId="77777777">
      <w:pPr>
        <w:jc w:val="center"/>
        <w:rPr>
          <w:rFonts w:cstheme="majorHAnsi"/>
          <w:b/>
          <w:smallCaps/>
          <w:sz w:val="28"/>
          <w:szCs w:val="28"/>
        </w:rPr>
      </w:pPr>
    </w:p>
    <w:p w:rsidRPr="00042060" w:rsidR="006A33D8" w:rsidP="006A33D8" w:rsidRDefault="006A33D8" w14:paraId="41EF628C" w14:textId="77777777">
      <w:pPr>
        <w:jc w:val="center"/>
        <w:rPr>
          <w:rFonts w:cstheme="majorHAnsi"/>
          <w:b/>
          <w:smallCaps/>
          <w:sz w:val="28"/>
          <w:szCs w:val="28"/>
        </w:rPr>
      </w:pPr>
    </w:p>
    <w:p w:rsidRPr="00042060" w:rsidR="006A33D8" w:rsidP="006A33D8" w:rsidRDefault="006A33D8" w14:paraId="17A47CA3" w14:textId="77777777">
      <w:pPr>
        <w:jc w:val="center"/>
        <w:rPr>
          <w:rFonts w:cstheme="majorHAnsi"/>
          <w:b/>
          <w:smallCaps/>
          <w:sz w:val="28"/>
          <w:szCs w:val="28"/>
        </w:rPr>
      </w:pPr>
    </w:p>
    <w:p w:rsidR="5F2C9484" w:rsidP="093F0421" w:rsidRDefault="5F2C9484" w14:paraId="16361B42" w14:textId="34FE90AC">
      <w:pPr>
        <w:pStyle w:val="Normal"/>
        <w:suppressLineNumbers w:val="0"/>
        <w:bidi w:val="0"/>
        <w:spacing w:before="0" w:beforeAutospacing="off" w:after="0" w:afterAutospacing="off" w:line="259" w:lineRule="auto"/>
        <w:ind w:left="0" w:right="0"/>
        <w:jc w:val="center"/>
      </w:pPr>
      <w:r w:rsidRPr="093F0421" w:rsidR="5F2C9484">
        <w:rPr>
          <w:rFonts w:cs="Calibri Light" w:cstheme="majorAscii"/>
          <w:b w:val="1"/>
          <w:bCs w:val="1"/>
          <w:smallCaps w:val="1"/>
          <w:sz w:val="28"/>
          <w:szCs w:val="28"/>
        </w:rPr>
        <w:t>NSCC Institute of Technology</w:t>
      </w:r>
    </w:p>
    <w:p w:rsidR="5F2C9484" w:rsidP="093F0421" w:rsidRDefault="5F2C9484" w14:paraId="01373B52" w14:textId="2FFA263F">
      <w:pPr>
        <w:pStyle w:val="Normal"/>
        <w:suppressLineNumbers w:val="0"/>
        <w:bidi w:val="0"/>
        <w:spacing w:before="0" w:beforeAutospacing="off" w:after="0" w:afterAutospacing="off" w:line="259" w:lineRule="auto"/>
        <w:ind w:left="0" w:right="0"/>
        <w:jc w:val="center"/>
        <w:rPr>
          <w:rFonts w:cs="Calibri Light" w:cstheme="majorAscii"/>
          <w:b w:val="1"/>
          <w:bCs w:val="1"/>
          <w:smallCaps w:val="1"/>
          <w:sz w:val="28"/>
          <w:szCs w:val="28"/>
        </w:rPr>
      </w:pPr>
      <w:r w:rsidRPr="093F0421" w:rsidR="5F2C9484">
        <w:rPr>
          <w:rFonts w:cs="Calibri Light" w:cstheme="majorAscii"/>
          <w:b w:val="1"/>
          <w:bCs w:val="1"/>
          <w:smallCaps w:val="1"/>
          <w:sz w:val="28"/>
          <w:szCs w:val="28"/>
        </w:rPr>
        <w:t>Capstone – INFT3000</w:t>
      </w:r>
    </w:p>
    <w:p w:rsidR="5F2C9484" w:rsidP="093F0421" w:rsidRDefault="5F2C9484" w14:paraId="32FF1444" w14:textId="1AA0C8E1">
      <w:pPr>
        <w:pStyle w:val="Normal"/>
        <w:suppressLineNumbers w:val="0"/>
        <w:bidi w:val="0"/>
        <w:spacing w:before="0" w:beforeAutospacing="off" w:after="0" w:afterAutospacing="off" w:line="259" w:lineRule="auto"/>
        <w:ind w:left="0" w:right="0"/>
        <w:jc w:val="center"/>
        <w:rPr>
          <w:rFonts w:cs="Calibri Light" w:cstheme="majorAscii"/>
          <w:b w:val="1"/>
          <w:bCs w:val="1"/>
          <w:smallCaps w:val="1"/>
          <w:sz w:val="28"/>
          <w:szCs w:val="28"/>
        </w:rPr>
      </w:pPr>
      <w:r w:rsidRPr="093F0421" w:rsidR="5F2C9484">
        <w:rPr>
          <w:rFonts w:cs="Calibri Light" w:cstheme="majorAscii"/>
          <w:b w:val="1"/>
          <w:bCs w:val="1"/>
          <w:smallCaps w:val="1"/>
          <w:sz w:val="28"/>
          <w:szCs w:val="28"/>
        </w:rPr>
        <w:t>Pod 5</w:t>
      </w:r>
    </w:p>
    <w:p w:rsidRPr="00042060" w:rsidR="006A33D8" w:rsidP="006A33D8" w:rsidRDefault="006A33D8" w14:paraId="5ED92E78" w14:textId="77777777">
      <w:pPr>
        <w:jc w:val="center"/>
        <w:rPr>
          <w:rFonts w:cstheme="majorHAnsi"/>
          <w:b/>
          <w:smallCaps/>
          <w:sz w:val="28"/>
          <w:szCs w:val="28"/>
        </w:rPr>
      </w:pPr>
    </w:p>
    <w:p w:rsidRPr="00042060" w:rsidR="006A33D8" w:rsidP="006A33D8" w:rsidRDefault="006A33D8" w14:paraId="4CD88CC8" w14:textId="77777777">
      <w:pPr>
        <w:jc w:val="center"/>
        <w:rPr>
          <w:rFonts w:cstheme="majorHAnsi"/>
          <w:b/>
          <w:smallCaps/>
          <w:sz w:val="28"/>
          <w:szCs w:val="28"/>
        </w:rPr>
      </w:pPr>
    </w:p>
    <w:p w:rsidRPr="00042060" w:rsidR="006A33D8" w:rsidP="006A33D8" w:rsidRDefault="006A33D8" w14:paraId="2A9DB0AB" w14:textId="77777777">
      <w:pPr>
        <w:jc w:val="center"/>
        <w:rPr>
          <w:rFonts w:cstheme="majorHAnsi"/>
          <w:b/>
          <w:smallCaps/>
          <w:sz w:val="28"/>
          <w:szCs w:val="28"/>
        </w:rPr>
      </w:pPr>
    </w:p>
    <w:p w:rsidRPr="00042060" w:rsidR="006A33D8" w:rsidP="093F0421" w:rsidRDefault="006A33D8" w14:paraId="7E8F6C0E" w14:textId="15CB3A9F">
      <w:pPr>
        <w:jc w:val="center"/>
        <w:rPr>
          <w:rFonts w:cs="Calibri Light" w:cstheme="majorAscii"/>
          <w:b w:val="1"/>
          <w:bCs w:val="1"/>
          <w:smallCaps w:val="1"/>
          <w:sz w:val="28"/>
          <w:szCs w:val="28"/>
        </w:rPr>
      </w:pPr>
      <w:r w:rsidRPr="093F0421" w:rsidR="5F2C9484">
        <w:rPr>
          <w:rFonts w:cs="Calibri Light" w:cstheme="majorAscii"/>
          <w:b w:val="1"/>
          <w:bCs w:val="1"/>
          <w:smallCaps w:val="1"/>
          <w:sz w:val="28"/>
          <w:szCs w:val="28"/>
        </w:rPr>
        <w:t>03/25/2025</w:t>
      </w:r>
    </w:p>
    <w:p w:rsidRPr="00042060" w:rsidR="006A33D8" w:rsidP="006A33D8" w:rsidRDefault="006A33D8" w14:paraId="5F31506B" w14:textId="77777777">
      <w:pPr>
        <w:rPr>
          <w:rFonts w:cstheme="majorHAnsi"/>
        </w:rPr>
      </w:pPr>
      <w:r w:rsidRPr="00042060">
        <w:rPr>
          <w:rFonts w:cstheme="majorHAnsi"/>
        </w:rPr>
        <w:br w:type="page"/>
      </w:r>
    </w:p>
    <w:p w:rsidRPr="00042060" w:rsidR="006A33D8" w:rsidP="006A33D8" w:rsidRDefault="006A33D8" w14:paraId="01E6F21D" w14:textId="77777777">
      <w:pPr>
        <w:rPr>
          <w:rFonts w:cstheme="majorHAnsi"/>
        </w:rPr>
      </w:pPr>
    </w:p>
    <w:p w:rsidRPr="00042060" w:rsidR="006A33D8" w:rsidP="006A33D8" w:rsidRDefault="006A33D8" w14:paraId="13E302D4" w14:textId="77777777">
      <w:pPr>
        <w:rPr>
          <w:rFonts w:cstheme="majorHAnsi"/>
          <w:b/>
          <w:smallCaps/>
          <w:sz w:val="28"/>
          <w:szCs w:val="28"/>
        </w:rPr>
      </w:pPr>
      <w:r w:rsidRPr="00042060">
        <w:rPr>
          <w:rFonts w:cstheme="majorHAnsi"/>
          <w:b/>
          <w:smallCaps/>
          <w:sz w:val="28"/>
          <w:szCs w:val="28"/>
        </w:rPr>
        <w:t>Table of Contents</w:t>
      </w:r>
    </w:p>
    <w:p w:rsidRPr="00042060" w:rsidR="00042060" w:rsidP="00042060" w:rsidRDefault="00042060" w14:paraId="251AEBD6" w14:textId="3FAE4781">
      <w:pPr>
        <w:pStyle w:val="TOC1"/>
        <w:tabs>
          <w:tab w:val="right" w:leader="dot" w:pos="9350"/>
        </w:tabs>
        <w:rPr>
          <w:rFonts w:eastAsia="SimSun" w:asciiTheme="minorHAnsi"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history="1" w:anchor="_Toc332278598">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rsidRPr="00042060" w:rsidR="00042060" w:rsidP="00042060" w:rsidRDefault="00042060" w14:paraId="14D6280B" w14:textId="6020FDBC">
      <w:pPr>
        <w:pStyle w:val="TOC1"/>
        <w:tabs>
          <w:tab w:val="right" w:leader="dot" w:pos="9350"/>
        </w:tabs>
        <w:rPr>
          <w:rFonts w:eastAsia="SimSun" w:asciiTheme="minorHAnsi" w:hAnsiTheme="minorHAnsi" w:cstheme="majorHAnsi"/>
          <w:noProof/>
          <w:sz w:val="22"/>
          <w:szCs w:val="22"/>
          <w:lang w:eastAsia="zh-CN"/>
        </w:rPr>
      </w:pPr>
      <w:hyperlink w:history="1" w:anchor="_Toc332278599">
        <w:r w:rsidRPr="00042060">
          <w:rPr>
            <w:rStyle w:val="Hyperlink"/>
            <w:rFonts w:asciiTheme="minorHAnsi" w:hAnsiTheme="minorHAnsi" w:cstheme="majorHAnsi"/>
            <w:smallCaps/>
            <w:noProof/>
          </w:rPr>
          <w:t>Top Three Risks</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_Toc332278599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4</w:t>
        </w:r>
        <w:r w:rsidRPr="00042060">
          <w:rPr>
            <w:rFonts w:asciiTheme="minorHAnsi" w:hAnsiTheme="minorHAnsi" w:cstheme="majorHAnsi"/>
            <w:noProof/>
            <w:webHidden/>
          </w:rPr>
          <w:fldChar w:fldCharType="end"/>
        </w:r>
      </w:hyperlink>
    </w:p>
    <w:p w:rsidRPr="00042060" w:rsidR="00042060" w:rsidP="00042060" w:rsidRDefault="00042060" w14:paraId="76CAE36B" w14:textId="27DD5FC4">
      <w:pPr>
        <w:pStyle w:val="TOC1"/>
        <w:tabs>
          <w:tab w:val="right" w:leader="dot" w:pos="9350"/>
        </w:tabs>
        <w:rPr>
          <w:rFonts w:eastAsia="SimSun" w:asciiTheme="minorHAnsi" w:hAnsiTheme="minorHAnsi" w:cstheme="majorHAnsi"/>
          <w:noProof/>
          <w:sz w:val="22"/>
          <w:szCs w:val="22"/>
          <w:lang w:eastAsia="zh-CN"/>
        </w:rPr>
      </w:pPr>
      <w:hyperlink w:history="1" w:anchor="_Toc332278600">
        <w:r w:rsidRPr="00042060">
          <w:rPr>
            <w:rStyle w:val="Hyperlink"/>
            <w:rFonts w:asciiTheme="minorHAnsi" w:hAnsiTheme="minorHAnsi" w:cstheme="majorHAnsi"/>
            <w:smallCaps/>
            <w:noProof/>
          </w:rPr>
          <w:t>Risk Management Approach</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_Toc332278600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4</w:t>
        </w:r>
        <w:r w:rsidRPr="00042060">
          <w:rPr>
            <w:rFonts w:asciiTheme="minorHAnsi" w:hAnsiTheme="minorHAnsi" w:cstheme="majorHAnsi"/>
            <w:noProof/>
            <w:webHidden/>
          </w:rPr>
          <w:fldChar w:fldCharType="end"/>
        </w:r>
      </w:hyperlink>
    </w:p>
    <w:p w:rsidRPr="00042060" w:rsidR="00042060" w:rsidP="00042060" w:rsidRDefault="00042060" w14:paraId="60836D44" w14:textId="5AB6C4B4">
      <w:pPr>
        <w:pStyle w:val="TOC1"/>
        <w:tabs>
          <w:tab w:val="right" w:leader="dot" w:pos="9350"/>
        </w:tabs>
        <w:rPr>
          <w:rFonts w:eastAsia="SimSun" w:asciiTheme="minorHAnsi" w:hAnsiTheme="minorHAnsi" w:cstheme="majorHAnsi"/>
          <w:noProof/>
          <w:sz w:val="22"/>
          <w:szCs w:val="22"/>
          <w:lang w:eastAsia="zh-CN"/>
        </w:rPr>
      </w:pPr>
      <w:hyperlink w:history="1" w:anchor="_Toc332278601">
        <w:r w:rsidRPr="00042060">
          <w:rPr>
            <w:rStyle w:val="Hyperlink"/>
            <w:rFonts w:asciiTheme="minorHAnsi" w:hAnsiTheme="minorHAnsi" w:cstheme="majorHAnsi"/>
            <w:smallCaps/>
            <w:noProof/>
          </w:rPr>
          <w:t>Risk Identification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_Toc332278601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5</w:t>
        </w:r>
        <w:r w:rsidRPr="00042060">
          <w:rPr>
            <w:rFonts w:asciiTheme="minorHAnsi" w:hAnsiTheme="minorHAnsi" w:cstheme="majorHAnsi"/>
            <w:noProof/>
            <w:webHidden/>
          </w:rPr>
          <w:fldChar w:fldCharType="end"/>
        </w:r>
      </w:hyperlink>
    </w:p>
    <w:p w:rsidRPr="00042060" w:rsidR="00042060" w:rsidP="00042060" w:rsidRDefault="00042060" w14:paraId="2D03AB09" w14:textId="4538BDEF">
      <w:pPr>
        <w:pStyle w:val="TOC1"/>
        <w:tabs>
          <w:tab w:val="right" w:leader="dot" w:pos="9350"/>
        </w:tabs>
        <w:rPr>
          <w:rFonts w:eastAsia="SimSun" w:asciiTheme="minorHAnsi" w:hAnsiTheme="minorHAnsi" w:cstheme="majorHAnsi"/>
          <w:noProof/>
          <w:sz w:val="22"/>
          <w:szCs w:val="22"/>
          <w:lang w:eastAsia="zh-CN"/>
        </w:rPr>
      </w:pPr>
      <w:hyperlink w:history="1" w:anchor="_Toc332278602">
        <w:r w:rsidRPr="00042060">
          <w:rPr>
            <w:rStyle w:val="Hyperlink"/>
            <w:rFonts w:asciiTheme="minorHAnsi" w:hAnsiTheme="minorHAnsi" w:cstheme="majorHAnsi"/>
            <w:smallCaps/>
            <w:noProof/>
          </w:rPr>
          <w:t>Risk Qualification and Prioritization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_Toc332278602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6</w:t>
        </w:r>
        <w:r w:rsidRPr="00042060">
          <w:rPr>
            <w:rFonts w:asciiTheme="minorHAnsi" w:hAnsiTheme="minorHAnsi" w:cstheme="majorHAnsi"/>
            <w:noProof/>
            <w:webHidden/>
          </w:rPr>
          <w:fldChar w:fldCharType="end"/>
        </w:r>
      </w:hyperlink>
    </w:p>
    <w:p w:rsidRPr="00042060" w:rsidR="00042060" w:rsidP="00042060" w:rsidRDefault="00042060" w14:paraId="00C5503D" w14:textId="7605A857">
      <w:pPr>
        <w:pStyle w:val="TOC1"/>
        <w:tabs>
          <w:tab w:val="right" w:leader="dot" w:pos="9350"/>
        </w:tabs>
        <w:rPr>
          <w:rFonts w:eastAsia="SimSun" w:asciiTheme="minorHAnsi" w:hAnsiTheme="minorHAnsi" w:cstheme="majorHAnsi"/>
          <w:noProof/>
          <w:sz w:val="22"/>
          <w:szCs w:val="22"/>
          <w:lang w:eastAsia="zh-CN"/>
        </w:rPr>
      </w:pPr>
      <w:hyperlink w:history="1" w:anchor="_Toc332278603">
        <w:r w:rsidRPr="00042060">
          <w:rPr>
            <w:rStyle w:val="Hyperlink"/>
            <w:rFonts w:asciiTheme="minorHAnsi" w:hAnsiTheme="minorHAnsi" w:cstheme="majorHAnsi"/>
            <w:smallCaps/>
            <w:noProof/>
          </w:rPr>
          <w:t>Risk Monitoring</w:t>
        </w:r>
        <w:r w:rsidRPr="00042060">
          <w:rPr>
            <w:rFonts w:asciiTheme="minorHAnsi" w:hAnsiTheme="minorHAnsi" w:cstheme="majorHAnsi"/>
            <w:noProof/>
            <w:webHidden/>
          </w:rPr>
          <w:tab/>
        </w:r>
        <w:bookmarkStart w:name="_GoBack" w:id="0"/>
        <w:bookmarkEnd w:id="0"/>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_Toc332278603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6</w:t>
        </w:r>
        <w:r w:rsidRPr="00042060">
          <w:rPr>
            <w:rFonts w:asciiTheme="minorHAnsi" w:hAnsiTheme="minorHAnsi" w:cstheme="majorHAnsi"/>
            <w:noProof/>
            <w:webHidden/>
          </w:rPr>
          <w:fldChar w:fldCharType="end"/>
        </w:r>
      </w:hyperlink>
    </w:p>
    <w:p w:rsidRPr="00042060" w:rsidR="00042060" w:rsidP="00042060" w:rsidRDefault="00042060" w14:paraId="2CA3F114" w14:textId="7E311DCF">
      <w:pPr>
        <w:pStyle w:val="TOC1"/>
        <w:tabs>
          <w:tab w:val="right" w:leader="dot" w:pos="9350"/>
        </w:tabs>
        <w:rPr>
          <w:rFonts w:eastAsia="SimSun" w:asciiTheme="minorHAnsi" w:hAnsiTheme="minorHAnsi" w:cstheme="majorHAnsi"/>
          <w:noProof/>
          <w:sz w:val="22"/>
          <w:szCs w:val="22"/>
          <w:lang w:eastAsia="zh-CN"/>
        </w:rPr>
      </w:pPr>
      <w:hyperlink w:history="1" w:anchor="_Toc332278604">
        <w:r w:rsidRPr="00042060">
          <w:rPr>
            <w:rStyle w:val="Hyperlink"/>
            <w:rFonts w:asciiTheme="minorHAnsi" w:hAnsiTheme="minorHAnsi" w:cstheme="majorHAnsi"/>
            <w:smallCaps/>
            <w:noProof/>
          </w:rPr>
          <w:t>Risk Mitigation and Avoidance</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_Toc332278604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7</w:t>
        </w:r>
        <w:r w:rsidRPr="00042060">
          <w:rPr>
            <w:rFonts w:asciiTheme="minorHAnsi" w:hAnsiTheme="minorHAnsi" w:cstheme="majorHAnsi"/>
            <w:noProof/>
            <w:webHidden/>
          </w:rPr>
          <w:fldChar w:fldCharType="end"/>
        </w:r>
      </w:hyperlink>
    </w:p>
    <w:p w:rsidRPr="00042060" w:rsidR="006A33D8" w:rsidP="00042060" w:rsidRDefault="00042060" w14:paraId="00974D53" w14:textId="28645998">
      <w:pPr>
        <w:ind w:left="720"/>
        <w:rPr>
          <w:rFonts w:cstheme="majorHAnsi"/>
        </w:rPr>
      </w:pPr>
      <w:r w:rsidRPr="00042060">
        <w:rPr>
          <w:rFonts w:cstheme="majorHAnsi"/>
        </w:rPr>
        <w:fldChar w:fldCharType="end"/>
      </w:r>
    </w:p>
    <w:p w:rsidRPr="00042060" w:rsidR="006A33D8" w:rsidP="006A33D8" w:rsidRDefault="006A33D8" w14:paraId="477E2CD0" w14:textId="77777777">
      <w:pPr>
        <w:rPr>
          <w:rFonts w:cstheme="majorHAnsi"/>
        </w:rPr>
      </w:pPr>
    </w:p>
    <w:p w:rsidRPr="00042060" w:rsidR="006A33D8" w:rsidP="006A33D8" w:rsidRDefault="006A33D8" w14:paraId="4E8A023A" w14:textId="77777777">
      <w:pPr>
        <w:rPr>
          <w:rFonts w:cstheme="majorHAnsi"/>
        </w:rPr>
      </w:pPr>
    </w:p>
    <w:p w:rsidRPr="00042060" w:rsidR="006A33D8" w:rsidP="006A33D8" w:rsidRDefault="006A33D8" w14:paraId="1F844822" w14:textId="77777777">
      <w:pPr>
        <w:rPr>
          <w:rFonts w:cstheme="majorHAnsi"/>
        </w:rPr>
      </w:pPr>
    </w:p>
    <w:p w:rsidRPr="00042060" w:rsidR="00073A3C" w:rsidP="093F0421" w:rsidRDefault="00073A3C" w14:paraId="7DB82942" w14:textId="55E31F51">
      <w:pPr>
        <w:pStyle w:val="Heading1"/>
        <w:jc w:val="left"/>
        <w:rPr>
          <w:rFonts w:ascii="Calibri" w:hAnsi="Calibri" w:cs="Calibri Light" w:asciiTheme="minorAscii" w:hAnsiTheme="minorAscii" w:cstheme="majorAscii"/>
          <w:smallCaps w:val="1"/>
          <w:sz w:val="28"/>
          <w:szCs w:val="28"/>
        </w:rPr>
      </w:pPr>
      <w:r w:rsidRPr="093F0421">
        <w:rPr>
          <w:rFonts w:ascii="Calibri" w:hAnsi="Calibri" w:cs="Calibri Light" w:asciiTheme="minorAscii" w:hAnsiTheme="minorAscii" w:cstheme="majorAscii"/>
          <w:sz w:val="24"/>
          <w:szCs w:val="24"/>
        </w:rPr>
        <w:br w:type="page"/>
      </w:r>
      <w:bookmarkStart w:name="_Toc332278598" w:id="1"/>
      <w:r w:rsidRPr="093F0421" w:rsidR="00073A3C">
        <w:rPr>
          <w:rFonts w:ascii="Calibri" w:hAnsi="Calibri" w:cs="Calibri Light" w:asciiTheme="minorAscii" w:hAnsiTheme="minorAscii" w:cstheme="majorAscii"/>
          <w:smallCaps w:val="1"/>
          <w:sz w:val="28"/>
          <w:szCs w:val="28"/>
        </w:rPr>
        <w:t>Introduction</w:t>
      </w:r>
      <w:bookmarkEnd w:id="1"/>
    </w:p>
    <w:p w:rsidRPr="00042060" w:rsidR="00073A3C" w:rsidP="093F0421" w:rsidRDefault="00073A3C" w14:paraId="30900FD5" w14:textId="7F3C052C">
      <w:pPr>
        <w:spacing w:before="240" w:beforeAutospacing="off" w:after="240" w:afterAutospacing="off"/>
      </w:pPr>
      <w:r w:rsidRPr="093F0421" w:rsidR="7821C2DA">
        <w:rPr>
          <w:rFonts w:ascii="Calibri" w:hAnsi="Calibri" w:eastAsia="Calibri" w:cs="Calibri"/>
          <w:noProof w:val="0"/>
          <w:sz w:val="24"/>
          <w:szCs w:val="24"/>
          <w:lang w:val="en-US"/>
        </w:rPr>
        <w:t>The purpose of this document is to provide a structured approach to identifying, assessing, and mitigating potential risks to the Kubernetes installation, ensuring its continued availability, performance, and security throughout its lifecycle. Given the dynamic nature of Kubernetes and the evolving needs of the IT curriculum, this risk management plan is designed to adapt to changing requirements, technologies, and personnel, enabling future generations of students to maintain and expand upon the system with minimal disruption.</w:t>
      </w:r>
    </w:p>
    <w:p w:rsidRPr="00042060" w:rsidR="00073A3C" w:rsidP="093F0421" w:rsidRDefault="00073A3C" w14:paraId="1A8277BF" w14:textId="30B1E0DB">
      <w:pPr>
        <w:spacing w:before="240" w:beforeAutospacing="off" w:after="240" w:afterAutospacing="off"/>
      </w:pPr>
      <w:r w:rsidRPr="093F0421" w:rsidR="7821C2DA">
        <w:rPr>
          <w:rFonts w:ascii="Calibri" w:hAnsi="Calibri" w:eastAsia="Calibri" w:cs="Calibri"/>
          <w:noProof w:val="0"/>
          <w:sz w:val="24"/>
          <w:szCs w:val="24"/>
          <w:lang w:val="en-US"/>
        </w:rPr>
        <w:t>This document serves not only as a guide for the initial setup and management but also as a resource for future stakeholders, ensuring that the knowledge and strategies used to mitigate risks are passed down and updated as necessary. By fostering a proactive approach to risk management, we aim to ensure that the Kubernetes installation remains a reliable and effective tool for teaching, experimentation, and real-world IT operations.</w:t>
      </w:r>
    </w:p>
    <w:p w:rsidRPr="00042060" w:rsidR="00073A3C" w:rsidP="093F0421" w:rsidRDefault="00073A3C" w14:paraId="7637EF2D" w14:textId="46A5B11D">
      <w:pPr>
        <w:rPr>
          <w:rFonts w:cs="Calibri Light" w:cstheme="majorAscii"/>
        </w:rPr>
      </w:pPr>
    </w:p>
    <w:p w:rsidRPr="00042060" w:rsidR="00073A3C" w:rsidP="00073A3C" w:rsidRDefault="00073A3C" w14:paraId="5ADF8569" w14:textId="77777777">
      <w:pPr>
        <w:pStyle w:val="Heading1"/>
        <w:jc w:val="left"/>
        <w:rPr>
          <w:rFonts w:asciiTheme="minorHAnsi" w:hAnsiTheme="minorHAnsi" w:cstheme="majorHAnsi"/>
          <w:smallCaps/>
          <w:sz w:val="28"/>
          <w:szCs w:val="28"/>
        </w:rPr>
      </w:pPr>
      <w:bookmarkStart w:name="_Toc332278599" w:id="2"/>
      <w:r w:rsidRPr="00042060">
        <w:rPr>
          <w:rFonts w:asciiTheme="minorHAnsi" w:hAnsiTheme="minorHAnsi" w:cstheme="majorHAnsi"/>
          <w:smallCaps/>
          <w:sz w:val="28"/>
          <w:szCs w:val="28"/>
        </w:rPr>
        <w:t>Top Three Risks</w:t>
      </w:r>
      <w:bookmarkEnd w:id="2"/>
    </w:p>
    <w:p w:rsidRPr="00042060" w:rsidR="00073A3C" w:rsidP="00073A3C" w:rsidRDefault="00073A3C" w14:paraId="4C0DF4EB" w14:textId="77777777">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rsidRPr="00042060" w:rsidR="00073A3C" w:rsidP="00073A3C" w:rsidRDefault="00073A3C" w14:paraId="4E79CB2A" w14:textId="77777777">
      <w:pPr>
        <w:rPr>
          <w:rFonts w:cstheme="majorHAnsi"/>
        </w:rPr>
      </w:pPr>
    </w:p>
    <w:p w:rsidRPr="00042060" w:rsidR="00073A3C" w:rsidP="00073A3C" w:rsidRDefault="00073A3C" w14:paraId="3173E466" w14:textId="77777777">
      <w:pPr>
        <w:rPr>
          <w:rFonts w:cstheme="majorHAnsi"/>
        </w:rPr>
      </w:pPr>
      <w:r w:rsidRPr="00042060">
        <w:rPr>
          <w:rFonts w:cstheme="majorHAnsi"/>
        </w:rPr>
        <w:t>The top three high probability and high impact risks to this project are:</w:t>
      </w:r>
    </w:p>
    <w:p w:rsidRPr="00042060" w:rsidR="00073A3C" w:rsidP="00073A3C" w:rsidRDefault="00073A3C" w14:paraId="460DE43D" w14:textId="77777777">
      <w:pPr>
        <w:rPr>
          <w:rFonts w:cstheme="majorHAnsi"/>
        </w:rPr>
      </w:pPr>
    </w:p>
    <w:p w:rsidRPr="00042060" w:rsidR="00073A3C" w:rsidP="00073A3C" w:rsidRDefault="00073A3C" w14:paraId="1DF9C111" w14:textId="77777777">
      <w:pPr>
        <w:keepNext/>
        <w:ind w:left="720"/>
        <w:rPr>
          <w:rFonts w:cstheme="majorHAnsi"/>
          <w:b/>
        </w:rPr>
      </w:pPr>
      <w:r w:rsidRPr="00042060">
        <w:rPr>
          <w:rFonts w:cstheme="majorHAnsi"/>
          <w:b/>
        </w:rPr>
        <w:t>Delay in Server Equipment</w:t>
      </w:r>
    </w:p>
    <w:p w:rsidRPr="00042060" w:rsidR="00073A3C" w:rsidP="00073A3C" w:rsidRDefault="00073A3C" w14:paraId="117078E7" w14:textId="77777777">
      <w:pPr>
        <w:keepNext/>
        <w:ind w:left="720"/>
        <w:rPr>
          <w:rFonts w:cstheme="majorHAnsi"/>
        </w:rPr>
      </w:pPr>
      <w:r w:rsidRPr="00042060">
        <w:rPr>
          <w:rFonts w:cstheme="majorHAnsi"/>
        </w:rPr>
        <w:t>Due to a manufacturer’s production backlog, the servers are not available for large scale application testing causing a delay in the project schedule.  The project manager will mitigate this risk by using servers from the backup data center if needed.</w:t>
      </w:r>
    </w:p>
    <w:p w:rsidRPr="00042060" w:rsidR="00073A3C" w:rsidP="00073A3C" w:rsidRDefault="00073A3C" w14:paraId="22DAF396" w14:textId="77777777">
      <w:pPr>
        <w:keepNext/>
        <w:ind w:left="720"/>
        <w:rPr>
          <w:rFonts w:cstheme="majorHAnsi"/>
        </w:rPr>
      </w:pPr>
    </w:p>
    <w:p w:rsidRPr="00042060" w:rsidR="00073A3C" w:rsidP="00073A3C" w:rsidRDefault="00073A3C" w14:paraId="44BF87C6" w14:textId="77777777">
      <w:pPr>
        <w:keepNext/>
        <w:ind w:left="720"/>
        <w:rPr>
          <w:rFonts w:cstheme="majorHAnsi"/>
          <w:b/>
        </w:rPr>
      </w:pPr>
      <w:r w:rsidRPr="00042060">
        <w:rPr>
          <w:rFonts w:cstheme="majorHAnsi"/>
          <w:b/>
        </w:rPr>
        <w:t>Fiber Optics Connection Not Completed</w:t>
      </w:r>
    </w:p>
    <w:p w:rsidRPr="00042060" w:rsidR="00073A3C" w:rsidP="00073A3C" w:rsidRDefault="00073A3C" w14:paraId="02C89F4F" w14:textId="77777777">
      <w:pPr>
        <w:keepNext/>
        <w:ind w:left="720"/>
        <w:rPr>
          <w:rFonts w:cstheme="majorHAnsi"/>
        </w:rPr>
      </w:pPr>
      <w:r w:rsidRPr="00042060">
        <w:rPr>
          <w:rFonts w:cstheme="majorHAnsi"/>
        </w:rPr>
        <w:t>Due to construction delays in installing the fiber optic cable between the data center and the headquarters facilities users will not have a high speed connection between their site and the datacenter resulting in slow responses from the application making it unusable.  The Project Manager will implement a site to site broadband Ethernet radio network between the data center and headquarters facility.</w:t>
      </w:r>
    </w:p>
    <w:p w:rsidRPr="00042060" w:rsidR="00073A3C" w:rsidP="00073A3C" w:rsidRDefault="00073A3C" w14:paraId="65944E26" w14:textId="77777777">
      <w:pPr>
        <w:rPr>
          <w:rFonts w:cstheme="majorHAnsi"/>
        </w:rPr>
      </w:pPr>
    </w:p>
    <w:p w:rsidRPr="00042060" w:rsidR="00073A3C" w:rsidP="00073A3C" w:rsidRDefault="00073A3C" w14:paraId="0586E758" w14:textId="77777777">
      <w:pPr>
        <w:keepNext/>
        <w:ind w:left="720"/>
        <w:rPr>
          <w:rFonts w:cstheme="majorHAnsi"/>
          <w:b/>
        </w:rPr>
      </w:pPr>
      <w:r w:rsidRPr="00042060">
        <w:rPr>
          <w:rFonts w:cstheme="majorHAnsi"/>
          <w:b/>
        </w:rPr>
        <w:t>Network Operations Center (NOC) Not Appropriately Staffed</w:t>
      </w:r>
    </w:p>
    <w:p w:rsidRPr="00042060" w:rsidR="00073A3C" w:rsidP="00073A3C" w:rsidRDefault="00073A3C" w14:paraId="2365D5CA" w14:textId="77777777">
      <w:pPr>
        <w:keepNext/>
        <w:ind w:left="720"/>
        <w:rPr>
          <w:rFonts w:cstheme="majorHAnsi"/>
        </w:rPr>
      </w:pPr>
      <w:r w:rsidRPr="00042060">
        <w:rPr>
          <w:rFonts w:cstheme="majorHAnsi"/>
        </w:rPr>
        <w:t>Due to lead times associated with hiring and training additional staff, the NOC does not have the necessary staff to monitor the additional bandwidth associated with the project resulting in a delay to the project schedule.  The project manager will mitigate this risk by working with the NOC to create an alternate work schedule to compensate for the staffing shortage until additional staff hiring and training is complete.</w:t>
      </w:r>
    </w:p>
    <w:p w:rsidRPr="00042060" w:rsidR="00073A3C" w:rsidP="00073A3C" w:rsidRDefault="00073A3C" w14:paraId="14C7706A" w14:textId="77777777">
      <w:pPr>
        <w:rPr>
          <w:rFonts w:cstheme="majorHAnsi"/>
        </w:rPr>
      </w:pPr>
    </w:p>
    <w:p w:rsidRPr="00042060" w:rsidR="00073A3C" w:rsidP="00073A3C" w:rsidRDefault="00073A3C" w14:paraId="423057AB" w14:textId="77777777">
      <w:pPr>
        <w:pStyle w:val="Heading1"/>
        <w:jc w:val="left"/>
        <w:rPr>
          <w:rFonts w:asciiTheme="minorHAnsi" w:hAnsiTheme="minorHAnsi" w:cstheme="majorHAnsi"/>
          <w:smallCaps/>
          <w:sz w:val="28"/>
          <w:szCs w:val="28"/>
        </w:rPr>
      </w:pPr>
      <w:bookmarkStart w:name="_Toc332278600" w:id="3"/>
      <w:r w:rsidRPr="00042060">
        <w:rPr>
          <w:rFonts w:asciiTheme="minorHAnsi" w:hAnsiTheme="minorHAnsi" w:cstheme="majorHAnsi"/>
          <w:smallCaps/>
          <w:sz w:val="28"/>
          <w:szCs w:val="28"/>
        </w:rPr>
        <w:t>Risk Management Approach</w:t>
      </w:r>
      <w:bookmarkEnd w:id="3"/>
    </w:p>
    <w:p w:rsidRPr="00042060" w:rsidR="00073A3C" w:rsidP="00073A3C" w:rsidRDefault="00073A3C" w14:paraId="53A007B2" w14:textId="77777777">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rsidRPr="00042060" w:rsidR="00073A3C" w:rsidP="00073A3C" w:rsidRDefault="00073A3C" w14:paraId="3D5429EE" w14:textId="77777777">
      <w:pPr>
        <w:rPr>
          <w:rFonts w:cstheme="majorHAnsi"/>
        </w:rPr>
      </w:pPr>
    </w:p>
    <w:p w:rsidRPr="00042060" w:rsidR="00073A3C" w:rsidP="00073A3C" w:rsidRDefault="00073A3C" w14:paraId="60D96960" w14:textId="77777777">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Pr="00042060" w:rsidR="00073A3C" w:rsidP="00073A3C" w:rsidRDefault="00073A3C" w14:paraId="0FAC6085" w14:textId="77777777">
      <w:pPr>
        <w:rPr>
          <w:rFonts w:cstheme="majorHAnsi"/>
        </w:rPr>
      </w:pPr>
    </w:p>
    <w:p w:rsidRPr="00042060" w:rsidR="00073A3C" w:rsidP="00073A3C" w:rsidRDefault="00073A3C" w14:paraId="62FF7D38" w14:textId="77777777">
      <w:pPr>
        <w:pStyle w:val="Heading1"/>
        <w:jc w:val="left"/>
        <w:rPr>
          <w:rFonts w:asciiTheme="minorHAnsi" w:hAnsiTheme="minorHAnsi" w:cstheme="majorHAnsi"/>
          <w:smallCaps/>
          <w:sz w:val="28"/>
          <w:szCs w:val="28"/>
        </w:rPr>
      </w:pPr>
      <w:bookmarkStart w:name="_Toc332278601" w:id="4"/>
      <w:r w:rsidRPr="00042060">
        <w:rPr>
          <w:rFonts w:asciiTheme="minorHAnsi" w:hAnsiTheme="minorHAnsi" w:cstheme="majorHAnsi"/>
          <w:smallCaps/>
          <w:sz w:val="28"/>
          <w:szCs w:val="28"/>
        </w:rPr>
        <w:t>Risk Identification</w:t>
      </w:r>
      <w:bookmarkEnd w:id="4"/>
    </w:p>
    <w:p w:rsidRPr="00042060" w:rsidR="00073A3C" w:rsidP="00073A3C" w:rsidRDefault="00073A3C" w14:paraId="7E73C24E" w14:textId="77777777">
      <w:pPr>
        <w:rPr>
          <w:rFonts w:cstheme="majorHAnsi"/>
          <w:color w:val="008000"/>
        </w:rPr>
      </w:pPr>
      <w:r w:rsidRPr="00042060">
        <w:rPr>
          <w:rFonts w:cstheme="majorHAnsi"/>
          <w:color w:val="008000"/>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rsidRPr="00042060" w:rsidR="00073A3C" w:rsidP="00073A3C" w:rsidRDefault="00073A3C" w14:paraId="39F218EE" w14:textId="77777777">
      <w:pPr>
        <w:rPr>
          <w:rFonts w:cstheme="majorHAnsi"/>
          <w:color w:val="008000"/>
        </w:rPr>
      </w:pPr>
    </w:p>
    <w:p w:rsidRPr="00042060" w:rsidR="00073A3C" w:rsidP="00073A3C" w:rsidRDefault="00073A3C" w14:paraId="17B34033" w14:textId="77777777">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Pr="00042060" w:rsidR="00073A3C" w:rsidP="00073A3C" w:rsidRDefault="00073A3C" w14:paraId="52B2A0EB" w14:textId="77777777">
      <w:pPr>
        <w:rPr>
          <w:rFonts w:cstheme="majorHAnsi"/>
        </w:rPr>
      </w:pPr>
    </w:p>
    <w:p w:rsidRPr="00042060" w:rsidR="00073A3C" w:rsidP="00073A3C" w:rsidRDefault="00073A3C" w14:paraId="29D440A6" w14:textId="77777777">
      <w:pPr>
        <w:ind w:left="720"/>
        <w:rPr>
          <w:rFonts w:cstheme="majorHAnsi"/>
          <w:b/>
        </w:rPr>
      </w:pPr>
      <w:r w:rsidRPr="00042060">
        <w:rPr>
          <w:rFonts w:cstheme="majorHAnsi"/>
          <w:b/>
        </w:rPr>
        <w:t>Expert Interview</w:t>
      </w:r>
    </w:p>
    <w:p w:rsidRPr="00042060" w:rsidR="00073A3C" w:rsidP="00073A3C" w:rsidRDefault="00073A3C" w14:paraId="4EC0DBA6" w14:textId="77777777">
      <w:pPr>
        <w:ind w:left="720"/>
        <w:rPr>
          <w:rFonts w:cstheme="majorHAnsi"/>
        </w:rPr>
      </w:pPr>
      <w:r w:rsidRPr="00042060">
        <w:rPr>
          <w:rFonts w:cstheme="majorHAnsi"/>
        </w:rPr>
        <w:t>Two Expert Interviews were held for this project.  The interviews revealed several risks which were then mitigated by making changes to the project plan.  The remaining risks are included in the Risk Register.</w:t>
      </w:r>
    </w:p>
    <w:p w:rsidRPr="00042060" w:rsidR="00073A3C" w:rsidP="00073A3C" w:rsidRDefault="00073A3C" w14:paraId="57B743BF" w14:textId="77777777">
      <w:pPr>
        <w:ind w:left="720"/>
        <w:rPr>
          <w:rFonts w:cstheme="majorHAnsi"/>
        </w:rPr>
      </w:pPr>
      <w:r w:rsidRPr="00042060">
        <w:rPr>
          <w:rFonts w:cstheme="majorHAnsi"/>
        </w:rPr>
        <w:t xml:space="preserve"> </w:t>
      </w:r>
    </w:p>
    <w:p w:rsidRPr="00042060" w:rsidR="00073A3C" w:rsidP="00073A3C" w:rsidRDefault="00073A3C" w14:paraId="2CAEEB6D" w14:textId="77777777">
      <w:pPr>
        <w:ind w:left="720"/>
        <w:rPr>
          <w:rFonts w:cstheme="majorHAnsi"/>
          <w:b/>
        </w:rPr>
      </w:pPr>
      <w:r w:rsidRPr="00042060">
        <w:rPr>
          <w:rFonts w:cstheme="majorHAnsi"/>
          <w:b/>
        </w:rPr>
        <w:t>Risk Assessment Meeting</w:t>
      </w:r>
    </w:p>
    <w:p w:rsidRPr="00042060" w:rsidR="00073A3C" w:rsidP="00073A3C" w:rsidRDefault="00073A3C" w14:paraId="4D8A83CC" w14:textId="77777777">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Pr="00042060" w:rsidR="00073A3C" w:rsidP="00073A3C" w:rsidRDefault="00073A3C" w14:paraId="55EF02B9" w14:textId="77777777">
      <w:pPr>
        <w:ind w:left="720"/>
        <w:rPr>
          <w:rFonts w:cstheme="majorHAnsi"/>
        </w:rPr>
      </w:pPr>
    </w:p>
    <w:p w:rsidRPr="00042060" w:rsidR="00073A3C" w:rsidP="00073A3C" w:rsidRDefault="00073A3C" w14:paraId="4D485656" w14:textId="77777777">
      <w:pPr>
        <w:ind w:left="720"/>
        <w:rPr>
          <w:rFonts w:cstheme="majorHAnsi"/>
          <w:b/>
        </w:rPr>
      </w:pPr>
      <w:r w:rsidRPr="00042060">
        <w:rPr>
          <w:rFonts w:cstheme="majorHAnsi"/>
          <w:b/>
        </w:rPr>
        <w:t>Historical Review of Similar Projects</w:t>
      </w:r>
    </w:p>
    <w:p w:rsidRPr="00042060" w:rsidR="00073A3C" w:rsidP="00073A3C" w:rsidRDefault="00073A3C" w14:paraId="6B2506FE" w14:textId="77777777">
      <w:pPr>
        <w:ind w:left="720"/>
        <w:rPr>
          <w:rFonts w:cstheme="majorHAnsi"/>
        </w:rPr>
      </w:pPr>
      <w:r w:rsidRPr="00042060">
        <w:rPr>
          <w:rFonts w:cstheme="majorHAnsi"/>
        </w:rPr>
        <w:t>The project team reviewed the history of similar projects in order to determine the most common risks and the strategies used to mitigate those risks.</w:t>
      </w:r>
    </w:p>
    <w:p w:rsidRPr="00042060" w:rsidR="00073A3C" w:rsidP="00073A3C" w:rsidRDefault="00073A3C" w14:paraId="068A31BE" w14:textId="77777777">
      <w:pPr>
        <w:rPr>
          <w:rFonts w:cstheme="majorHAnsi"/>
        </w:rPr>
      </w:pPr>
    </w:p>
    <w:p w:rsidRPr="00042060" w:rsidR="00073A3C" w:rsidP="00073A3C" w:rsidRDefault="00073A3C" w14:paraId="7EA2F60D" w14:textId="77777777">
      <w:pPr>
        <w:pStyle w:val="Heading1"/>
        <w:jc w:val="left"/>
        <w:rPr>
          <w:rFonts w:asciiTheme="minorHAnsi" w:hAnsiTheme="minorHAnsi" w:cstheme="majorHAnsi"/>
          <w:smallCaps/>
          <w:sz w:val="28"/>
          <w:szCs w:val="28"/>
        </w:rPr>
      </w:pPr>
      <w:bookmarkStart w:name="_Toc332278602" w:id="5"/>
      <w:r w:rsidRPr="00042060">
        <w:rPr>
          <w:rFonts w:asciiTheme="minorHAnsi" w:hAnsiTheme="minorHAnsi" w:cstheme="majorHAnsi"/>
          <w:smallCaps/>
          <w:sz w:val="28"/>
          <w:szCs w:val="28"/>
        </w:rPr>
        <w:t>Risk Qualification and Prioritization</w:t>
      </w:r>
      <w:bookmarkEnd w:id="5"/>
    </w:p>
    <w:p w:rsidRPr="00042060" w:rsidR="00073A3C" w:rsidP="00073A3C" w:rsidRDefault="00073A3C" w14:paraId="4CC63B1F" w14:textId="77777777">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rsidRPr="00042060" w:rsidR="00073A3C" w:rsidP="00073A3C" w:rsidRDefault="00073A3C" w14:paraId="6BD6EB67" w14:textId="77777777">
      <w:pPr>
        <w:rPr>
          <w:rFonts w:cstheme="majorHAnsi"/>
          <w:color w:val="008000"/>
        </w:rPr>
      </w:pPr>
    </w:p>
    <w:p w:rsidRPr="00042060" w:rsidR="00073A3C" w:rsidP="00073A3C" w:rsidRDefault="00073A3C" w14:paraId="2F11B1C6" w14:textId="77777777">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Pr="00042060" w:rsidR="00073A3C" w:rsidP="00073A3C" w:rsidRDefault="00073A3C" w14:paraId="54DDCD5F" w14:textId="77777777">
      <w:pPr>
        <w:rPr>
          <w:rFonts w:cstheme="majorHAnsi"/>
        </w:rPr>
      </w:pPr>
    </w:p>
    <w:p w:rsidRPr="00042060" w:rsidR="00073A3C" w:rsidP="00073A3C" w:rsidRDefault="00073A3C" w14:paraId="5C1CAA8C" w14:textId="77777777">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Pr="00042060" w:rsidR="00073A3C" w:rsidP="00073A3C" w:rsidRDefault="00073A3C" w14:paraId="52C7B26C" w14:textId="77777777">
      <w:pPr>
        <w:rPr>
          <w:rFonts w:cstheme="majorHAnsi"/>
        </w:rPr>
      </w:pPr>
    </w:p>
    <w:p w:rsidRPr="00042060" w:rsidR="00073A3C" w:rsidP="00073A3C" w:rsidRDefault="00073A3C" w14:paraId="5214B2D9" w14:textId="77777777">
      <w:pPr>
        <w:rPr>
          <w:rFonts w:cstheme="majorHAnsi"/>
        </w:rPr>
      </w:pPr>
    </w:p>
    <w:p w:rsidRPr="00042060" w:rsidR="00073A3C" w:rsidP="00073A3C" w:rsidRDefault="00073A3C" w14:paraId="7F1E11F5" w14:textId="77777777">
      <w:pPr>
        <w:pStyle w:val="Heading1"/>
        <w:jc w:val="left"/>
        <w:rPr>
          <w:rFonts w:asciiTheme="minorHAnsi" w:hAnsiTheme="minorHAnsi" w:cstheme="majorHAnsi"/>
          <w:smallCaps/>
          <w:sz w:val="28"/>
          <w:szCs w:val="28"/>
        </w:rPr>
      </w:pPr>
      <w:bookmarkStart w:name="_Toc332278603" w:id="6"/>
      <w:r w:rsidRPr="00042060">
        <w:rPr>
          <w:rFonts w:asciiTheme="minorHAnsi" w:hAnsiTheme="minorHAnsi" w:cstheme="majorHAnsi"/>
          <w:smallCaps/>
          <w:sz w:val="28"/>
          <w:szCs w:val="28"/>
        </w:rPr>
        <w:t>Risk Monitoring</w:t>
      </w:r>
      <w:bookmarkEnd w:id="6"/>
    </w:p>
    <w:p w:rsidRPr="00042060" w:rsidR="00073A3C" w:rsidP="00073A3C" w:rsidRDefault="00073A3C" w14:paraId="3FA3F01F" w14:textId="77777777">
      <w:pPr>
        <w:rPr>
          <w:rFonts w:cstheme="majorHAnsi"/>
          <w:color w:val="008000"/>
        </w:rPr>
      </w:pPr>
      <w:r w:rsidRPr="00042060">
        <w:rPr>
          <w:rFonts w:cstheme="majorHAnsi"/>
          <w:color w:val="008000"/>
        </w:rPr>
        <w:t>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rsidRPr="00042060" w:rsidR="00073A3C" w:rsidP="00073A3C" w:rsidRDefault="00073A3C" w14:paraId="0F3FA284" w14:textId="77777777">
      <w:pPr>
        <w:rPr>
          <w:rFonts w:cstheme="majorHAnsi"/>
        </w:rPr>
      </w:pPr>
    </w:p>
    <w:p w:rsidRPr="00042060" w:rsidR="00073A3C" w:rsidP="00073A3C" w:rsidRDefault="00073A3C" w14:paraId="174A5FD9" w14:textId="77777777">
      <w:pPr>
        <w:rPr>
          <w:rFonts w:cstheme="majorHAnsi"/>
        </w:rPr>
      </w:pPr>
      <w:r w:rsidRPr="00042060">
        <w:rPr>
          <w:rFonts w:cstheme="majorHAnsi"/>
        </w:rPr>
        <w:t xml:space="preserve">The most likely and greatest impact risks have been added to the project plan to ensure that they are monitored during the time the project is exposed to each risk.  At the appropriate time in the project schedule a Risk Manager is assigned to each risk.  During the bi-weekly project team meeting the Risk Manager for each risk will discuss the status of that risk; however, only risks which fall in the current time period will be discussed.  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 </w:t>
      </w:r>
    </w:p>
    <w:p w:rsidRPr="00042060" w:rsidR="00073A3C" w:rsidP="00073A3C" w:rsidRDefault="00073A3C" w14:paraId="1B4BBCA9" w14:textId="77777777">
      <w:pPr>
        <w:rPr>
          <w:rFonts w:cstheme="majorHAnsi"/>
        </w:rPr>
      </w:pPr>
    </w:p>
    <w:p w:rsidRPr="00042060" w:rsidR="00073A3C" w:rsidP="00073A3C" w:rsidRDefault="00073A3C" w14:paraId="4391550B" w14:textId="77777777">
      <w:pPr>
        <w:pStyle w:val="Heading1"/>
        <w:jc w:val="left"/>
        <w:rPr>
          <w:rFonts w:asciiTheme="minorHAnsi" w:hAnsiTheme="minorHAnsi" w:cstheme="majorHAnsi"/>
          <w:smallCaps/>
          <w:sz w:val="28"/>
          <w:szCs w:val="28"/>
        </w:rPr>
      </w:pPr>
      <w:bookmarkStart w:name="_Toc332278604" w:id="7"/>
      <w:r w:rsidRPr="00042060">
        <w:rPr>
          <w:rFonts w:asciiTheme="minorHAnsi" w:hAnsiTheme="minorHAnsi" w:cstheme="majorHAnsi"/>
          <w:smallCaps/>
          <w:sz w:val="28"/>
          <w:szCs w:val="28"/>
        </w:rPr>
        <w:t>Risk Mitigation and Avoidance</w:t>
      </w:r>
      <w:bookmarkEnd w:id="7"/>
    </w:p>
    <w:p w:rsidRPr="00042060" w:rsidR="00073A3C" w:rsidP="00073A3C" w:rsidRDefault="00073A3C" w14:paraId="397862EF" w14:textId="77777777">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rsidRPr="00042060" w:rsidR="00073A3C" w:rsidP="00073A3C" w:rsidRDefault="00073A3C" w14:paraId="5A783FCB" w14:textId="77777777">
      <w:pPr>
        <w:rPr>
          <w:rFonts w:cstheme="majorHAnsi"/>
          <w:color w:val="008000"/>
        </w:rPr>
      </w:pPr>
    </w:p>
    <w:p w:rsidRPr="00042060" w:rsidR="00073A3C" w:rsidP="00073A3C" w:rsidRDefault="00073A3C" w14:paraId="523427D6" w14:textId="77777777">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Pr="00042060" w:rsidR="00073A3C" w:rsidP="00073A3C" w:rsidRDefault="00073A3C" w14:paraId="35E91575" w14:textId="77777777">
      <w:pPr>
        <w:rPr>
          <w:rFonts w:cstheme="majorHAnsi"/>
        </w:rPr>
      </w:pPr>
    </w:p>
    <w:p w:rsidRPr="00042060" w:rsidR="00073A3C" w:rsidP="00073A3C" w:rsidRDefault="00073A3C" w14:paraId="49E905BE" w14:textId="77777777">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Pr="00042060" w:rsidR="00073A3C" w:rsidP="00073A3C" w:rsidRDefault="00073A3C" w14:paraId="0B8E1481" w14:textId="77777777">
      <w:pPr>
        <w:rPr>
          <w:rFonts w:cstheme="majorHAnsi"/>
        </w:rPr>
      </w:pPr>
    </w:p>
    <w:p w:rsidRPr="00042060" w:rsidR="00073A3C" w:rsidP="00073A3C" w:rsidRDefault="00073A3C" w14:paraId="64B56178" w14:textId="77777777">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Pr="00042060" w:rsidR="00073A3C" w:rsidP="00073A3C" w:rsidRDefault="00073A3C" w14:paraId="1D6912CF" w14:textId="77777777">
      <w:pPr>
        <w:rPr>
          <w:rFonts w:cstheme="majorHAnsi"/>
        </w:rPr>
      </w:pPr>
    </w:p>
    <w:p w:rsidRPr="00042060" w:rsidR="00073A3C" w:rsidP="00073A3C" w:rsidRDefault="00073A3C" w14:paraId="63035D59" w14:textId="77777777">
      <w:pPr>
        <w:rPr>
          <w:rFonts w:cstheme="majorHAnsi"/>
        </w:rPr>
      </w:pPr>
    </w:p>
    <w:p w:rsidRPr="00042060" w:rsidR="00073A3C" w:rsidP="00073A3C" w:rsidRDefault="00073A3C" w14:paraId="13210A7C" w14:textId="77777777">
      <w:pPr>
        <w:rPr>
          <w:rFonts w:cstheme="majorHAnsi"/>
        </w:rPr>
      </w:pPr>
    </w:p>
    <w:p w:rsidRPr="00042060" w:rsidR="00073A3C" w:rsidP="00073A3C" w:rsidRDefault="00073A3C" w14:paraId="759BE0C7" w14:textId="77777777">
      <w:pPr>
        <w:rPr>
          <w:rFonts w:cstheme="majorHAnsi"/>
          <w:smallCaps/>
          <w:sz w:val="28"/>
          <w:szCs w:val="28"/>
        </w:rPr>
      </w:pPr>
      <w:r w:rsidRPr="00042060">
        <w:rPr>
          <w:rFonts w:cstheme="majorHAnsi"/>
          <w:b/>
          <w:smallCaps/>
          <w:sz w:val="28"/>
          <w:szCs w:val="28"/>
        </w:rPr>
        <w:t>Risk Register</w:t>
      </w:r>
      <w:r w:rsidRPr="00042060">
        <w:rPr>
          <w:rFonts w:cstheme="majorHAnsi"/>
          <w:smallCaps/>
          <w:sz w:val="28"/>
          <w:szCs w:val="28"/>
        </w:rPr>
        <w:t xml:space="preserve"> </w:t>
      </w:r>
    </w:p>
    <w:p w:rsidRPr="00042060" w:rsidR="00073A3C" w:rsidP="00073A3C" w:rsidRDefault="00073A3C" w14:paraId="780B3929" w14:textId="77777777">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rsidRPr="00042060" w:rsidR="00073A3C" w:rsidP="00073A3C" w:rsidRDefault="00073A3C" w14:paraId="619CD84C" w14:textId="77777777">
      <w:pPr>
        <w:rPr>
          <w:rFonts w:cstheme="majorHAnsi"/>
          <w:color w:val="008000"/>
        </w:rPr>
      </w:pPr>
    </w:p>
    <w:p w:rsidRPr="00042060" w:rsidR="00073A3C" w:rsidP="00073A3C" w:rsidRDefault="00073A3C" w14:paraId="5922C5EE" w14:textId="77777777">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Pr="00042060" w:rsidR="00073A3C" w:rsidP="00073A3C" w:rsidRDefault="00073A3C" w14:paraId="26103200" w14:textId="77777777">
      <w:pPr>
        <w:rPr>
          <w:rFonts w:cstheme="majorHAnsi"/>
        </w:rPr>
      </w:pPr>
    </w:p>
    <w:p w:rsidRPr="00042060" w:rsidR="00073A3C" w:rsidP="00073A3C" w:rsidRDefault="00073A3C" w14:paraId="565AEB1D" w14:textId="77777777">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Pr="00042060" w:rsidR="00073A3C" w:rsidP="00073A3C" w:rsidRDefault="00073A3C" w14:paraId="78FA8B74" w14:textId="77777777">
      <w:pPr>
        <w:rPr>
          <w:rFonts w:cstheme="majorHAnsi"/>
        </w:rPr>
      </w:pPr>
    </w:p>
    <w:p w:rsidRPr="00042060" w:rsidR="00073A3C" w:rsidP="00073A3C" w:rsidRDefault="00073A3C" w14:paraId="3EC4CBC4" w14:textId="77777777">
      <w:pPr>
        <w:rPr>
          <w:rFonts w:cstheme="majorHAnsi"/>
        </w:rPr>
      </w:pPr>
      <w:r w:rsidRPr="00042060">
        <w:rPr>
          <w:rFonts w:cstheme="majorHAnsi"/>
        </w:rPr>
        <w:t>The Risk Register will be maintained as an appendix to this Risk Management Plan.</w:t>
      </w:r>
    </w:p>
    <w:p w:rsidRPr="00042060" w:rsidR="00073A3C" w:rsidP="00073A3C" w:rsidRDefault="00073A3C" w14:paraId="1EC9E3F7" w14:textId="77777777">
      <w:pPr>
        <w:rPr>
          <w:rFonts w:cstheme="majorHAnsi"/>
        </w:rPr>
      </w:pPr>
    </w:p>
    <w:p w:rsidRPr="00042060" w:rsidR="00073A3C" w:rsidP="00073A3C" w:rsidRDefault="00073A3C" w14:paraId="423B3254" w14:textId="77777777">
      <w:pPr>
        <w:rPr>
          <w:rFonts w:cstheme="majorHAnsi"/>
          <w:b/>
          <w:smallCaps/>
          <w:sz w:val="28"/>
          <w:szCs w:val="28"/>
        </w:rPr>
      </w:pPr>
      <w:r w:rsidRPr="00042060">
        <w:rPr>
          <w:rFonts w:cstheme="majorHAnsi"/>
        </w:rPr>
        <w:br w:type="page"/>
      </w:r>
      <w:r w:rsidRPr="00042060">
        <w:rPr>
          <w:rFonts w:cstheme="majorHAnsi"/>
          <w:b/>
          <w:smallCaps/>
          <w:sz w:val="28"/>
          <w:szCs w:val="28"/>
        </w:rPr>
        <w:t xml:space="preserve">Sponsor Acceptance </w:t>
      </w:r>
    </w:p>
    <w:p w:rsidRPr="00042060" w:rsidR="00073A3C" w:rsidP="00073A3C" w:rsidRDefault="00073A3C" w14:paraId="740691CF" w14:textId="77777777">
      <w:pPr>
        <w:pStyle w:val="BodyText"/>
        <w:rPr>
          <w:rFonts w:asciiTheme="minorHAnsi" w:hAnsiTheme="minorHAnsi" w:cstheme="majorHAnsi"/>
        </w:rPr>
      </w:pPr>
    </w:p>
    <w:p w:rsidRPr="00042060" w:rsidR="00073A3C" w:rsidP="00073A3C" w:rsidRDefault="00073A3C" w14:paraId="3B14B579" w14:textId="77777777">
      <w:pPr>
        <w:rPr>
          <w:rFonts w:cstheme="majorHAnsi"/>
        </w:rPr>
      </w:pPr>
    </w:p>
    <w:p w:rsidRPr="00042060" w:rsidR="00073A3C" w:rsidP="00073A3C" w:rsidRDefault="00073A3C" w14:paraId="2482C5CA" w14:textId="77777777">
      <w:pPr>
        <w:rPr>
          <w:rFonts w:cstheme="majorHAnsi"/>
        </w:rPr>
      </w:pPr>
      <w:r w:rsidRPr="00042060">
        <w:rPr>
          <w:rFonts w:cstheme="majorHAnsi"/>
        </w:rPr>
        <w:t>Approved by the Project Sponsor:</w:t>
      </w:r>
    </w:p>
    <w:p w:rsidRPr="00042060" w:rsidR="00073A3C" w:rsidP="00073A3C" w:rsidRDefault="00073A3C" w14:paraId="47EAA043" w14:textId="77777777">
      <w:pPr>
        <w:rPr>
          <w:rFonts w:cstheme="majorHAnsi"/>
        </w:rPr>
      </w:pPr>
    </w:p>
    <w:p w:rsidRPr="00042060" w:rsidR="00073A3C" w:rsidP="00073A3C" w:rsidRDefault="00073A3C" w14:paraId="0F1307EE" w14:textId="77777777">
      <w:pPr>
        <w:pStyle w:val="Header"/>
        <w:rPr>
          <w:rFonts w:cstheme="majorHAnsi"/>
        </w:rPr>
      </w:pPr>
    </w:p>
    <w:p w:rsidRPr="00042060" w:rsidR="00073A3C" w:rsidP="00073A3C" w:rsidRDefault="00073A3C" w14:paraId="6823E3EA" w14:textId="77777777">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r>
      <w:r w:rsidRPr="00042060">
        <w:rPr>
          <w:rFonts w:asciiTheme="minorHAnsi" w:hAnsiTheme="minorHAnsi" w:cstheme="majorHAnsi"/>
        </w:rPr>
        <w:t>Date:</w:t>
      </w:r>
      <w:r w:rsidRPr="00042060">
        <w:rPr>
          <w:rFonts w:asciiTheme="minorHAnsi" w:hAnsiTheme="minorHAnsi" w:cstheme="majorHAnsi"/>
        </w:rPr>
        <w:tab/>
      </w:r>
    </w:p>
    <w:p w:rsidRPr="00042060" w:rsidR="00073A3C" w:rsidP="00073A3C" w:rsidRDefault="00073A3C" w14:paraId="43EB7986" w14:textId="77777777">
      <w:pPr>
        <w:rPr>
          <w:rFonts w:cstheme="majorHAnsi"/>
        </w:rPr>
      </w:pPr>
      <w:r w:rsidRPr="00042060">
        <w:rPr>
          <w:rFonts w:cstheme="majorHAnsi"/>
        </w:rPr>
        <w:t>&lt;Project Sponsor&gt;</w:t>
      </w:r>
    </w:p>
    <w:p w:rsidRPr="00042060" w:rsidR="00073A3C" w:rsidP="00073A3C" w:rsidRDefault="00073A3C" w14:paraId="3BA1EAA3" w14:textId="77777777">
      <w:pPr>
        <w:rPr>
          <w:rFonts w:cstheme="majorHAnsi"/>
        </w:rPr>
      </w:pPr>
      <w:r w:rsidRPr="00042060">
        <w:rPr>
          <w:rFonts w:cstheme="majorHAnsi"/>
        </w:rPr>
        <w:t>&lt;Project Sponsor Title&gt;</w:t>
      </w:r>
    </w:p>
    <w:p w:rsidRPr="00042060" w:rsidR="00073A3C" w:rsidP="00073A3C" w:rsidRDefault="00073A3C" w14:paraId="4DB34AB4" w14:textId="77777777">
      <w:pPr>
        <w:rPr>
          <w:rFonts w:cstheme="majorHAnsi"/>
        </w:rPr>
      </w:pPr>
    </w:p>
    <w:p w:rsidRPr="00042060" w:rsidR="003532AD" w:rsidP="00073A3C" w:rsidRDefault="00073A3C" w14:paraId="1EF5AD01" w14:textId="14904EDE">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w:history="1" r:id="rId8">
        <w:r w:rsidRPr="00042060">
          <w:rPr>
            <w:rStyle w:val="Hyperlink"/>
            <w:rFonts w:asciiTheme="minorHAnsi" w:hAnsiTheme="minorHAnsi" w:cstheme="majorHAnsi"/>
          </w:rPr>
          <w:t>www.ProjectManagementDocs.com</w:t>
        </w:r>
      </w:hyperlink>
    </w:p>
    <w:sectPr w:rsidRPr="00042060" w:rsidR="003532AD" w:rsidSect="00005A27">
      <w:headerReference w:type="default" r:id="rId9"/>
      <w:footerReference w:type="default" r:id="rId10"/>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28C" w:rsidP="00005A27" w:rsidRDefault="00FE528C" w14:paraId="4D074AAF" w14:textId="77777777">
      <w:r>
        <w:separator/>
      </w:r>
    </w:p>
  </w:endnote>
  <w:endnote w:type="continuationSeparator" w:id="0">
    <w:p w:rsidR="00FE528C" w:rsidP="00005A27" w:rsidRDefault="00FE528C" w14:paraId="56F49B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28C" w:rsidP="00005A27" w:rsidRDefault="00FE528C" w14:paraId="7A0CEB2E" w14:textId="77777777">
      <w:r>
        <w:separator/>
      </w:r>
    </w:p>
  </w:footnote>
  <w:footnote w:type="continuationSeparator" w:id="0">
    <w:p w:rsidR="00FE528C" w:rsidP="00005A27" w:rsidRDefault="00FE528C" w14:paraId="17FC38B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1B7D1C"/>
    <w:rsid w:val="0025063F"/>
    <w:rsid w:val="003F2B33"/>
    <w:rsid w:val="00442F54"/>
    <w:rsid w:val="0056499A"/>
    <w:rsid w:val="006148D6"/>
    <w:rsid w:val="006A33D8"/>
    <w:rsid w:val="007217EC"/>
    <w:rsid w:val="00A10DCA"/>
    <w:rsid w:val="00BD7BEC"/>
    <w:rsid w:val="00C509B5"/>
    <w:rsid w:val="00D20E9F"/>
    <w:rsid w:val="00D62690"/>
    <w:rsid w:val="00EE4AF3"/>
    <w:rsid w:val="00F027A7"/>
    <w:rsid w:val="00FE528C"/>
    <w:rsid w:val="093F0421"/>
    <w:rsid w:val="1C0FF32E"/>
    <w:rsid w:val="5F2C9484"/>
    <w:rsid w:val="7821C2DA"/>
    <w:rsid w:val="783A8A6C"/>
    <w:rsid w:val="78A2C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hyperlink" Target="http://www.ProjectManagementDocs.com"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2F09DDFC4694EA91556B9F6ADAEE0" ma:contentTypeVersion="11" ma:contentTypeDescription="Create a new document." ma:contentTypeScope="" ma:versionID="4059c4216254b5bef7f14a747a2576de">
  <xsd:schema xmlns:xsd="http://www.w3.org/2001/XMLSchema" xmlns:xs="http://www.w3.org/2001/XMLSchema" xmlns:p="http://schemas.microsoft.com/office/2006/metadata/properties" xmlns:ns2="4ef68a46-946f-4786-a6f0-4e7e1e0b6629" xmlns:ns3="62ded803-b882-41df-a448-33ffd8d3ebfc" targetNamespace="http://schemas.microsoft.com/office/2006/metadata/properties" ma:root="true" ma:fieldsID="d23fcb23341023dd97c83e5e37c6a57a" ns2:_="" ns3:_="">
    <xsd:import namespace="4ef68a46-946f-4786-a6f0-4e7e1e0b6629"/>
    <xsd:import namespace="62ded803-b882-41df-a448-33ffd8d3eb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8a46-946f-4786-a6f0-4e7e1e0b6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ed803-b882-41df-a448-33ffd8d3ebf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27cf5f4-604f-46c1-bec8-3c1e41dbef18}" ma:internalName="TaxCatchAll" ma:showField="CatchAllData" ma:web="62ded803-b882-41df-a448-33ffd8d3eb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f68a46-946f-4786-a6f0-4e7e1e0b6629">
      <Terms xmlns="http://schemas.microsoft.com/office/infopath/2007/PartnerControls"/>
    </lcf76f155ced4ddcb4097134ff3c332f>
    <TaxCatchAll xmlns="62ded803-b882-41df-a448-33ffd8d3ebfc" xsi:nil="true"/>
  </documentManagement>
</p:properties>
</file>

<file path=customXml/itemProps1.xml><?xml version="1.0" encoding="utf-8"?>
<ds:datastoreItem xmlns:ds="http://schemas.openxmlformats.org/officeDocument/2006/customXml" ds:itemID="{332F6B19-4B6B-42E7-9F9E-FCA81F8B5E12}"/>
</file>

<file path=customXml/itemProps2.xml><?xml version="1.0" encoding="utf-8"?>
<ds:datastoreItem xmlns:ds="http://schemas.openxmlformats.org/officeDocument/2006/customXml" ds:itemID="{1CA703B8-A74C-4901-B31F-FEC2F1C87610}"/>
</file>

<file path=customXml/itemProps3.xml><?xml version="1.0" encoding="utf-8"?>
<ds:datastoreItem xmlns:ds="http://schemas.openxmlformats.org/officeDocument/2006/customXml" ds:itemID="{73DD1A7B-D770-4D39-999E-97692C5F66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Walker,Kyle</cp:lastModifiedBy>
  <cp:revision>4</cp:revision>
  <dcterms:created xsi:type="dcterms:W3CDTF">2018-07-16T19:33:00Z</dcterms:created>
  <dcterms:modified xsi:type="dcterms:W3CDTF">2025-03-25T13:16:53Z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0x0101004832F09DDFC4694EA91556B9F6ADAEE0</vt:lpwstr>
  </property>
</Properties>
</file>