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8FDC8" w14:textId="6D8C8621" w:rsidR="003546DB" w:rsidRPr="004C47D4" w:rsidRDefault="003546DB" w:rsidP="003546DB">
      <w:pPr>
        <w:jc w:val="center"/>
        <w:rPr>
          <w:rFonts w:ascii="Perpetua Titling MT" w:hAnsi="Perpetua Titling MT"/>
          <w:b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8450E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OSYS3030</w:t>
      </w: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 w:rsidR="00C8450E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network services using </w:t>
      </w:r>
      <w:proofErr w:type="spellStart"/>
      <w:r w:rsidR="00C8450E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linux</w:t>
      </w:r>
      <w:proofErr w:type="spellEnd"/>
    </w:p>
    <w:p w14:paraId="39F33219" w14:textId="77777777" w:rsidR="004C47D4" w:rsidRPr="00C9351E" w:rsidRDefault="004C47D4" w:rsidP="004C47D4">
      <w:pPr>
        <w:jc w:val="center"/>
        <w:rPr>
          <w:rFonts w:ascii="Perpetua Titling MT" w:hAnsi="Perpetua Titling MT"/>
          <w:b/>
          <w:smallCaps/>
          <w:sz w:val="36"/>
          <w:szCs w:val="36"/>
        </w:rPr>
      </w:pPr>
    </w:p>
    <w:p w14:paraId="4EF00632" w14:textId="77777777" w:rsidR="00002441" w:rsidRDefault="00002441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7A304F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9C2E1A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4577CA" w14:textId="77777777" w:rsidR="009312B6" w:rsidRPr="004C47D4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E8A2197" w14:textId="283CEF02" w:rsidR="004C47D4" w:rsidRPr="00C9351E" w:rsidRDefault="00E63DD2" w:rsidP="004C47D4">
      <w:pPr>
        <w:jc w:val="center"/>
        <w:rPr>
          <w:rFonts w:ascii="Perpetua Titling MT" w:hAnsi="Perpetua Titling MT"/>
          <w:b/>
          <w:smallCaps/>
          <w:sz w:val="24"/>
          <w:szCs w:val="24"/>
        </w:rPr>
      </w:pPr>
      <w:r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Install / Change Log</w:t>
      </w:r>
    </w:p>
    <w:p w14:paraId="54377A9E" w14:textId="77777777" w:rsidR="004C47D4" w:rsidRPr="00C9351E" w:rsidRDefault="004C47D4" w:rsidP="004C47D4">
      <w:pPr>
        <w:jc w:val="center"/>
        <w:rPr>
          <w:b/>
          <w:smallCaps/>
          <w:sz w:val="24"/>
          <w:szCs w:val="24"/>
        </w:rPr>
      </w:pPr>
    </w:p>
    <w:p w14:paraId="6F67D44A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15E1A78D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0CE57E6E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5B2FE9E5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7D48135D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511BD9FC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2C68088B" w14:textId="77777777" w:rsidR="004C47D4" w:rsidRPr="004C47D4" w:rsidRDefault="004C47D4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1C9536" w14:textId="77777777" w:rsidR="004C47D4" w:rsidRPr="004C47D4" w:rsidRDefault="004C47D4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9514DB" w14:textId="588FE749" w:rsidR="004C47D4" w:rsidRDefault="00727993" w:rsidP="00C8450E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Date 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</w:t>
      </w:r>
      <w:r w:rsidR="00C8450E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11/14/2024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__________________</w:t>
      </w:r>
    </w:p>
    <w:p w14:paraId="201E15A0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576A36B" w14:textId="3B974303" w:rsidR="00727993" w:rsidRDefault="00727993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Name 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</w:t>
      </w:r>
      <w:r w:rsidR="00C8450E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kyle walker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______________</w:t>
      </w:r>
    </w:p>
    <w:p w14:paraId="3D304EC0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49FB5D" w14:textId="3CD5ABF6" w:rsidR="009312B6" w:rsidRPr="004C47D4" w:rsidRDefault="00E63DD2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#</w:t>
      </w: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r w:rsidR="00C8450E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</w:t>
      </w:r>
      <w:r w:rsidR="00C8450E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w0263439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________________</w:t>
      </w:r>
    </w:p>
    <w:p w14:paraId="074DE00B" w14:textId="77777777" w:rsidR="004C47D4" w:rsidRDefault="004C47D4" w:rsidP="004C47D4">
      <w:pPr>
        <w:pStyle w:val="Heading1"/>
        <w:rPr>
          <w:sz w:val="28"/>
        </w:rPr>
      </w:pPr>
    </w:p>
    <w:p w14:paraId="687B065F" w14:textId="2C822A8B" w:rsidR="004C47D4" w:rsidRDefault="004C47D4" w:rsidP="004C47D4">
      <w:pPr>
        <w:sectPr w:rsidR="004C47D4" w:rsidSect="004C47D4">
          <w:headerReference w:type="default" r:id="rId7"/>
          <w:type w:val="continuous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0E6C26E7" w14:textId="59C31825" w:rsidR="00E63DD2" w:rsidRDefault="00E63DD2">
      <w:pPr>
        <w:rPr>
          <w:b/>
          <w:bCs/>
          <w:highlight w:val="yellow"/>
        </w:rPr>
      </w:pPr>
    </w:p>
    <w:p w14:paraId="7FEDB9E6" w14:textId="77777777" w:rsidR="00EC7F3A" w:rsidRPr="00EC7F3A" w:rsidRDefault="00EC7F3A" w:rsidP="00EC7F3A">
      <w:pPr>
        <w:pStyle w:val="ListParagraph"/>
        <w:rPr>
          <w:b/>
          <w:bCs/>
          <w:highlight w:val="yellow"/>
        </w:rPr>
      </w:pPr>
    </w:p>
    <w:tbl>
      <w:tblPr>
        <w:tblpPr w:leftFromText="180" w:rightFromText="180" w:vertAnchor="text" w:horzAnchor="page" w:tblpX="1341" w:tblpY="38"/>
        <w:tblW w:w="13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1747"/>
        <w:gridCol w:w="1890"/>
        <w:gridCol w:w="1620"/>
        <w:gridCol w:w="4140"/>
        <w:gridCol w:w="2430"/>
      </w:tblGrid>
      <w:tr w:rsidR="004C47D4" w:rsidRPr="00623B1F" w14:paraId="6DA7D189" w14:textId="77777777" w:rsidTr="00E63DD2">
        <w:tc>
          <w:tcPr>
            <w:tcW w:w="13045" w:type="dxa"/>
            <w:gridSpan w:val="6"/>
          </w:tcPr>
          <w:p w14:paraId="4D52698B" w14:textId="3630AE0E" w:rsidR="004C47D4" w:rsidRPr="00E63DD2" w:rsidRDefault="00E63DD2" w:rsidP="004C47D4">
            <w:pPr>
              <w:jc w:val="center"/>
              <w:rPr>
                <w:b/>
                <w:sz w:val="24"/>
                <w:szCs w:val="24"/>
              </w:rPr>
            </w:pPr>
            <w:r w:rsidRPr="00E63DD2">
              <w:rPr>
                <w:b/>
                <w:sz w:val="24"/>
                <w:szCs w:val="24"/>
              </w:rPr>
              <w:t>Install Log</w:t>
            </w:r>
          </w:p>
        </w:tc>
      </w:tr>
      <w:tr w:rsidR="004C47D4" w:rsidRPr="00623B1F" w14:paraId="004FC729" w14:textId="77777777" w:rsidTr="00E63DD2">
        <w:tc>
          <w:tcPr>
            <w:tcW w:w="10615" w:type="dxa"/>
            <w:gridSpan w:val="5"/>
          </w:tcPr>
          <w:p w14:paraId="5A1E5F04" w14:textId="3E87657B" w:rsidR="004C47D4" w:rsidRPr="00623B1F" w:rsidRDefault="004C47D4" w:rsidP="00ED4579">
            <w:pPr>
              <w:rPr>
                <w:b/>
              </w:rPr>
            </w:pPr>
            <w:r w:rsidRPr="00623B1F">
              <w:rPr>
                <w:b/>
              </w:rPr>
              <w:t xml:space="preserve">Project: </w:t>
            </w:r>
            <w:r w:rsidR="00C8450E">
              <w:rPr>
                <w:iCs/>
              </w:rPr>
              <w:t>Linux Network Server with DNS, DHCP and Printing</w:t>
            </w:r>
          </w:p>
        </w:tc>
        <w:tc>
          <w:tcPr>
            <w:tcW w:w="2430" w:type="dxa"/>
          </w:tcPr>
          <w:p w14:paraId="5A300C2C" w14:textId="5531B528" w:rsidR="004C47D4" w:rsidRPr="00623B1F" w:rsidRDefault="004C47D4" w:rsidP="00727993">
            <w:pPr>
              <w:rPr>
                <w:b/>
              </w:rPr>
            </w:pPr>
            <w:r w:rsidRPr="00623B1F">
              <w:rPr>
                <w:b/>
              </w:rPr>
              <w:t xml:space="preserve">Date: </w:t>
            </w:r>
            <w:r w:rsidR="00EB2444">
              <w:t>Nov 11</w:t>
            </w:r>
            <w:r w:rsidR="00EB2444" w:rsidRPr="00EB2444">
              <w:rPr>
                <w:vertAlign w:val="superscript"/>
              </w:rPr>
              <w:t>th</w:t>
            </w:r>
            <w:r w:rsidR="00EB2444">
              <w:t xml:space="preserve"> 2024</w:t>
            </w:r>
          </w:p>
        </w:tc>
      </w:tr>
      <w:tr w:rsidR="004C47D4" w:rsidRPr="00623B1F" w14:paraId="287FBB2D" w14:textId="77777777" w:rsidTr="00E63DD2">
        <w:tc>
          <w:tcPr>
            <w:tcW w:w="1218" w:type="dxa"/>
          </w:tcPr>
          <w:p w14:paraId="0F9814D6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Activity ID No.</w:t>
            </w:r>
          </w:p>
        </w:tc>
        <w:tc>
          <w:tcPr>
            <w:tcW w:w="1747" w:type="dxa"/>
          </w:tcPr>
          <w:p w14:paraId="58641E46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Activity Name</w:t>
            </w:r>
          </w:p>
        </w:tc>
        <w:tc>
          <w:tcPr>
            <w:tcW w:w="7650" w:type="dxa"/>
            <w:gridSpan w:val="3"/>
          </w:tcPr>
          <w:p w14:paraId="13EA450C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Description of Work</w:t>
            </w:r>
          </w:p>
        </w:tc>
        <w:tc>
          <w:tcPr>
            <w:tcW w:w="2430" w:type="dxa"/>
          </w:tcPr>
          <w:p w14:paraId="1D678C58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Responsibility</w:t>
            </w:r>
          </w:p>
        </w:tc>
      </w:tr>
      <w:tr w:rsidR="004C47D4" w:rsidRPr="00623B1F" w14:paraId="0AF7A99C" w14:textId="77777777" w:rsidTr="00E63DD2">
        <w:trPr>
          <w:trHeight w:val="805"/>
        </w:trPr>
        <w:tc>
          <w:tcPr>
            <w:tcW w:w="1218" w:type="dxa"/>
          </w:tcPr>
          <w:p w14:paraId="10FAC37C" w14:textId="1EE4FF46" w:rsidR="004C47D4" w:rsidRPr="00623B1F" w:rsidRDefault="004C47D4" w:rsidP="004C47D4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 w:rsidR="00EC7F3A">
              <w:rPr>
                <w:color w:val="000000"/>
              </w:rPr>
              <w:t>1</w:t>
            </w:r>
          </w:p>
        </w:tc>
        <w:tc>
          <w:tcPr>
            <w:tcW w:w="1747" w:type="dxa"/>
          </w:tcPr>
          <w:p w14:paraId="7F2A2DAE" w14:textId="3D3BADC3" w:rsidR="004C47D4" w:rsidRPr="00623B1F" w:rsidRDefault="00ED4579" w:rsidP="004C47D4">
            <w:pPr>
              <w:rPr>
                <w:color w:val="000000"/>
              </w:rPr>
            </w:pPr>
            <w:r>
              <w:rPr>
                <w:color w:val="000000"/>
              </w:rPr>
              <w:t>Documentation required for install and configuration.</w:t>
            </w:r>
            <w:r w:rsidR="004C47D4" w:rsidRPr="00623B1F">
              <w:rPr>
                <w:color w:val="000000"/>
              </w:rPr>
              <w:t xml:space="preserve"> </w:t>
            </w:r>
          </w:p>
        </w:tc>
        <w:tc>
          <w:tcPr>
            <w:tcW w:w="7650" w:type="dxa"/>
            <w:gridSpan w:val="3"/>
          </w:tcPr>
          <w:p w14:paraId="6DEBC629" w14:textId="77777777" w:rsidR="004C47D4" w:rsidRDefault="00C8450E" w:rsidP="00ED4579">
            <w:pPr>
              <w:rPr>
                <w:iCs/>
              </w:rPr>
            </w:pPr>
            <w:r w:rsidRPr="00C8450E">
              <w:rPr>
                <w:iCs/>
              </w:rPr>
              <w:t>OSYS3030_Final Project v11.5.24.docx</w:t>
            </w:r>
          </w:p>
          <w:p w14:paraId="5E2090D6" w14:textId="61A669B6" w:rsidR="00C8450E" w:rsidRPr="00C8450E" w:rsidRDefault="00C8450E" w:rsidP="00ED4579">
            <w:pPr>
              <w:rPr>
                <w:iCs/>
                <w:color w:val="000000"/>
              </w:rPr>
            </w:pPr>
            <w:r w:rsidRPr="00C8450E">
              <w:rPr>
                <w:iCs/>
                <w:color w:val="000000"/>
              </w:rPr>
              <w:t>Naming Convention Document v1.3.24.docx</w:t>
            </w:r>
          </w:p>
        </w:tc>
        <w:tc>
          <w:tcPr>
            <w:tcW w:w="2430" w:type="dxa"/>
          </w:tcPr>
          <w:p w14:paraId="2261549C" w14:textId="68BD065E" w:rsidR="004C47D4" w:rsidRPr="00623B1F" w:rsidRDefault="004C47D4" w:rsidP="004C47D4">
            <w:pPr>
              <w:rPr>
                <w:color w:val="000000"/>
              </w:rPr>
            </w:pPr>
          </w:p>
        </w:tc>
      </w:tr>
      <w:tr w:rsidR="00ED4579" w:rsidRPr="00623B1F" w14:paraId="4D369D62" w14:textId="77777777" w:rsidTr="00E63DD2">
        <w:trPr>
          <w:trHeight w:val="796"/>
        </w:trPr>
        <w:tc>
          <w:tcPr>
            <w:tcW w:w="1218" w:type="dxa"/>
          </w:tcPr>
          <w:p w14:paraId="5A327D58" w14:textId="79C4FAAE" w:rsidR="00ED4579" w:rsidRPr="00623B1F" w:rsidRDefault="00ED4579" w:rsidP="00ED4579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 w:rsidR="00EC7F3A">
              <w:rPr>
                <w:color w:val="000000"/>
              </w:rPr>
              <w:t>2</w:t>
            </w:r>
          </w:p>
        </w:tc>
        <w:tc>
          <w:tcPr>
            <w:tcW w:w="1747" w:type="dxa"/>
          </w:tcPr>
          <w:p w14:paraId="5DFF713C" w14:textId="64427518" w:rsidR="00ED4579" w:rsidRPr="00623B1F" w:rsidRDefault="00ED4579" w:rsidP="00ED4579">
            <w:pPr>
              <w:rPr>
                <w:color w:val="000000"/>
              </w:rPr>
            </w:pPr>
            <w:r>
              <w:rPr>
                <w:color w:val="000000"/>
              </w:rPr>
              <w:t>Resources required for install.</w:t>
            </w:r>
          </w:p>
        </w:tc>
        <w:tc>
          <w:tcPr>
            <w:tcW w:w="7650" w:type="dxa"/>
            <w:gridSpan w:val="3"/>
          </w:tcPr>
          <w:p w14:paraId="638D08CF" w14:textId="77777777" w:rsidR="00ED4579" w:rsidRDefault="00C8450E" w:rsidP="00ED4579">
            <w:pPr>
              <w:rPr>
                <w:iCs/>
              </w:rPr>
            </w:pPr>
            <w:r w:rsidRPr="00C8450E">
              <w:rPr>
                <w:iCs/>
              </w:rPr>
              <w:t>ubuntu-24.04.1-live-server-amd64.iso</w:t>
            </w:r>
          </w:p>
          <w:p w14:paraId="2BA7E397" w14:textId="2A667AE0" w:rsidR="00C8450E" w:rsidRPr="00C8450E" w:rsidRDefault="00C8450E" w:rsidP="00ED4579">
            <w:pP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VMWare Workstation 17</w:t>
            </w:r>
          </w:p>
        </w:tc>
        <w:tc>
          <w:tcPr>
            <w:tcW w:w="2430" w:type="dxa"/>
          </w:tcPr>
          <w:p w14:paraId="62D2D4B2" w14:textId="36AA451A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D4579" w:rsidRPr="00623B1F" w14:paraId="0FE8C6DB" w14:textId="77777777" w:rsidTr="00E63DD2">
        <w:trPr>
          <w:trHeight w:val="229"/>
        </w:trPr>
        <w:tc>
          <w:tcPr>
            <w:tcW w:w="1218" w:type="dxa"/>
            <w:vMerge w:val="restart"/>
          </w:tcPr>
          <w:p w14:paraId="4340A7F2" w14:textId="08C94674" w:rsidR="00ED4579" w:rsidRPr="00623B1F" w:rsidRDefault="00ED4579" w:rsidP="00ED4579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 w:rsidR="00EC7F3A">
              <w:rPr>
                <w:color w:val="000000"/>
              </w:rPr>
              <w:t>3</w:t>
            </w:r>
          </w:p>
        </w:tc>
        <w:tc>
          <w:tcPr>
            <w:tcW w:w="1747" w:type="dxa"/>
            <w:vMerge w:val="restart"/>
          </w:tcPr>
          <w:p w14:paraId="2277C59C" w14:textId="38A390EF" w:rsidR="00ED4579" w:rsidRPr="00623B1F" w:rsidRDefault="00ED4579" w:rsidP="00ED4579">
            <w:pPr>
              <w:rPr>
                <w:color w:val="000000"/>
              </w:rPr>
            </w:pPr>
            <w:r w:rsidRPr="00623B1F">
              <w:rPr>
                <w:color w:val="000000"/>
              </w:rPr>
              <w:t xml:space="preserve">Documentation of object names required </w:t>
            </w:r>
            <w:r w:rsidR="00EC7F3A" w:rsidRPr="00623B1F">
              <w:rPr>
                <w:color w:val="000000"/>
              </w:rPr>
              <w:t>for implementation</w:t>
            </w:r>
            <w:r w:rsidR="00EC7F3A">
              <w:rPr>
                <w:color w:val="000000"/>
              </w:rPr>
              <w:t>.</w:t>
            </w:r>
          </w:p>
        </w:tc>
        <w:tc>
          <w:tcPr>
            <w:tcW w:w="7650" w:type="dxa"/>
            <w:gridSpan w:val="3"/>
            <w:tcBorders>
              <w:bottom w:val="single" w:sz="4" w:space="0" w:color="auto"/>
            </w:tcBorders>
          </w:tcPr>
          <w:p w14:paraId="67E4AB37" w14:textId="437FA121" w:rsidR="00ED4579" w:rsidRPr="00623B1F" w:rsidRDefault="00ED4579" w:rsidP="00ED4579">
            <w:pPr>
              <w:jc w:val="center"/>
              <w:rPr>
                <w:rFonts w:ascii="@¿ˇø’'70›" w:hAnsi="@¿ˇø’'70›" w:cs="@¿ˇø’'70›"/>
              </w:rPr>
            </w:pPr>
            <w:r w:rsidRPr="00623B1F">
              <w:rPr>
                <w:b/>
                <w:color w:val="000000"/>
              </w:rPr>
              <w:t>Specify object names</w:t>
            </w:r>
            <w:r>
              <w:rPr>
                <w:b/>
                <w:color w:val="000000"/>
              </w:rPr>
              <w:t xml:space="preserve"> in preparation for implementation</w:t>
            </w:r>
          </w:p>
        </w:tc>
        <w:tc>
          <w:tcPr>
            <w:tcW w:w="2430" w:type="dxa"/>
            <w:vMerge w:val="restart"/>
          </w:tcPr>
          <w:p w14:paraId="4A894A00" w14:textId="3D29C113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69C966F2" w14:textId="77777777" w:rsidTr="00E63DD2">
        <w:trPr>
          <w:trHeight w:val="237"/>
        </w:trPr>
        <w:tc>
          <w:tcPr>
            <w:tcW w:w="1218" w:type="dxa"/>
            <w:vMerge/>
          </w:tcPr>
          <w:p w14:paraId="702185C4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115919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shd w:val="pct10" w:color="auto" w:fill="auto"/>
          </w:tcPr>
          <w:p w14:paraId="437FEC9B" w14:textId="77777777" w:rsidR="00ED4579" w:rsidRPr="00623B1F" w:rsidRDefault="00ED4579" w:rsidP="00ED4579">
            <w:pPr>
              <w:rPr>
                <w:b/>
                <w:color w:val="000000"/>
              </w:rPr>
            </w:pPr>
            <w:r w:rsidRPr="00ED4579">
              <w:rPr>
                <w:b/>
                <w:color w:val="000000"/>
              </w:rPr>
              <w:t>VM</w:t>
            </w:r>
            <w:r w:rsidRPr="00623B1F">
              <w:rPr>
                <w:color w:val="000000"/>
              </w:rPr>
              <w:t xml:space="preserve"> Folder:</w:t>
            </w:r>
          </w:p>
        </w:tc>
        <w:tc>
          <w:tcPr>
            <w:tcW w:w="5760" w:type="dxa"/>
            <w:gridSpan w:val="2"/>
            <w:shd w:val="pct10" w:color="auto" w:fill="auto"/>
          </w:tcPr>
          <w:p w14:paraId="1DA4D578" w14:textId="4670081D" w:rsidR="00ED4579" w:rsidRDefault="00EB2444" w:rsidP="00ED4579">
            <w:pPr>
              <w:rPr>
                <w:rFonts w:ascii="@¿ˇø’'70›" w:hAnsi="@¿ˇø’'70›" w:cs="@¿ˇø’'70›"/>
              </w:rPr>
            </w:pPr>
            <w:r w:rsidRPr="00EB2444">
              <w:rPr>
                <w:rFonts w:ascii="@¿ˇø’'70›" w:hAnsi="@¿ˇø’'70›" w:cs="@¿ˇø’'70›"/>
              </w:rPr>
              <w:t>E:\2024 Semester 3\OSYS3030</w:t>
            </w:r>
          </w:p>
        </w:tc>
        <w:tc>
          <w:tcPr>
            <w:tcW w:w="2430" w:type="dxa"/>
            <w:vMerge/>
          </w:tcPr>
          <w:p w14:paraId="579E2A4B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61E4185F" w14:textId="77777777" w:rsidTr="00E63DD2">
        <w:trPr>
          <w:trHeight w:val="278"/>
        </w:trPr>
        <w:tc>
          <w:tcPr>
            <w:tcW w:w="1218" w:type="dxa"/>
            <w:vMerge/>
          </w:tcPr>
          <w:p w14:paraId="6E7F3AB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1FD42E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shd w:val="pct10" w:color="auto" w:fill="auto"/>
          </w:tcPr>
          <w:p w14:paraId="0BFD1EB2" w14:textId="77777777" w:rsidR="00ED4579" w:rsidRPr="00623B1F" w:rsidRDefault="00ED4579" w:rsidP="00ED4579">
            <w:pPr>
              <w:rPr>
                <w:b/>
                <w:color w:val="000000"/>
              </w:rPr>
            </w:pPr>
            <w:r w:rsidRPr="006165EA">
              <w:rPr>
                <w:b/>
                <w:color w:val="000000"/>
              </w:rPr>
              <w:t>VM</w:t>
            </w:r>
            <w:r w:rsidRPr="00623B1F">
              <w:rPr>
                <w:color w:val="000000"/>
              </w:rPr>
              <w:t xml:space="preserve"> Name:</w:t>
            </w:r>
          </w:p>
        </w:tc>
        <w:tc>
          <w:tcPr>
            <w:tcW w:w="5760" w:type="dxa"/>
            <w:gridSpan w:val="2"/>
            <w:shd w:val="pct10" w:color="auto" w:fill="auto"/>
          </w:tcPr>
          <w:p w14:paraId="088F46AB" w14:textId="6A2A44CC" w:rsidR="00ED4579" w:rsidRDefault="00EB2444" w:rsidP="00ED4579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OSYS3030-LXDNS01</w:t>
            </w:r>
          </w:p>
        </w:tc>
        <w:tc>
          <w:tcPr>
            <w:tcW w:w="2430" w:type="dxa"/>
            <w:vMerge/>
          </w:tcPr>
          <w:p w14:paraId="7B96C3D7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1C6289A7" w14:textId="77777777" w:rsidTr="00E63DD2">
        <w:trPr>
          <w:trHeight w:val="157"/>
        </w:trPr>
        <w:tc>
          <w:tcPr>
            <w:tcW w:w="1218" w:type="dxa"/>
            <w:vMerge/>
          </w:tcPr>
          <w:p w14:paraId="0687EBBA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76AF1A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auto"/>
          </w:tcPr>
          <w:p w14:paraId="4CC628AD" w14:textId="77777777" w:rsidR="00ED4579" w:rsidRDefault="00ED4579" w:rsidP="00ED4579">
            <w:pPr>
              <w:rPr>
                <w:color w:val="000000"/>
              </w:rPr>
            </w:pPr>
            <w:r w:rsidRPr="00ED4579">
              <w:rPr>
                <w:b/>
                <w:color w:val="000000"/>
              </w:rPr>
              <w:t>VM</w:t>
            </w:r>
            <w:r>
              <w:rPr>
                <w:color w:val="000000"/>
              </w:rPr>
              <w:t xml:space="preserve"> OS (selected during VM build):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691362D7" w14:textId="78EA7CEB" w:rsidR="00ED4579" w:rsidRDefault="00EB2444" w:rsidP="00ED4579">
            <w:pPr>
              <w:rPr>
                <w:color w:val="000000"/>
              </w:rPr>
            </w:pPr>
            <w:r>
              <w:rPr>
                <w:color w:val="000000"/>
              </w:rPr>
              <w:t>Ubuntu 24.04.1</w:t>
            </w:r>
          </w:p>
        </w:tc>
        <w:tc>
          <w:tcPr>
            <w:tcW w:w="2430" w:type="dxa"/>
            <w:vMerge/>
          </w:tcPr>
          <w:p w14:paraId="27C3C4D3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36CA1C80" w14:textId="77777777" w:rsidTr="00E63DD2">
        <w:trPr>
          <w:trHeight w:val="157"/>
        </w:trPr>
        <w:tc>
          <w:tcPr>
            <w:tcW w:w="1218" w:type="dxa"/>
            <w:vMerge/>
          </w:tcPr>
          <w:p w14:paraId="0B478B96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2C2AAA5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vMerge w:val="restart"/>
            <w:shd w:val="clear" w:color="auto" w:fill="FBD4B4" w:themeFill="accent6" w:themeFillTint="66"/>
          </w:tcPr>
          <w:p w14:paraId="11195BC7" w14:textId="3AC6A9C2" w:rsidR="00ED4579" w:rsidRDefault="00EC7F3A" w:rsidP="00ED4579">
            <w:pPr>
              <w:rPr>
                <w:color w:val="000000"/>
              </w:rPr>
            </w:pPr>
            <w:r>
              <w:rPr>
                <w:b/>
                <w:color w:val="000000"/>
              </w:rPr>
              <w:t>System</w:t>
            </w:r>
            <w:r w:rsidR="00ED4579">
              <w:rPr>
                <w:color w:val="000000"/>
              </w:rPr>
              <w:t xml:space="preserve"> Hardware Configuration:</w:t>
            </w:r>
          </w:p>
        </w:tc>
        <w:tc>
          <w:tcPr>
            <w:tcW w:w="1620" w:type="dxa"/>
            <w:shd w:val="clear" w:color="auto" w:fill="FBD4B4" w:themeFill="accent6" w:themeFillTint="66"/>
          </w:tcPr>
          <w:p w14:paraId="14E2A0FC" w14:textId="6F2A09CB" w:rsidR="00ED4579" w:rsidRDefault="009C0324" w:rsidP="00ED4579">
            <w:pPr>
              <w:rPr>
                <w:color w:val="000000"/>
              </w:rPr>
            </w:pPr>
            <w:r>
              <w:rPr>
                <w:color w:val="000000"/>
              </w:rPr>
              <w:t xml:space="preserve">Primary </w:t>
            </w:r>
            <w:r w:rsidR="00ED4579">
              <w:rPr>
                <w:color w:val="000000"/>
              </w:rPr>
              <w:t>HD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5546A628" w14:textId="4C3FAD17" w:rsidR="00ED4579" w:rsidRDefault="00EB2444" w:rsidP="00ED4579">
            <w:pPr>
              <w:rPr>
                <w:color w:val="000000"/>
              </w:rPr>
            </w:pPr>
            <w:r>
              <w:rPr>
                <w:color w:val="000000"/>
              </w:rPr>
              <w:t>60GB</w:t>
            </w:r>
          </w:p>
        </w:tc>
        <w:tc>
          <w:tcPr>
            <w:tcW w:w="2430" w:type="dxa"/>
            <w:vMerge/>
          </w:tcPr>
          <w:p w14:paraId="126138BB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6F83FCAB" w14:textId="77777777" w:rsidTr="00E63DD2">
        <w:trPr>
          <w:trHeight w:val="99"/>
        </w:trPr>
        <w:tc>
          <w:tcPr>
            <w:tcW w:w="1218" w:type="dxa"/>
            <w:vMerge/>
          </w:tcPr>
          <w:p w14:paraId="02B427AE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462F522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FBD4B4" w:themeFill="accent6" w:themeFillTint="66"/>
          </w:tcPr>
          <w:p w14:paraId="7362F8A9" w14:textId="77777777" w:rsidR="00ED4579" w:rsidRDefault="00ED4579" w:rsidP="00ED4579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FBD4B4" w:themeFill="accent6" w:themeFillTint="66"/>
          </w:tcPr>
          <w:p w14:paraId="36EA5E09" w14:textId="12F27163" w:rsidR="00ED4579" w:rsidRDefault="009C0324" w:rsidP="00ED4579">
            <w:pPr>
              <w:rPr>
                <w:color w:val="000000"/>
              </w:rPr>
            </w:pPr>
            <w:r>
              <w:rPr>
                <w:color w:val="000000"/>
              </w:rPr>
              <w:t>Additional HDs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582655D0" w14:textId="77777777" w:rsidR="00ED4579" w:rsidRDefault="00ED4579" w:rsidP="00ED4579">
            <w:pPr>
              <w:rPr>
                <w:color w:val="000000"/>
              </w:rPr>
            </w:pPr>
          </w:p>
        </w:tc>
        <w:tc>
          <w:tcPr>
            <w:tcW w:w="2430" w:type="dxa"/>
            <w:vMerge/>
          </w:tcPr>
          <w:p w14:paraId="51B6DE89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392D526E" w14:textId="77777777" w:rsidTr="00E63DD2">
        <w:trPr>
          <w:trHeight w:val="188"/>
        </w:trPr>
        <w:tc>
          <w:tcPr>
            <w:tcW w:w="1218" w:type="dxa"/>
            <w:vMerge/>
          </w:tcPr>
          <w:p w14:paraId="3581103A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33584E53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FBD4B4" w:themeFill="accent6" w:themeFillTint="66"/>
          </w:tcPr>
          <w:p w14:paraId="5DC1840B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FBD4B4" w:themeFill="accent6" w:themeFillTint="66"/>
          </w:tcPr>
          <w:p w14:paraId="63F3752F" w14:textId="7F4EB880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RAM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0DE36817" w14:textId="422F1DC0" w:rsidR="009C0324" w:rsidRDefault="00EB2444" w:rsidP="009C0324">
            <w:pPr>
              <w:rPr>
                <w:color w:val="000000"/>
              </w:rPr>
            </w:pPr>
            <w:r>
              <w:rPr>
                <w:color w:val="000000"/>
              </w:rPr>
              <w:t>4GB</w:t>
            </w:r>
          </w:p>
        </w:tc>
        <w:tc>
          <w:tcPr>
            <w:tcW w:w="2430" w:type="dxa"/>
            <w:vMerge/>
          </w:tcPr>
          <w:p w14:paraId="681CEFED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751E31B8" w14:textId="77777777" w:rsidTr="00E63DD2">
        <w:trPr>
          <w:trHeight w:val="116"/>
        </w:trPr>
        <w:tc>
          <w:tcPr>
            <w:tcW w:w="1218" w:type="dxa"/>
            <w:vMerge/>
          </w:tcPr>
          <w:p w14:paraId="1AC01F0E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7740E70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A5ABAED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FBD4B4" w:themeFill="accent6" w:themeFillTint="66"/>
          </w:tcPr>
          <w:p w14:paraId="25C1E094" w14:textId="0A08F6AC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Processors/Cores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9D15660" w14:textId="1DDE5D40" w:rsidR="009C0324" w:rsidRDefault="00EB2444" w:rsidP="009C0324">
            <w:pPr>
              <w:rPr>
                <w:color w:val="000000"/>
              </w:rPr>
            </w:pPr>
            <w:r>
              <w:rPr>
                <w:color w:val="000000"/>
              </w:rPr>
              <w:t>2 / 2</w:t>
            </w:r>
          </w:p>
        </w:tc>
        <w:tc>
          <w:tcPr>
            <w:tcW w:w="2430" w:type="dxa"/>
            <w:vMerge/>
          </w:tcPr>
          <w:p w14:paraId="0EEB54BB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231DC3D4" w14:textId="77777777" w:rsidTr="00E63DD2">
        <w:trPr>
          <w:trHeight w:val="149"/>
        </w:trPr>
        <w:tc>
          <w:tcPr>
            <w:tcW w:w="1218" w:type="dxa"/>
            <w:vMerge/>
          </w:tcPr>
          <w:p w14:paraId="22664AFE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4957C285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 w:val="restart"/>
            <w:shd w:val="clear" w:color="auto" w:fill="C6D9F1" w:themeFill="text2" w:themeFillTint="33"/>
          </w:tcPr>
          <w:p w14:paraId="46CE56C3" w14:textId="77777777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 xml:space="preserve">Network 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14:paraId="74E346A3" w14:textId="1F91380D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IP Address (Static/DHCP)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13587A8B" w14:textId="20A30424" w:rsidR="009C0324" w:rsidRDefault="00EB2444" w:rsidP="009C0324">
            <w:pPr>
              <w:rPr>
                <w:color w:val="000000"/>
              </w:rPr>
            </w:pPr>
            <w:r>
              <w:rPr>
                <w:color w:val="000000"/>
              </w:rPr>
              <w:t>192.168.20</w:t>
            </w:r>
            <w:r w:rsidR="001F2288">
              <w:rPr>
                <w:color w:val="000000"/>
              </w:rPr>
              <w:t>9</w:t>
            </w:r>
            <w:r>
              <w:rPr>
                <w:color w:val="000000"/>
              </w:rPr>
              <w:t>.10</w:t>
            </w:r>
            <w:r w:rsidR="005304CA">
              <w:rPr>
                <w:color w:val="000000"/>
              </w:rPr>
              <w:t xml:space="preserve"> (NIC 1)</w:t>
            </w:r>
          </w:p>
          <w:p w14:paraId="4E19C636" w14:textId="1A78643F" w:rsidR="005304CA" w:rsidRDefault="005304CA" w:rsidP="009C0324">
            <w:pPr>
              <w:rPr>
                <w:color w:val="000000"/>
              </w:rPr>
            </w:pPr>
            <w:r>
              <w:rPr>
                <w:color w:val="000000"/>
              </w:rPr>
              <w:t>192.168.20</w:t>
            </w:r>
            <w:r w:rsidR="001F2288">
              <w:rPr>
                <w:color w:val="000000"/>
              </w:rPr>
              <w:t>9</w:t>
            </w:r>
            <w:r>
              <w:rPr>
                <w:color w:val="000000"/>
              </w:rPr>
              <w:t>.11 (NIC 2)</w:t>
            </w:r>
          </w:p>
        </w:tc>
        <w:tc>
          <w:tcPr>
            <w:tcW w:w="2430" w:type="dxa"/>
            <w:vMerge/>
          </w:tcPr>
          <w:p w14:paraId="4DD5EE24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3470D4AA" w14:textId="77777777" w:rsidTr="00E63DD2">
        <w:trPr>
          <w:trHeight w:val="278"/>
        </w:trPr>
        <w:tc>
          <w:tcPr>
            <w:tcW w:w="1218" w:type="dxa"/>
            <w:vMerge/>
          </w:tcPr>
          <w:p w14:paraId="47EE734F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1CA68A1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C6D9F1" w:themeFill="text2" w:themeFillTint="33"/>
          </w:tcPr>
          <w:p w14:paraId="6D1CB48A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C6D9F1" w:themeFill="text2" w:themeFillTint="33"/>
          </w:tcPr>
          <w:p w14:paraId="0146F9FD" w14:textId="77777777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Subnet Mask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1AF10919" w14:textId="446D350B" w:rsidR="009C0324" w:rsidRDefault="00EB2444" w:rsidP="009C0324">
            <w:pPr>
              <w:rPr>
                <w:color w:val="000000"/>
              </w:rPr>
            </w:pPr>
            <w:r>
              <w:rPr>
                <w:color w:val="000000"/>
              </w:rPr>
              <w:t>255.255.255.0</w:t>
            </w:r>
          </w:p>
        </w:tc>
        <w:tc>
          <w:tcPr>
            <w:tcW w:w="2430" w:type="dxa"/>
            <w:vMerge/>
          </w:tcPr>
          <w:p w14:paraId="2BF6C1AD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7EFFA771" w14:textId="77777777" w:rsidTr="00E63DD2">
        <w:trPr>
          <w:trHeight w:val="260"/>
        </w:trPr>
        <w:tc>
          <w:tcPr>
            <w:tcW w:w="1218" w:type="dxa"/>
            <w:vMerge/>
          </w:tcPr>
          <w:p w14:paraId="679B5289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4CBA52FC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C6D9F1" w:themeFill="text2" w:themeFillTint="33"/>
          </w:tcPr>
          <w:p w14:paraId="230E5D6C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C6D9F1" w:themeFill="text2" w:themeFillTint="33"/>
          </w:tcPr>
          <w:p w14:paraId="7922C3D5" w14:textId="77777777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G/W Address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45BFCD25" w14:textId="431A88E9" w:rsidR="009C0324" w:rsidRDefault="00EB2444" w:rsidP="009C0324">
            <w:pPr>
              <w:rPr>
                <w:color w:val="000000"/>
              </w:rPr>
            </w:pPr>
            <w:r>
              <w:rPr>
                <w:color w:val="000000"/>
              </w:rPr>
              <w:t>192.168.20</w:t>
            </w:r>
            <w:r w:rsidR="001F2288">
              <w:rPr>
                <w:color w:val="000000"/>
              </w:rPr>
              <w:t>9</w:t>
            </w:r>
            <w:r>
              <w:rPr>
                <w:color w:val="000000"/>
              </w:rPr>
              <w:t>.</w:t>
            </w:r>
            <w:r w:rsidR="005304CA">
              <w:rPr>
                <w:color w:val="000000"/>
              </w:rPr>
              <w:t>2</w:t>
            </w:r>
          </w:p>
        </w:tc>
        <w:tc>
          <w:tcPr>
            <w:tcW w:w="2430" w:type="dxa"/>
            <w:vMerge/>
          </w:tcPr>
          <w:p w14:paraId="6A2DED90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9E5B15F" w14:textId="77777777" w:rsidTr="00E63DD2">
        <w:trPr>
          <w:trHeight w:val="440"/>
        </w:trPr>
        <w:tc>
          <w:tcPr>
            <w:tcW w:w="1218" w:type="dxa"/>
            <w:vMerge/>
          </w:tcPr>
          <w:p w14:paraId="30C79D1A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74E2BC71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C6D9F1" w:themeFill="text2" w:themeFillTint="33"/>
          </w:tcPr>
          <w:p w14:paraId="39643EA0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C6D9F1" w:themeFill="text2" w:themeFillTint="33"/>
          </w:tcPr>
          <w:p w14:paraId="55C35877" w14:textId="0292762E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DNS Server Addresses (2)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0D020E7D" w14:textId="036DA73A" w:rsidR="009C0324" w:rsidRDefault="005304CA" w:rsidP="009C0324">
            <w:pPr>
              <w:rPr>
                <w:iCs/>
              </w:rPr>
            </w:pPr>
            <w:r>
              <w:rPr>
                <w:iCs/>
              </w:rPr>
              <w:t>192.168.20</w:t>
            </w:r>
            <w:r w:rsidR="001F2288">
              <w:rPr>
                <w:iCs/>
              </w:rPr>
              <w:t>9</w:t>
            </w:r>
            <w:r>
              <w:rPr>
                <w:iCs/>
              </w:rPr>
              <w:t>.10 (NIC 1)</w:t>
            </w:r>
          </w:p>
          <w:p w14:paraId="4225ACFD" w14:textId="5C396A01" w:rsidR="005304CA" w:rsidRDefault="005304CA" w:rsidP="009C0324">
            <w:pPr>
              <w:rPr>
                <w:color w:val="000000"/>
              </w:rPr>
            </w:pPr>
            <w:r>
              <w:rPr>
                <w:iCs/>
              </w:rPr>
              <w:t>192.168.20</w:t>
            </w:r>
            <w:r w:rsidR="001F2288">
              <w:rPr>
                <w:iCs/>
              </w:rPr>
              <w:t>9</w:t>
            </w:r>
            <w:r>
              <w:rPr>
                <w:iCs/>
              </w:rPr>
              <w:t>.11 (NIC 2)</w:t>
            </w:r>
          </w:p>
        </w:tc>
        <w:tc>
          <w:tcPr>
            <w:tcW w:w="2430" w:type="dxa"/>
            <w:vMerge/>
          </w:tcPr>
          <w:p w14:paraId="3A6A44FF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02E35AAB" w14:textId="77777777" w:rsidTr="00E63DD2">
        <w:trPr>
          <w:trHeight w:val="219"/>
        </w:trPr>
        <w:tc>
          <w:tcPr>
            <w:tcW w:w="1218" w:type="dxa"/>
            <w:vMerge/>
          </w:tcPr>
          <w:p w14:paraId="1BD24EF9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E2C688B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C6D9F1" w:themeFill="text2" w:themeFillTint="33"/>
          </w:tcPr>
          <w:p w14:paraId="38B37E47" w14:textId="77777777" w:rsidR="009C0324" w:rsidRPr="00623B1F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Installation Mode</w:t>
            </w:r>
          </w:p>
        </w:tc>
        <w:tc>
          <w:tcPr>
            <w:tcW w:w="5760" w:type="dxa"/>
            <w:gridSpan w:val="2"/>
            <w:shd w:val="clear" w:color="auto" w:fill="C6D9F1" w:themeFill="text2" w:themeFillTint="33"/>
          </w:tcPr>
          <w:p w14:paraId="59004547" w14:textId="58FB16F6" w:rsidR="009C0324" w:rsidRPr="005304CA" w:rsidRDefault="005304CA" w:rsidP="009C0324">
            <w:pPr>
              <w:rPr>
                <w:rFonts w:ascii="@¿ˇø’'70›" w:hAnsi="@¿ˇø’'70›" w:cs="@¿ˇø’'70›"/>
                <w:iCs/>
              </w:rPr>
            </w:pPr>
            <w:r>
              <w:rPr>
                <w:iCs/>
              </w:rPr>
              <w:t>New Installation</w:t>
            </w:r>
          </w:p>
        </w:tc>
        <w:tc>
          <w:tcPr>
            <w:tcW w:w="2430" w:type="dxa"/>
            <w:vMerge/>
          </w:tcPr>
          <w:p w14:paraId="7A6EACAD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67E2E05" w14:textId="77777777" w:rsidTr="00E63DD2">
        <w:trPr>
          <w:trHeight w:val="229"/>
        </w:trPr>
        <w:tc>
          <w:tcPr>
            <w:tcW w:w="1218" w:type="dxa"/>
            <w:vMerge/>
          </w:tcPr>
          <w:p w14:paraId="671A024C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BD715F2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C6D9F1" w:themeFill="text2" w:themeFillTint="33"/>
          </w:tcPr>
          <w:p w14:paraId="3571CAD1" w14:textId="77777777" w:rsidR="009C0324" w:rsidRPr="00623B1F" w:rsidRDefault="009C0324" w:rsidP="009C0324">
            <w:pPr>
              <w:rPr>
                <w:b/>
                <w:color w:val="000000"/>
              </w:rPr>
            </w:pPr>
            <w:r w:rsidRPr="00623B1F">
              <w:rPr>
                <w:color w:val="000000"/>
              </w:rPr>
              <w:t>Time Zone:</w:t>
            </w:r>
          </w:p>
        </w:tc>
        <w:tc>
          <w:tcPr>
            <w:tcW w:w="5760" w:type="dxa"/>
            <w:gridSpan w:val="2"/>
            <w:shd w:val="clear" w:color="auto" w:fill="C6D9F1" w:themeFill="text2" w:themeFillTint="33"/>
          </w:tcPr>
          <w:p w14:paraId="697E8EF6" w14:textId="31106FAF" w:rsidR="009C0324" w:rsidRDefault="005304CA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America/Halifax</w:t>
            </w:r>
          </w:p>
        </w:tc>
        <w:tc>
          <w:tcPr>
            <w:tcW w:w="2430" w:type="dxa"/>
            <w:vMerge/>
          </w:tcPr>
          <w:p w14:paraId="373F67CE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57A2A5E3" w14:textId="77777777" w:rsidTr="00E63DD2">
        <w:trPr>
          <w:trHeight w:val="309"/>
        </w:trPr>
        <w:tc>
          <w:tcPr>
            <w:tcW w:w="1218" w:type="dxa"/>
            <w:vMerge/>
          </w:tcPr>
          <w:p w14:paraId="01B823AD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103D5D9F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D3D51F7" w14:textId="2174B641" w:rsidR="009C0324" w:rsidRPr="00623B1F" w:rsidRDefault="009C0324" w:rsidP="009C0324">
            <w:pPr>
              <w:rPr>
                <w:color w:val="000000"/>
              </w:rPr>
            </w:pPr>
            <w:r w:rsidRPr="0053720C">
              <w:rPr>
                <w:color w:val="000000"/>
              </w:rPr>
              <w:t>Server</w:t>
            </w:r>
            <w:r>
              <w:rPr>
                <w:color w:val="000000"/>
              </w:rPr>
              <w:t xml:space="preserve"> Type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47E39DC" w14:textId="6FC0F8D8" w:rsidR="009C0324" w:rsidRPr="005304CA" w:rsidRDefault="005304CA" w:rsidP="009C0324">
            <w:pPr>
              <w:rPr>
                <w:rFonts w:ascii="@¿ˇø’'70›" w:hAnsi="@¿ˇø’'70›" w:cs="@¿ˇø’'70›"/>
                <w:iCs/>
              </w:rPr>
            </w:pPr>
            <w:r>
              <w:rPr>
                <w:iCs/>
              </w:rPr>
              <w:t>Linux Network Server</w:t>
            </w:r>
          </w:p>
        </w:tc>
        <w:tc>
          <w:tcPr>
            <w:tcW w:w="2430" w:type="dxa"/>
            <w:vMerge/>
          </w:tcPr>
          <w:p w14:paraId="097E918E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86F6BC0" w14:textId="77777777" w:rsidTr="00E63DD2">
        <w:trPr>
          <w:trHeight w:val="458"/>
        </w:trPr>
        <w:tc>
          <w:tcPr>
            <w:tcW w:w="1218" w:type="dxa"/>
            <w:vMerge/>
          </w:tcPr>
          <w:p w14:paraId="15C2E33D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7094529B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67858E22" w14:textId="5D3097CF" w:rsidR="009C0324" w:rsidRPr="00623B1F" w:rsidRDefault="009C0324" w:rsidP="009C0324">
            <w:pPr>
              <w:rPr>
                <w:color w:val="000000"/>
              </w:rPr>
            </w:pPr>
            <w:r w:rsidRPr="00ED4579">
              <w:rPr>
                <w:b/>
                <w:color w:val="000000"/>
              </w:rPr>
              <w:t>Server</w:t>
            </w:r>
            <w:r>
              <w:rPr>
                <w:color w:val="000000"/>
              </w:rPr>
              <w:t xml:space="preserve"> </w:t>
            </w:r>
            <w:r w:rsidRPr="00623B1F">
              <w:rPr>
                <w:color w:val="000000"/>
              </w:rPr>
              <w:t>“</w:t>
            </w:r>
            <w:r>
              <w:rPr>
                <w:color w:val="000000"/>
              </w:rPr>
              <w:t>Administrator</w:t>
            </w:r>
            <w:r w:rsidRPr="00623B1F">
              <w:rPr>
                <w:color w:val="000000"/>
              </w:rPr>
              <w:t>” Password: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77A51486" w14:textId="1B995389" w:rsidR="009C0324" w:rsidRPr="00231E4E" w:rsidRDefault="005304CA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Passw0rd (root)</w:t>
            </w:r>
          </w:p>
        </w:tc>
        <w:tc>
          <w:tcPr>
            <w:tcW w:w="2430" w:type="dxa"/>
            <w:vMerge/>
          </w:tcPr>
          <w:p w14:paraId="13114421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25FD9A8E" w14:textId="77777777" w:rsidTr="00E63DD2">
        <w:trPr>
          <w:trHeight w:val="242"/>
        </w:trPr>
        <w:tc>
          <w:tcPr>
            <w:tcW w:w="1218" w:type="dxa"/>
            <w:vMerge/>
          </w:tcPr>
          <w:p w14:paraId="05855C5A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83493A1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44106466" w14:textId="317A7AA4" w:rsidR="009C0324" w:rsidRPr="00623B1F" w:rsidRDefault="009C0324" w:rsidP="009C0324">
            <w:pPr>
              <w:rPr>
                <w:color w:val="000000"/>
              </w:rPr>
            </w:pPr>
            <w:r w:rsidRPr="00ED4579">
              <w:rPr>
                <w:b/>
                <w:color w:val="000000"/>
              </w:rPr>
              <w:t>Server</w:t>
            </w:r>
            <w:r>
              <w:rPr>
                <w:color w:val="000000"/>
              </w:rPr>
              <w:t xml:space="preserve"> </w:t>
            </w:r>
            <w:r w:rsidRPr="00623B1F">
              <w:rPr>
                <w:color w:val="000000"/>
              </w:rPr>
              <w:t>Host Name: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43E87FE3" w14:textId="5AA4A4A3" w:rsidR="009C0324" w:rsidRDefault="00BA4240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lxdns01kw01</w:t>
            </w:r>
          </w:p>
        </w:tc>
        <w:tc>
          <w:tcPr>
            <w:tcW w:w="2430" w:type="dxa"/>
            <w:vMerge/>
          </w:tcPr>
          <w:p w14:paraId="497EF158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20444DF8" w14:textId="77777777" w:rsidTr="00E63DD2">
        <w:trPr>
          <w:trHeight w:val="260"/>
        </w:trPr>
        <w:tc>
          <w:tcPr>
            <w:tcW w:w="1218" w:type="dxa"/>
            <w:vMerge/>
          </w:tcPr>
          <w:p w14:paraId="0D1F0E68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7B7876EE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57778FC8" w14:textId="4FEBAB61" w:rsidR="009C0324" w:rsidRPr="00623B1F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 xml:space="preserve">Domain Name: 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20D3C74C" w14:textId="42BCAF2F" w:rsidR="009C0324" w:rsidRDefault="00BA4240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podfive</w:t>
            </w:r>
            <w:r w:rsidR="005304CA">
              <w:rPr>
                <w:rFonts w:ascii="@¿ˇø’'70›" w:hAnsi="@¿ˇø’'70›" w:cs="@¿ˇø’'70›"/>
              </w:rPr>
              <w:t>.ca</w:t>
            </w:r>
          </w:p>
        </w:tc>
        <w:tc>
          <w:tcPr>
            <w:tcW w:w="2430" w:type="dxa"/>
            <w:vMerge/>
          </w:tcPr>
          <w:p w14:paraId="779167B4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305EA726" w14:textId="77777777" w:rsidTr="00E63DD2">
        <w:trPr>
          <w:trHeight w:val="393"/>
        </w:trPr>
        <w:tc>
          <w:tcPr>
            <w:tcW w:w="1218" w:type="dxa"/>
            <w:vMerge/>
          </w:tcPr>
          <w:p w14:paraId="09BAEB09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2D77E67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00190FDC" w14:textId="13A454A8" w:rsidR="009C0324" w:rsidRPr="00623B1F" w:rsidRDefault="00002441" w:rsidP="009C0324">
            <w:pPr>
              <w:rPr>
                <w:color w:val="000000"/>
              </w:rPr>
            </w:pPr>
            <w:r>
              <w:rPr>
                <w:b/>
                <w:color w:val="000000"/>
              </w:rPr>
              <w:t>Additional</w:t>
            </w:r>
            <w:r w:rsidR="009C0324">
              <w:rPr>
                <w:color w:val="000000"/>
              </w:rPr>
              <w:t xml:space="preserve"> User: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5C82279D" w14:textId="5D5CE6E3" w:rsidR="009C0324" w:rsidRDefault="0029273C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Only if required.</w:t>
            </w:r>
          </w:p>
        </w:tc>
        <w:tc>
          <w:tcPr>
            <w:tcW w:w="2430" w:type="dxa"/>
            <w:vMerge/>
          </w:tcPr>
          <w:p w14:paraId="083690D3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065EF7D2" w14:textId="77777777" w:rsidTr="00E63DD2">
        <w:trPr>
          <w:trHeight w:val="476"/>
        </w:trPr>
        <w:tc>
          <w:tcPr>
            <w:tcW w:w="1218" w:type="dxa"/>
            <w:vMerge/>
          </w:tcPr>
          <w:p w14:paraId="3A3F34FF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5E0EC76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40DC2BD5" w14:textId="0581AC3A" w:rsidR="009C0324" w:rsidRPr="00623B1F" w:rsidRDefault="00002441" w:rsidP="009C0324">
            <w:pPr>
              <w:rPr>
                <w:color w:val="000000"/>
              </w:rPr>
            </w:pPr>
            <w:r>
              <w:rPr>
                <w:color w:val="000000"/>
              </w:rPr>
              <w:t xml:space="preserve">Additional User </w:t>
            </w:r>
            <w:r w:rsidR="009C0324">
              <w:rPr>
                <w:color w:val="000000"/>
              </w:rPr>
              <w:t>Password: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598A505C" w14:textId="3EA0F262" w:rsidR="009C0324" w:rsidRDefault="00002441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Only if required.</w:t>
            </w:r>
          </w:p>
        </w:tc>
        <w:tc>
          <w:tcPr>
            <w:tcW w:w="2430" w:type="dxa"/>
            <w:vMerge/>
          </w:tcPr>
          <w:p w14:paraId="2A39CC4A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6B6293F" w14:textId="77777777" w:rsidTr="00E63DD2">
        <w:trPr>
          <w:trHeight w:val="269"/>
        </w:trPr>
        <w:tc>
          <w:tcPr>
            <w:tcW w:w="1218" w:type="dxa"/>
            <w:vMerge/>
          </w:tcPr>
          <w:p w14:paraId="67602A3D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F41428B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  <w:shd w:val="clear" w:color="auto" w:fill="E5B8B7" w:themeFill="accent2" w:themeFillTint="66"/>
          </w:tcPr>
          <w:p w14:paraId="35A2CD47" w14:textId="6079AC3B" w:rsidR="009C0324" w:rsidRDefault="009C0324" w:rsidP="009C0324">
            <w:pPr>
              <w:rPr>
                <w:color w:val="000000"/>
              </w:rPr>
            </w:pPr>
            <w:r>
              <w:rPr>
                <w:rFonts w:ascii="@¿ˇø’'70›" w:hAnsi="@¿ˇø’'70›" w:cs="@¿ˇø’'70›"/>
                <w:sz w:val="21"/>
                <w:szCs w:val="21"/>
              </w:rPr>
              <w:t>DSRM Password: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</w:tcBorders>
            <w:shd w:val="clear" w:color="auto" w:fill="E5B8B7" w:themeFill="accent2" w:themeFillTint="66"/>
          </w:tcPr>
          <w:p w14:paraId="41A9DD28" w14:textId="4D82CB3E" w:rsidR="009C0324" w:rsidRPr="009C0324" w:rsidRDefault="0029273C" w:rsidP="009C0324">
            <w:pPr>
              <w:rPr>
                <w:i/>
                <w:color w:val="008000"/>
              </w:rPr>
            </w:pPr>
            <w:r w:rsidRPr="0029273C">
              <w:rPr>
                <w:rFonts w:ascii="@¿ˇø’'70›" w:hAnsi="@¿ˇø’'70›" w:cs="@¿ˇø’'70›"/>
                <w:sz w:val="21"/>
                <w:szCs w:val="21"/>
              </w:rPr>
              <w:t>Only if required</w:t>
            </w:r>
            <w:r>
              <w:rPr>
                <w:rFonts w:ascii="@¿ˇø’'70›" w:hAnsi="@¿ˇø’'70›" w:cs="@¿ˇø’'70›"/>
                <w:sz w:val="21"/>
                <w:szCs w:val="21"/>
              </w:rPr>
              <w:t>.</w:t>
            </w:r>
          </w:p>
        </w:tc>
        <w:tc>
          <w:tcPr>
            <w:tcW w:w="2430" w:type="dxa"/>
            <w:vMerge/>
          </w:tcPr>
          <w:p w14:paraId="2C96227F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422BBCD7" w14:textId="77777777" w:rsidTr="00E63DD2">
        <w:trPr>
          <w:trHeight w:hRule="exact" w:val="10"/>
        </w:trPr>
        <w:tc>
          <w:tcPr>
            <w:tcW w:w="1218" w:type="dxa"/>
            <w:vMerge/>
          </w:tcPr>
          <w:p w14:paraId="655917D2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5F3CD80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7650" w:type="dxa"/>
            <w:gridSpan w:val="3"/>
            <w:tcBorders>
              <w:top w:val="nil"/>
              <w:bottom w:val="nil"/>
            </w:tcBorders>
          </w:tcPr>
          <w:p w14:paraId="151F64CB" w14:textId="4E89826F" w:rsidR="009C0324" w:rsidRDefault="009C0324" w:rsidP="009C0324">
            <w:pPr>
              <w:rPr>
                <w:rFonts w:ascii="@¿ˇø’'70›" w:hAnsi="@¿ˇø’'70›" w:cs="@¿ˇø’'70›"/>
              </w:rPr>
            </w:pPr>
          </w:p>
        </w:tc>
        <w:tc>
          <w:tcPr>
            <w:tcW w:w="2430" w:type="dxa"/>
            <w:vMerge/>
            <w:tcBorders>
              <w:top w:val="nil"/>
              <w:bottom w:val="nil"/>
            </w:tcBorders>
          </w:tcPr>
          <w:p w14:paraId="706A898C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09F9832C" w14:textId="77777777" w:rsidTr="00E63DD2">
        <w:trPr>
          <w:trHeight w:hRule="exact" w:val="10"/>
        </w:trPr>
        <w:tc>
          <w:tcPr>
            <w:tcW w:w="1218" w:type="dxa"/>
            <w:vMerge/>
          </w:tcPr>
          <w:p w14:paraId="22F85D0C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D166024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</w:tcPr>
          <w:p w14:paraId="0C5DBCC3" w14:textId="77777777" w:rsidR="009C0324" w:rsidRPr="003546DB" w:rsidRDefault="009C0324" w:rsidP="009C0324">
            <w:pPr>
              <w:rPr>
                <w:i/>
                <w:color w:val="008000"/>
              </w:rPr>
            </w:pPr>
            <w:r w:rsidRPr="003546DB">
              <w:rPr>
                <w:i/>
                <w:color w:val="008000"/>
              </w:rPr>
              <w:t xml:space="preserve">Name and description of each snapshot to be taken during </w:t>
            </w:r>
            <w:proofErr w:type="gramStart"/>
            <w:r w:rsidRPr="003546DB">
              <w:rPr>
                <w:i/>
                <w:color w:val="008000"/>
              </w:rPr>
              <w:t>install</w:t>
            </w:r>
            <w:proofErr w:type="gramEnd"/>
            <w:r w:rsidRPr="003546DB">
              <w:rPr>
                <w:i/>
                <w:color w:val="008000"/>
              </w:rPr>
              <w:t>.</w:t>
            </w:r>
          </w:p>
          <w:p w14:paraId="4E730331" w14:textId="031F2F8E" w:rsidR="009C0324" w:rsidRPr="00623B1F" w:rsidRDefault="009C0324" w:rsidP="009C0324">
            <w:pPr>
              <w:rPr>
                <w:b/>
                <w:color w:val="000000"/>
              </w:rPr>
            </w:pPr>
            <w:r w:rsidRPr="003546DB">
              <w:rPr>
                <w:i/>
                <w:color w:val="008000"/>
              </w:rPr>
              <w:t>Create a schedule of regular rollback points of the server and take regular snapshots of your server in shutdown state.</w:t>
            </w:r>
          </w:p>
        </w:tc>
        <w:tc>
          <w:tcPr>
            <w:tcW w:w="5760" w:type="dxa"/>
            <w:gridSpan w:val="2"/>
          </w:tcPr>
          <w:p w14:paraId="2D4E5EE5" w14:textId="77777777" w:rsidR="009C0324" w:rsidRDefault="009C0324" w:rsidP="009C0324">
            <w:pPr>
              <w:rPr>
                <w:rFonts w:ascii="@¿ˇø’'70›" w:hAnsi="@¿ˇø’'70›" w:cs="@¿ˇø’'70›"/>
              </w:rPr>
            </w:pPr>
          </w:p>
        </w:tc>
        <w:tc>
          <w:tcPr>
            <w:tcW w:w="2430" w:type="dxa"/>
            <w:vMerge/>
          </w:tcPr>
          <w:p w14:paraId="329B46D7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5384458E" w14:textId="77777777" w:rsidTr="00E63DD2">
        <w:tc>
          <w:tcPr>
            <w:tcW w:w="1218" w:type="dxa"/>
          </w:tcPr>
          <w:p w14:paraId="3DC7A914" w14:textId="68B3FDBA" w:rsidR="009C0324" w:rsidRPr="00623B1F" w:rsidRDefault="009C0324" w:rsidP="009C0324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>
              <w:rPr>
                <w:color w:val="000000"/>
              </w:rPr>
              <w:t>4</w:t>
            </w:r>
          </w:p>
        </w:tc>
        <w:tc>
          <w:tcPr>
            <w:tcW w:w="1747" w:type="dxa"/>
          </w:tcPr>
          <w:p w14:paraId="2FAE2741" w14:textId="2E4AF53D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Required configurations or settings applied</w:t>
            </w:r>
            <w:r w:rsidR="00002441">
              <w:rPr>
                <w:color w:val="000000"/>
              </w:rPr>
              <w:t xml:space="preserve"> during initial install.</w:t>
            </w:r>
          </w:p>
        </w:tc>
        <w:tc>
          <w:tcPr>
            <w:tcW w:w="7650" w:type="dxa"/>
            <w:gridSpan w:val="3"/>
          </w:tcPr>
          <w:p w14:paraId="4724B664" w14:textId="5B5D9128" w:rsidR="006758C1" w:rsidRPr="006758C1" w:rsidRDefault="005C72F2" w:rsidP="00002441">
            <w:pPr>
              <w:rPr>
                <w:iCs/>
              </w:rPr>
            </w:pPr>
            <w:r>
              <w:rPr>
                <w:iCs/>
              </w:rPr>
              <w:t>Core Server installation</w:t>
            </w:r>
            <w:r w:rsidR="006758C1">
              <w:rPr>
                <w:iCs/>
              </w:rPr>
              <w:t>,</w:t>
            </w:r>
            <w:r w:rsidR="00671CB1">
              <w:rPr>
                <w:iCs/>
              </w:rPr>
              <w:t xml:space="preserve"> Install OpenSSH,</w:t>
            </w:r>
            <w:r w:rsidR="006758C1">
              <w:rPr>
                <w:iCs/>
              </w:rPr>
              <w:t xml:space="preserve"> Update all, install </w:t>
            </w:r>
            <w:proofErr w:type="spellStart"/>
            <w:r w:rsidR="006758C1">
              <w:rPr>
                <w:iCs/>
              </w:rPr>
              <w:t>dnsmasq</w:t>
            </w:r>
            <w:proofErr w:type="spellEnd"/>
            <w:r w:rsidR="006758C1">
              <w:rPr>
                <w:iCs/>
              </w:rPr>
              <w:t>, install CUPS</w:t>
            </w:r>
          </w:p>
        </w:tc>
        <w:tc>
          <w:tcPr>
            <w:tcW w:w="2430" w:type="dxa"/>
          </w:tcPr>
          <w:p w14:paraId="6675E2A2" w14:textId="77777777" w:rsidR="009C0324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474ED6CC" w14:textId="77777777" w:rsidTr="00E63DD2">
        <w:tc>
          <w:tcPr>
            <w:tcW w:w="1218" w:type="dxa"/>
          </w:tcPr>
          <w:p w14:paraId="0981BF44" w14:textId="5F419EC3" w:rsidR="009C0324" w:rsidRPr="00623B1F" w:rsidRDefault="009C0324" w:rsidP="009C0324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>
              <w:rPr>
                <w:color w:val="000000"/>
              </w:rPr>
              <w:t>5</w:t>
            </w:r>
          </w:p>
        </w:tc>
        <w:tc>
          <w:tcPr>
            <w:tcW w:w="1747" w:type="dxa"/>
          </w:tcPr>
          <w:p w14:paraId="519349E0" w14:textId="39F71C8E" w:rsidR="009C0324" w:rsidRDefault="00002441" w:rsidP="009C0324">
            <w:pPr>
              <w:rPr>
                <w:color w:val="000000"/>
              </w:rPr>
            </w:pPr>
            <w:r>
              <w:rPr>
                <w:color w:val="000000"/>
              </w:rPr>
              <w:t>“</w:t>
            </w:r>
            <w:proofErr w:type="gramStart"/>
            <w:r>
              <w:rPr>
                <w:color w:val="000000"/>
              </w:rPr>
              <w:t>Backup”  information</w:t>
            </w:r>
            <w:proofErr w:type="gramEnd"/>
            <w:r>
              <w:rPr>
                <w:color w:val="000000"/>
              </w:rPr>
              <w:t>: Regular rollback points, snapshots, etc.</w:t>
            </w:r>
          </w:p>
        </w:tc>
        <w:tc>
          <w:tcPr>
            <w:tcW w:w="7650" w:type="dxa"/>
            <w:gridSpan w:val="3"/>
          </w:tcPr>
          <w:p w14:paraId="49BEF6D2" w14:textId="1F613EBA" w:rsidR="005C72F2" w:rsidRDefault="005C72F2" w:rsidP="00002441">
            <w:pPr>
              <w:rPr>
                <w:iCs/>
              </w:rPr>
            </w:pPr>
            <w:r>
              <w:rPr>
                <w:iCs/>
              </w:rPr>
              <w:t xml:space="preserve">Regular </w:t>
            </w:r>
            <w:proofErr w:type="spellStart"/>
            <w:r>
              <w:rPr>
                <w:iCs/>
              </w:rPr>
              <w:t>timeshift</w:t>
            </w:r>
            <w:proofErr w:type="spellEnd"/>
            <w:r>
              <w:rPr>
                <w:iCs/>
              </w:rPr>
              <w:t xml:space="preserve"> restore points created weekly (TBA)</w:t>
            </w:r>
          </w:p>
          <w:p w14:paraId="52AB5A1A" w14:textId="77777777" w:rsidR="009C0324" w:rsidRDefault="005C72F2" w:rsidP="00002441">
            <w:pPr>
              <w:rPr>
                <w:iCs/>
              </w:rPr>
            </w:pPr>
            <w:r>
              <w:rPr>
                <w:iCs/>
              </w:rPr>
              <w:t xml:space="preserve">Snapshots created in </w:t>
            </w:r>
            <w:proofErr w:type="spellStart"/>
            <w:r>
              <w:rPr>
                <w:iCs/>
              </w:rPr>
              <w:t>DateTime</w:t>
            </w:r>
            <w:proofErr w:type="spellEnd"/>
            <w:r>
              <w:rPr>
                <w:iCs/>
              </w:rPr>
              <w:t xml:space="preserve"> format (11.14-1400)</w:t>
            </w:r>
          </w:p>
          <w:p w14:paraId="001BDA1E" w14:textId="77777777" w:rsidR="00F970BB" w:rsidRPr="00F970BB" w:rsidRDefault="00F970BB" w:rsidP="00002441">
            <w:pPr>
              <w:rPr>
                <w:iCs/>
              </w:rPr>
            </w:pPr>
            <w:r w:rsidRPr="00F970BB">
              <w:rPr>
                <w:iCs/>
              </w:rPr>
              <w:t>Snapshots made daily and before any major updates or changes</w:t>
            </w:r>
          </w:p>
          <w:p w14:paraId="50A634BD" w14:textId="77777777" w:rsidR="00F970BB" w:rsidRPr="00F970BB" w:rsidRDefault="00F970BB" w:rsidP="00002441">
            <w:pPr>
              <w:rPr>
                <w:iCs/>
              </w:rPr>
            </w:pPr>
            <w:r w:rsidRPr="00F970BB">
              <w:rPr>
                <w:iCs/>
              </w:rPr>
              <w:t>Cloud backup saved to OneDrive</w:t>
            </w:r>
          </w:p>
          <w:p w14:paraId="1A85FCBB" w14:textId="47D42C3B" w:rsidR="00F970BB" w:rsidRPr="00F970BB" w:rsidRDefault="00F970BB" w:rsidP="00002441">
            <w:pPr>
              <w:rPr>
                <w:iCs/>
                <w:color w:val="008000"/>
              </w:rPr>
            </w:pPr>
            <w:proofErr w:type="spellStart"/>
            <w:r w:rsidRPr="00F970BB">
              <w:rPr>
                <w:iCs/>
              </w:rPr>
              <w:t>GoldCopy</w:t>
            </w:r>
            <w:proofErr w:type="spellEnd"/>
            <w:r w:rsidRPr="00F970BB">
              <w:rPr>
                <w:iCs/>
              </w:rPr>
              <w:t xml:space="preserve"> backup saved on local drive at home, D:\VMBackup</w:t>
            </w:r>
          </w:p>
        </w:tc>
        <w:tc>
          <w:tcPr>
            <w:tcW w:w="2430" w:type="dxa"/>
          </w:tcPr>
          <w:p w14:paraId="213D4A0F" w14:textId="77777777" w:rsidR="009C0324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3DA29E83" w14:textId="77777777" w:rsidTr="00E63DD2">
        <w:tc>
          <w:tcPr>
            <w:tcW w:w="1218" w:type="dxa"/>
          </w:tcPr>
          <w:p w14:paraId="602EE304" w14:textId="4CB67767" w:rsidR="009C0324" w:rsidRPr="00623B1F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A006</w:t>
            </w:r>
          </w:p>
        </w:tc>
        <w:tc>
          <w:tcPr>
            <w:tcW w:w="1747" w:type="dxa"/>
          </w:tcPr>
          <w:p w14:paraId="01C7F649" w14:textId="77899BDE" w:rsidR="009C0324" w:rsidRDefault="00E63DD2" w:rsidP="009C0324">
            <w:pPr>
              <w:rPr>
                <w:color w:val="000000"/>
              </w:rPr>
            </w:pPr>
            <w:r>
              <w:rPr>
                <w:color w:val="000000"/>
              </w:rPr>
              <w:t>“Gold” Copy information: Rollback or restore options for the system.</w:t>
            </w:r>
          </w:p>
        </w:tc>
        <w:tc>
          <w:tcPr>
            <w:tcW w:w="7650" w:type="dxa"/>
            <w:gridSpan w:val="3"/>
          </w:tcPr>
          <w:p w14:paraId="6F3FFC39" w14:textId="39D5744A" w:rsidR="009C0324" w:rsidRPr="003546DB" w:rsidRDefault="005C72F2" w:rsidP="00E63DD2">
            <w:pPr>
              <w:rPr>
                <w:i/>
                <w:color w:val="008000"/>
              </w:rPr>
            </w:pPr>
            <w:proofErr w:type="spellStart"/>
            <w:r>
              <w:rPr>
                <w:iCs/>
              </w:rPr>
              <w:t>GoldCopy</w:t>
            </w:r>
            <w:proofErr w:type="spellEnd"/>
            <w:r>
              <w:rPr>
                <w:iCs/>
              </w:rPr>
              <w:t xml:space="preserve"> backups to be saved at </w:t>
            </w:r>
            <w:r w:rsidRPr="005C72F2">
              <w:rPr>
                <w:iCs/>
              </w:rPr>
              <w:t>E:\2024 Semester 3\OSYS3030\Backup</w:t>
            </w:r>
          </w:p>
        </w:tc>
        <w:tc>
          <w:tcPr>
            <w:tcW w:w="2430" w:type="dxa"/>
          </w:tcPr>
          <w:p w14:paraId="04BC0F46" w14:textId="77777777" w:rsidR="009C0324" w:rsidRDefault="009C0324" w:rsidP="009C0324">
            <w:pPr>
              <w:rPr>
                <w:color w:val="000000"/>
              </w:rPr>
            </w:pPr>
          </w:p>
        </w:tc>
      </w:tr>
    </w:tbl>
    <w:p w14:paraId="58E82FDA" w14:textId="77777777" w:rsidR="00CC3896" w:rsidRDefault="00CC3896"/>
    <w:p w14:paraId="081F8CE3" w14:textId="16A27C2F" w:rsidR="004C47D4" w:rsidRDefault="004C47D4" w:rsidP="004C47D4"/>
    <w:p w14:paraId="3D6C90A5" w14:textId="77777777" w:rsidR="004C47D4" w:rsidRPr="00D629A9" w:rsidRDefault="004C47D4" w:rsidP="004C47D4"/>
    <w:p w14:paraId="3EFE55AB" w14:textId="77777777" w:rsidR="00E63DD2" w:rsidRDefault="00E63DD2">
      <w:pPr>
        <w:rPr>
          <w:rStyle w:val="Hyperlink"/>
        </w:rPr>
      </w:pPr>
    </w:p>
    <w:p w14:paraId="5051C68B" w14:textId="77777777" w:rsidR="00E63DD2" w:rsidRDefault="00E63DD2">
      <w:pPr>
        <w:rPr>
          <w:rStyle w:val="Hyperlink"/>
        </w:rPr>
      </w:pPr>
    </w:p>
    <w:p w14:paraId="205B579B" w14:textId="77777777" w:rsidR="00E63DD2" w:rsidRDefault="00E63DD2">
      <w:pPr>
        <w:rPr>
          <w:rStyle w:val="Hyperlink"/>
        </w:rPr>
      </w:pPr>
    </w:p>
    <w:p w14:paraId="0DD3C7A0" w14:textId="77777777" w:rsidR="00E63DD2" w:rsidRDefault="00E63DD2">
      <w:pPr>
        <w:rPr>
          <w:rStyle w:val="Hyperlink"/>
        </w:rPr>
      </w:pPr>
    </w:p>
    <w:p w14:paraId="0A73EDC0" w14:textId="77777777" w:rsidR="00E63DD2" w:rsidRDefault="00E63DD2">
      <w:pPr>
        <w:rPr>
          <w:rStyle w:val="Hyperlink"/>
        </w:rPr>
      </w:pPr>
    </w:p>
    <w:p w14:paraId="3D711FE2" w14:textId="77777777" w:rsidR="00E63DD2" w:rsidRDefault="00E63DD2">
      <w:pPr>
        <w:rPr>
          <w:rStyle w:val="Hyperlink"/>
        </w:rPr>
      </w:pPr>
    </w:p>
    <w:p w14:paraId="632C2837" w14:textId="77777777" w:rsidR="00E63DD2" w:rsidRDefault="00E63DD2">
      <w:pPr>
        <w:rPr>
          <w:rStyle w:val="Hyperlink"/>
        </w:rPr>
      </w:pPr>
    </w:p>
    <w:p w14:paraId="0CB0E3A2" w14:textId="77777777" w:rsidR="005C72F2" w:rsidRDefault="005C72F2" w:rsidP="00E63DD2">
      <w:pPr>
        <w:jc w:val="center"/>
        <w:rPr>
          <w:b/>
          <w:smallCaps/>
          <w:sz w:val="36"/>
          <w:szCs w:val="36"/>
        </w:rPr>
      </w:pPr>
    </w:p>
    <w:p w14:paraId="00F6BFA5" w14:textId="40ACA9E1" w:rsidR="00E63DD2" w:rsidRDefault="00E63DD2" w:rsidP="0082085D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Change Log</w:t>
      </w:r>
    </w:p>
    <w:p w14:paraId="021287BB" w14:textId="2F021F29" w:rsidR="00E63DD2" w:rsidRDefault="00E63DD2" w:rsidP="00E63DD2">
      <w:pPr>
        <w:keepNext/>
        <w:keepLines/>
        <w:rPr>
          <w:b/>
        </w:rPr>
      </w:pPr>
    </w:p>
    <w:tbl>
      <w:tblPr>
        <w:tblW w:w="1206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"/>
        <w:gridCol w:w="1539"/>
        <w:gridCol w:w="2216"/>
        <w:gridCol w:w="1150"/>
        <w:gridCol w:w="1354"/>
        <w:gridCol w:w="4930"/>
      </w:tblGrid>
      <w:tr w:rsidR="000D2241" w:rsidRPr="000D2241" w14:paraId="1596836E" w14:textId="77777777" w:rsidTr="00404A93">
        <w:trPr>
          <w:cantSplit/>
        </w:trPr>
        <w:tc>
          <w:tcPr>
            <w:tcW w:w="871" w:type="dxa"/>
          </w:tcPr>
          <w:p w14:paraId="108B5812" w14:textId="77777777" w:rsidR="00E63DD2" w:rsidRPr="000D2241" w:rsidRDefault="00E63DD2" w:rsidP="00E63DD2">
            <w:pPr>
              <w:keepNext/>
              <w:keepLines/>
              <w:jc w:val="center"/>
              <w:rPr>
                <w:bCs/>
              </w:rPr>
            </w:pPr>
            <w:r w:rsidRPr="000D2241">
              <w:rPr>
                <w:bCs/>
              </w:rPr>
              <w:t>Change No.</w:t>
            </w:r>
          </w:p>
        </w:tc>
        <w:tc>
          <w:tcPr>
            <w:tcW w:w="1539" w:type="dxa"/>
          </w:tcPr>
          <w:p w14:paraId="4CBE6429" w14:textId="77777777" w:rsidR="00E63DD2" w:rsidRPr="000D2241" w:rsidRDefault="00E63DD2" w:rsidP="00E63DD2">
            <w:pPr>
              <w:keepNext/>
              <w:keepLines/>
              <w:jc w:val="center"/>
              <w:rPr>
                <w:bCs/>
              </w:rPr>
            </w:pPr>
            <w:r w:rsidRPr="000D2241">
              <w:rPr>
                <w:bCs/>
              </w:rPr>
              <w:t>Change Type</w:t>
            </w:r>
          </w:p>
        </w:tc>
        <w:tc>
          <w:tcPr>
            <w:tcW w:w="2216" w:type="dxa"/>
          </w:tcPr>
          <w:p w14:paraId="3F154685" w14:textId="77777777" w:rsidR="00E63DD2" w:rsidRPr="000D2241" w:rsidRDefault="00E63DD2" w:rsidP="00E63DD2">
            <w:pPr>
              <w:keepNext/>
              <w:keepLines/>
              <w:jc w:val="center"/>
              <w:rPr>
                <w:bCs/>
              </w:rPr>
            </w:pPr>
            <w:r w:rsidRPr="000D2241">
              <w:rPr>
                <w:bCs/>
              </w:rPr>
              <w:t>Description of Change</w:t>
            </w:r>
          </w:p>
        </w:tc>
        <w:tc>
          <w:tcPr>
            <w:tcW w:w="1150" w:type="dxa"/>
          </w:tcPr>
          <w:p w14:paraId="4B15E24E" w14:textId="04DCF1C4" w:rsidR="00E63DD2" w:rsidRPr="000D2241" w:rsidRDefault="00E63DD2" w:rsidP="00E63DD2">
            <w:pPr>
              <w:keepNext/>
              <w:keepLines/>
              <w:jc w:val="center"/>
              <w:rPr>
                <w:bCs/>
              </w:rPr>
            </w:pPr>
            <w:r w:rsidRPr="000D2241">
              <w:rPr>
                <w:bCs/>
              </w:rPr>
              <w:t>Date Completed</w:t>
            </w:r>
          </w:p>
        </w:tc>
        <w:tc>
          <w:tcPr>
            <w:tcW w:w="1354" w:type="dxa"/>
          </w:tcPr>
          <w:p w14:paraId="521D5D09" w14:textId="77777777" w:rsidR="00E63DD2" w:rsidRPr="000D2241" w:rsidRDefault="00E63DD2" w:rsidP="00E63DD2">
            <w:pPr>
              <w:keepNext/>
              <w:keepLines/>
              <w:jc w:val="center"/>
              <w:rPr>
                <w:bCs/>
              </w:rPr>
            </w:pPr>
            <w:r w:rsidRPr="000D2241">
              <w:rPr>
                <w:bCs/>
              </w:rPr>
              <w:t>Status</w:t>
            </w:r>
          </w:p>
        </w:tc>
        <w:tc>
          <w:tcPr>
            <w:tcW w:w="4930" w:type="dxa"/>
          </w:tcPr>
          <w:p w14:paraId="4B87034D" w14:textId="2AFEFB22" w:rsidR="00E63DD2" w:rsidRPr="000D2241" w:rsidRDefault="00E63DD2" w:rsidP="00E63DD2">
            <w:pPr>
              <w:keepNext/>
              <w:keepLines/>
              <w:jc w:val="center"/>
              <w:rPr>
                <w:bCs/>
              </w:rPr>
            </w:pPr>
            <w:r w:rsidRPr="000D2241">
              <w:rPr>
                <w:bCs/>
              </w:rPr>
              <w:t>Comments / Troubleshooting notes</w:t>
            </w:r>
          </w:p>
        </w:tc>
      </w:tr>
      <w:tr w:rsidR="000D2241" w:rsidRPr="000D2241" w14:paraId="1C9E6CC9" w14:textId="77777777" w:rsidTr="00404A93">
        <w:trPr>
          <w:cantSplit/>
        </w:trPr>
        <w:tc>
          <w:tcPr>
            <w:tcW w:w="871" w:type="dxa"/>
          </w:tcPr>
          <w:p w14:paraId="672CF48B" w14:textId="510E5301" w:rsidR="000D2241" w:rsidRPr="000D2241" w:rsidRDefault="000D2241" w:rsidP="00E63DD2">
            <w:pPr>
              <w:keepNext/>
              <w:keepLines/>
              <w:jc w:val="center"/>
              <w:rPr>
                <w:bCs/>
              </w:rPr>
            </w:pPr>
            <w:r w:rsidRPr="000D2241">
              <w:rPr>
                <w:bCs/>
              </w:rPr>
              <w:t>CR00</w:t>
            </w:r>
            <w:r w:rsidR="000D3453">
              <w:rPr>
                <w:bCs/>
              </w:rPr>
              <w:t>1</w:t>
            </w:r>
          </w:p>
        </w:tc>
        <w:tc>
          <w:tcPr>
            <w:tcW w:w="1539" w:type="dxa"/>
          </w:tcPr>
          <w:p w14:paraId="42AE73E7" w14:textId="36C3477C" w:rsidR="000D2241" w:rsidRPr="000D2241" w:rsidRDefault="000D2241" w:rsidP="000D2241">
            <w:pPr>
              <w:keepNext/>
              <w:keepLines/>
              <w:rPr>
                <w:bCs/>
              </w:rPr>
            </w:pPr>
            <w:proofErr w:type="spellStart"/>
            <w:r>
              <w:rPr>
                <w:bCs/>
              </w:rPr>
              <w:t>Dnsmasq</w:t>
            </w:r>
            <w:proofErr w:type="spellEnd"/>
            <w:r>
              <w:rPr>
                <w:bCs/>
              </w:rPr>
              <w:t xml:space="preserve"> Troubleshooting</w:t>
            </w:r>
          </w:p>
        </w:tc>
        <w:tc>
          <w:tcPr>
            <w:tcW w:w="2216" w:type="dxa"/>
          </w:tcPr>
          <w:p w14:paraId="39A144FA" w14:textId="74A49501" w:rsidR="000D2241" w:rsidRPr="000D2241" w:rsidRDefault="000D2241" w:rsidP="000D2241">
            <w:pPr>
              <w:keepNext/>
              <w:keepLines/>
              <w:rPr>
                <w:bCs/>
              </w:rPr>
            </w:pPr>
            <w:r>
              <w:rPr>
                <w:bCs/>
              </w:rPr>
              <w:t>Conflicting ports</w:t>
            </w:r>
          </w:p>
        </w:tc>
        <w:tc>
          <w:tcPr>
            <w:tcW w:w="1150" w:type="dxa"/>
          </w:tcPr>
          <w:p w14:paraId="7ADFFF69" w14:textId="37DA034C" w:rsidR="000D2241" w:rsidRPr="000D2241" w:rsidRDefault="000D2241" w:rsidP="00E63DD2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</w:rPr>
              <w:t>11/17/2024</w:t>
            </w:r>
          </w:p>
        </w:tc>
        <w:tc>
          <w:tcPr>
            <w:tcW w:w="1354" w:type="dxa"/>
          </w:tcPr>
          <w:p w14:paraId="7E56621E" w14:textId="50E2C111" w:rsidR="000D2241" w:rsidRPr="000D2241" w:rsidRDefault="000D2241" w:rsidP="00E63DD2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</w:rPr>
              <w:t>Complete</w:t>
            </w:r>
          </w:p>
        </w:tc>
        <w:tc>
          <w:tcPr>
            <w:tcW w:w="4930" w:type="dxa"/>
          </w:tcPr>
          <w:p w14:paraId="52FF0638" w14:textId="22E1726C" w:rsidR="000D2241" w:rsidRPr="000D2241" w:rsidRDefault="000D2241" w:rsidP="000D2241">
            <w:pPr>
              <w:keepNext/>
              <w:keepLines/>
              <w:rPr>
                <w:bCs/>
              </w:rPr>
            </w:pPr>
            <w:r>
              <w:rPr>
                <w:bCs/>
              </w:rPr>
              <w:t xml:space="preserve">Conflicting ports with </w:t>
            </w:r>
            <w:proofErr w:type="spellStart"/>
            <w:r>
              <w:rPr>
                <w:bCs/>
              </w:rPr>
              <w:t>systemd</w:t>
            </w:r>
            <w:proofErr w:type="spellEnd"/>
            <w:r>
              <w:rPr>
                <w:bCs/>
              </w:rPr>
              <w:t>-resolved, edited /</w:t>
            </w:r>
            <w:proofErr w:type="spellStart"/>
            <w:r>
              <w:rPr>
                <w:bCs/>
              </w:rPr>
              <w:t>etc</w:t>
            </w:r>
            <w:proofErr w:type="spellEnd"/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dnsmasq.conf</w:t>
            </w:r>
            <w:proofErr w:type="spellEnd"/>
            <w:r>
              <w:rPr>
                <w:bCs/>
              </w:rPr>
              <w:t xml:space="preserve"> to listen on port 5353 instead, also set listen-address to loopback</w:t>
            </w:r>
          </w:p>
        </w:tc>
      </w:tr>
      <w:tr w:rsidR="000D2241" w:rsidRPr="000D2241" w14:paraId="6030A70F" w14:textId="77777777" w:rsidTr="00404A93">
        <w:trPr>
          <w:cantSplit/>
        </w:trPr>
        <w:tc>
          <w:tcPr>
            <w:tcW w:w="871" w:type="dxa"/>
          </w:tcPr>
          <w:p w14:paraId="4A3CE05D" w14:textId="4E3253C8" w:rsidR="00E63DD2" w:rsidRPr="000D2241" w:rsidRDefault="00E63DD2" w:rsidP="00E63DD2">
            <w:pPr>
              <w:keepNext/>
              <w:keepLines/>
              <w:jc w:val="center"/>
              <w:rPr>
                <w:bCs/>
              </w:rPr>
            </w:pPr>
            <w:r w:rsidRPr="000D2241">
              <w:rPr>
                <w:bCs/>
              </w:rPr>
              <w:t>CR00</w:t>
            </w:r>
            <w:r w:rsidR="000D3453">
              <w:rPr>
                <w:bCs/>
              </w:rPr>
              <w:t>2</w:t>
            </w:r>
          </w:p>
        </w:tc>
        <w:tc>
          <w:tcPr>
            <w:tcW w:w="1539" w:type="dxa"/>
          </w:tcPr>
          <w:p w14:paraId="1C781B9D" w14:textId="33DBFFE9" w:rsidR="00E63DD2" w:rsidRPr="000D2241" w:rsidRDefault="000D2241" w:rsidP="00E63DD2">
            <w:pPr>
              <w:rPr>
                <w:bCs/>
                <w:iCs/>
              </w:rPr>
            </w:pPr>
            <w:proofErr w:type="spellStart"/>
            <w:r w:rsidRPr="000D2241">
              <w:rPr>
                <w:bCs/>
                <w:iCs/>
              </w:rPr>
              <w:t>Dnsmasq</w:t>
            </w:r>
            <w:proofErr w:type="spellEnd"/>
            <w:r w:rsidRPr="000D2241">
              <w:rPr>
                <w:bCs/>
                <w:iCs/>
              </w:rPr>
              <w:t xml:space="preserve"> Troubleshooting</w:t>
            </w:r>
          </w:p>
        </w:tc>
        <w:tc>
          <w:tcPr>
            <w:tcW w:w="2216" w:type="dxa"/>
          </w:tcPr>
          <w:p w14:paraId="46C828FB" w14:textId="1BFAE7A5" w:rsidR="00E63DD2" w:rsidRPr="000D2241" w:rsidRDefault="000D2241" w:rsidP="00E63DD2">
            <w:pPr>
              <w:rPr>
                <w:bCs/>
                <w:iCs/>
              </w:rPr>
            </w:pPr>
            <w:proofErr w:type="spellStart"/>
            <w:r w:rsidRPr="000D2241">
              <w:rPr>
                <w:bCs/>
                <w:iCs/>
              </w:rPr>
              <w:t>Dnsmasq</w:t>
            </w:r>
            <w:proofErr w:type="spellEnd"/>
            <w:r w:rsidRPr="000D2241">
              <w:rPr>
                <w:bCs/>
                <w:iCs/>
              </w:rPr>
              <w:t xml:space="preserve"> conflict with resolver</w:t>
            </w:r>
          </w:p>
        </w:tc>
        <w:tc>
          <w:tcPr>
            <w:tcW w:w="1150" w:type="dxa"/>
          </w:tcPr>
          <w:p w14:paraId="2B2C75CF" w14:textId="5C67CCB5" w:rsidR="00E63DD2" w:rsidRPr="000D2241" w:rsidRDefault="000D2241" w:rsidP="00E63DD2">
            <w:pPr>
              <w:rPr>
                <w:bCs/>
                <w:iCs/>
              </w:rPr>
            </w:pPr>
            <w:r w:rsidRPr="000D2241">
              <w:rPr>
                <w:bCs/>
                <w:iCs/>
              </w:rPr>
              <w:t>11/17/2024</w:t>
            </w:r>
          </w:p>
        </w:tc>
        <w:tc>
          <w:tcPr>
            <w:tcW w:w="1354" w:type="dxa"/>
          </w:tcPr>
          <w:p w14:paraId="7F391E9F" w14:textId="5AC13826" w:rsidR="00E63DD2" w:rsidRPr="000D2241" w:rsidRDefault="000D2241" w:rsidP="00E63DD2">
            <w:pPr>
              <w:rPr>
                <w:bCs/>
                <w:iCs/>
              </w:rPr>
            </w:pPr>
            <w:r w:rsidRPr="000D2241">
              <w:rPr>
                <w:bCs/>
                <w:iCs/>
              </w:rPr>
              <w:t>Complete</w:t>
            </w:r>
          </w:p>
        </w:tc>
        <w:tc>
          <w:tcPr>
            <w:tcW w:w="4930" w:type="dxa"/>
          </w:tcPr>
          <w:p w14:paraId="20418973" w14:textId="624111EB" w:rsidR="00E63DD2" w:rsidRPr="000D2241" w:rsidRDefault="000D2241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Conflict with </w:t>
            </w:r>
            <w:proofErr w:type="spellStart"/>
            <w:r>
              <w:rPr>
                <w:bCs/>
                <w:iCs/>
              </w:rPr>
              <w:t>resolvconf</w:t>
            </w:r>
            <w:proofErr w:type="spellEnd"/>
            <w:r>
              <w:rPr>
                <w:bCs/>
                <w:iCs/>
              </w:rPr>
              <w:t>.</w:t>
            </w:r>
          </w:p>
          <w:p w14:paraId="4D58BBFD" w14:textId="2AB7DF1E" w:rsidR="000D2241" w:rsidRPr="000D2241" w:rsidRDefault="000D2241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In /</w:t>
            </w:r>
            <w:proofErr w:type="spellStart"/>
            <w:r>
              <w:rPr>
                <w:bCs/>
                <w:iCs/>
              </w:rPr>
              <w:t>etc</w:t>
            </w:r>
            <w:proofErr w:type="spellEnd"/>
            <w:r>
              <w:rPr>
                <w:bCs/>
                <w:iCs/>
              </w:rPr>
              <w:t>/default/</w:t>
            </w:r>
            <w:proofErr w:type="spellStart"/>
            <w:r>
              <w:rPr>
                <w:bCs/>
                <w:iCs/>
              </w:rPr>
              <w:t>dnsmasq</w:t>
            </w:r>
            <w:proofErr w:type="spellEnd"/>
            <w:r>
              <w:rPr>
                <w:bCs/>
                <w:iCs/>
              </w:rPr>
              <w:t>, uncommented 2 lines, added 2 lines</w:t>
            </w:r>
          </w:p>
        </w:tc>
      </w:tr>
      <w:tr w:rsidR="000D3453" w:rsidRPr="000D2241" w14:paraId="7FF9679B" w14:textId="77777777" w:rsidTr="00404A93">
        <w:trPr>
          <w:cantSplit/>
        </w:trPr>
        <w:tc>
          <w:tcPr>
            <w:tcW w:w="871" w:type="dxa"/>
          </w:tcPr>
          <w:p w14:paraId="3E7334B6" w14:textId="04CFD9B1" w:rsidR="000D3453" w:rsidRPr="000D2241" w:rsidRDefault="000D3453" w:rsidP="00E63DD2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</w:rPr>
              <w:t>CR003</w:t>
            </w:r>
          </w:p>
        </w:tc>
        <w:tc>
          <w:tcPr>
            <w:tcW w:w="1539" w:type="dxa"/>
          </w:tcPr>
          <w:p w14:paraId="64BA08D3" w14:textId="0B754F76" w:rsidR="000D3453" w:rsidRPr="000D2241" w:rsidRDefault="000D3453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Client DNS Issues</w:t>
            </w:r>
          </w:p>
        </w:tc>
        <w:tc>
          <w:tcPr>
            <w:tcW w:w="2216" w:type="dxa"/>
          </w:tcPr>
          <w:p w14:paraId="4FF17745" w14:textId="773B6B07" w:rsidR="000D3453" w:rsidRPr="000D2241" w:rsidRDefault="000D3453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DHCP and CUPS working as intended, no DNS queries being answered by client</w:t>
            </w:r>
          </w:p>
        </w:tc>
        <w:tc>
          <w:tcPr>
            <w:tcW w:w="1150" w:type="dxa"/>
          </w:tcPr>
          <w:p w14:paraId="7D796C20" w14:textId="22BF25F6" w:rsidR="000D3453" w:rsidRPr="000D2241" w:rsidRDefault="000D3453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11/17/2024</w:t>
            </w:r>
          </w:p>
        </w:tc>
        <w:tc>
          <w:tcPr>
            <w:tcW w:w="1354" w:type="dxa"/>
          </w:tcPr>
          <w:p w14:paraId="36361491" w14:textId="40351456" w:rsidR="000D3453" w:rsidRPr="000D2241" w:rsidRDefault="00AC3B40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Complete</w:t>
            </w:r>
          </w:p>
        </w:tc>
        <w:tc>
          <w:tcPr>
            <w:tcW w:w="4930" w:type="dxa"/>
          </w:tcPr>
          <w:p w14:paraId="53BFCBC7" w14:textId="66245770" w:rsidR="000D3453" w:rsidRDefault="000D3453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Troubleshooting DNS. IP pings and other server functionality fine on client, suspected port or firewall issue. Enabled passage through port 5353 on firewall.</w:t>
            </w:r>
          </w:p>
        </w:tc>
      </w:tr>
      <w:tr w:rsidR="00AC3B40" w:rsidRPr="000D2241" w14:paraId="41187EDD" w14:textId="77777777" w:rsidTr="00404A93">
        <w:trPr>
          <w:cantSplit/>
        </w:trPr>
        <w:tc>
          <w:tcPr>
            <w:tcW w:w="871" w:type="dxa"/>
          </w:tcPr>
          <w:p w14:paraId="057A6100" w14:textId="3263B3AB" w:rsidR="00AC3B40" w:rsidRDefault="00AC3B40" w:rsidP="00E63DD2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</w:rPr>
              <w:t>CR004</w:t>
            </w:r>
          </w:p>
        </w:tc>
        <w:tc>
          <w:tcPr>
            <w:tcW w:w="1539" w:type="dxa"/>
          </w:tcPr>
          <w:p w14:paraId="42E7FFC3" w14:textId="760046EB" w:rsidR="00AC3B40" w:rsidRDefault="00AC3B40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Reverted Changes</w:t>
            </w:r>
          </w:p>
        </w:tc>
        <w:tc>
          <w:tcPr>
            <w:tcW w:w="2216" w:type="dxa"/>
          </w:tcPr>
          <w:p w14:paraId="594BAF9C" w14:textId="2CFE1508" w:rsidR="00AC3B40" w:rsidRDefault="00AC3B40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Continuous issues with system-resolved and </w:t>
            </w:r>
            <w:proofErr w:type="spellStart"/>
            <w:r>
              <w:rPr>
                <w:bCs/>
                <w:iCs/>
              </w:rPr>
              <w:t>resolvconf</w:t>
            </w:r>
            <w:proofErr w:type="spellEnd"/>
            <w:r>
              <w:rPr>
                <w:bCs/>
                <w:iCs/>
              </w:rPr>
              <w:t xml:space="preserve"> led to a pivot in packages</w:t>
            </w:r>
          </w:p>
        </w:tc>
        <w:tc>
          <w:tcPr>
            <w:tcW w:w="1150" w:type="dxa"/>
          </w:tcPr>
          <w:p w14:paraId="479CD05C" w14:textId="02272407" w:rsidR="00AC3B40" w:rsidRDefault="00AC3B40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11/21/2024</w:t>
            </w:r>
          </w:p>
        </w:tc>
        <w:tc>
          <w:tcPr>
            <w:tcW w:w="1354" w:type="dxa"/>
          </w:tcPr>
          <w:p w14:paraId="65F22758" w14:textId="28DBB4E9" w:rsidR="00AC3B40" w:rsidRDefault="00AC3B40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Complete</w:t>
            </w:r>
          </w:p>
        </w:tc>
        <w:tc>
          <w:tcPr>
            <w:tcW w:w="4930" w:type="dxa"/>
          </w:tcPr>
          <w:p w14:paraId="15DC5794" w14:textId="78042AD1" w:rsidR="00AC3B40" w:rsidRDefault="00AC3B40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Attempted to reinstall </w:t>
            </w:r>
            <w:proofErr w:type="spellStart"/>
            <w:r>
              <w:rPr>
                <w:bCs/>
                <w:iCs/>
              </w:rPr>
              <w:t>dnsmasq</w:t>
            </w:r>
            <w:proofErr w:type="spellEnd"/>
            <w:r>
              <w:rPr>
                <w:bCs/>
                <w:iCs/>
              </w:rPr>
              <w:t xml:space="preserve"> on another distro and continued to have issues. Restarted process using Bind9 and </w:t>
            </w:r>
            <w:proofErr w:type="spellStart"/>
            <w:r>
              <w:rPr>
                <w:bCs/>
                <w:iCs/>
              </w:rPr>
              <w:t>isc-dhcp</w:t>
            </w:r>
            <w:proofErr w:type="spellEnd"/>
            <w:r>
              <w:rPr>
                <w:bCs/>
                <w:iCs/>
              </w:rPr>
              <w:t xml:space="preserve"> instead.</w:t>
            </w:r>
          </w:p>
        </w:tc>
      </w:tr>
      <w:tr w:rsidR="00AC3B40" w:rsidRPr="000D2241" w14:paraId="3AECC1D0" w14:textId="77777777" w:rsidTr="00404A93">
        <w:trPr>
          <w:cantSplit/>
        </w:trPr>
        <w:tc>
          <w:tcPr>
            <w:tcW w:w="871" w:type="dxa"/>
          </w:tcPr>
          <w:p w14:paraId="3709E4FE" w14:textId="344A5AE9" w:rsidR="00AC3B40" w:rsidRDefault="00AC3B40" w:rsidP="00E63DD2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</w:rPr>
              <w:t>CR005</w:t>
            </w:r>
          </w:p>
        </w:tc>
        <w:tc>
          <w:tcPr>
            <w:tcW w:w="1539" w:type="dxa"/>
          </w:tcPr>
          <w:p w14:paraId="11A2C16A" w14:textId="44F48007" w:rsidR="00AC3B40" w:rsidRDefault="00AC3B40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DNS and DHCP Configured</w:t>
            </w:r>
          </w:p>
        </w:tc>
        <w:tc>
          <w:tcPr>
            <w:tcW w:w="2216" w:type="dxa"/>
          </w:tcPr>
          <w:p w14:paraId="2BE2AA85" w14:textId="41FD1301" w:rsidR="00AC3B40" w:rsidRDefault="00AC3B40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Bind9 and </w:t>
            </w:r>
            <w:proofErr w:type="spellStart"/>
            <w:r>
              <w:rPr>
                <w:bCs/>
                <w:iCs/>
              </w:rPr>
              <w:t>isc-dhcp</w:t>
            </w:r>
            <w:proofErr w:type="spellEnd"/>
            <w:r>
              <w:rPr>
                <w:bCs/>
                <w:iCs/>
              </w:rPr>
              <w:t xml:space="preserve"> configured</w:t>
            </w:r>
          </w:p>
        </w:tc>
        <w:tc>
          <w:tcPr>
            <w:tcW w:w="1150" w:type="dxa"/>
          </w:tcPr>
          <w:p w14:paraId="31B46DD5" w14:textId="61243F9B" w:rsidR="00AC3B40" w:rsidRDefault="00AC3B40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11/21/2024</w:t>
            </w:r>
          </w:p>
        </w:tc>
        <w:tc>
          <w:tcPr>
            <w:tcW w:w="1354" w:type="dxa"/>
          </w:tcPr>
          <w:p w14:paraId="71E66316" w14:textId="4DD0A6A1" w:rsidR="00AC3B40" w:rsidRDefault="00AC3B40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Complete</w:t>
            </w:r>
          </w:p>
        </w:tc>
        <w:tc>
          <w:tcPr>
            <w:tcW w:w="4930" w:type="dxa"/>
          </w:tcPr>
          <w:p w14:paraId="2E74339C" w14:textId="01C23FA7" w:rsidR="00AC3B40" w:rsidRDefault="00AC3B40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Bind9 configured with “podfive.ca” in forward and reverse zones, static IP’s set for team member servers, both tested and confirmed on network clients.</w:t>
            </w:r>
          </w:p>
        </w:tc>
      </w:tr>
      <w:tr w:rsidR="00AC3B40" w:rsidRPr="000D2241" w14:paraId="0858A002" w14:textId="77777777" w:rsidTr="00404A93">
        <w:trPr>
          <w:cantSplit/>
        </w:trPr>
        <w:tc>
          <w:tcPr>
            <w:tcW w:w="871" w:type="dxa"/>
          </w:tcPr>
          <w:p w14:paraId="598807D4" w14:textId="5C1B1EB5" w:rsidR="00AC3B40" w:rsidRDefault="00AC3B40" w:rsidP="00E63DD2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</w:rPr>
              <w:t>CR006</w:t>
            </w:r>
          </w:p>
        </w:tc>
        <w:tc>
          <w:tcPr>
            <w:tcW w:w="1539" w:type="dxa"/>
          </w:tcPr>
          <w:p w14:paraId="52A12A74" w14:textId="391C2122" w:rsidR="00AC3B40" w:rsidRDefault="00AC3B40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CUPS installed</w:t>
            </w:r>
          </w:p>
        </w:tc>
        <w:tc>
          <w:tcPr>
            <w:tcW w:w="2216" w:type="dxa"/>
          </w:tcPr>
          <w:p w14:paraId="0BE68733" w14:textId="098FD9A9" w:rsidR="00AC3B40" w:rsidRDefault="00AC3B40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Printing server set up and configured</w:t>
            </w:r>
          </w:p>
        </w:tc>
        <w:tc>
          <w:tcPr>
            <w:tcW w:w="1150" w:type="dxa"/>
          </w:tcPr>
          <w:p w14:paraId="25DD67F3" w14:textId="0D2F34D9" w:rsidR="00AC3B40" w:rsidRDefault="00AC3B40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11/21/2024</w:t>
            </w:r>
          </w:p>
        </w:tc>
        <w:tc>
          <w:tcPr>
            <w:tcW w:w="1354" w:type="dxa"/>
          </w:tcPr>
          <w:p w14:paraId="39E9A680" w14:textId="25BACC74" w:rsidR="00AC3B40" w:rsidRDefault="00AC3B40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Complete</w:t>
            </w:r>
          </w:p>
        </w:tc>
        <w:tc>
          <w:tcPr>
            <w:tcW w:w="4930" w:type="dxa"/>
          </w:tcPr>
          <w:p w14:paraId="53A55271" w14:textId="74D47A2B" w:rsidR="00AC3B40" w:rsidRDefault="00AC3B40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CUPS with HP printer drivers running on port 953, confirmed network printer being pushed to network clients</w:t>
            </w:r>
          </w:p>
        </w:tc>
      </w:tr>
      <w:tr w:rsidR="00AC3B40" w:rsidRPr="000D2241" w14:paraId="7647812A" w14:textId="77777777" w:rsidTr="00404A93">
        <w:trPr>
          <w:cantSplit/>
        </w:trPr>
        <w:tc>
          <w:tcPr>
            <w:tcW w:w="871" w:type="dxa"/>
          </w:tcPr>
          <w:p w14:paraId="6940CF9C" w14:textId="2F255654" w:rsidR="00AC3B40" w:rsidRDefault="00AC3B40" w:rsidP="00E63DD2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</w:rPr>
              <w:t>CR007</w:t>
            </w:r>
          </w:p>
        </w:tc>
        <w:tc>
          <w:tcPr>
            <w:tcW w:w="1539" w:type="dxa"/>
          </w:tcPr>
          <w:p w14:paraId="7669736D" w14:textId="0368313C" w:rsidR="00AC3B40" w:rsidRDefault="003E18CD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General </w:t>
            </w:r>
            <w:r w:rsidR="00AC3B40">
              <w:rPr>
                <w:bCs/>
                <w:iCs/>
              </w:rPr>
              <w:t>Server Harden</w:t>
            </w:r>
            <w:r>
              <w:rPr>
                <w:bCs/>
                <w:iCs/>
              </w:rPr>
              <w:t>ing</w:t>
            </w:r>
          </w:p>
        </w:tc>
        <w:tc>
          <w:tcPr>
            <w:tcW w:w="2216" w:type="dxa"/>
          </w:tcPr>
          <w:p w14:paraId="467E220B" w14:textId="5DA84B68" w:rsidR="00AC3B40" w:rsidRDefault="00AC3B40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Various server hardening methods applied</w:t>
            </w:r>
          </w:p>
        </w:tc>
        <w:tc>
          <w:tcPr>
            <w:tcW w:w="1150" w:type="dxa"/>
          </w:tcPr>
          <w:p w14:paraId="6FECED2A" w14:textId="1CFE555B" w:rsidR="00AC3B40" w:rsidRDefault="00AC3B40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11/28/2024</w:t>
            </w:r>
          </w:p>
        </w:tc>
        <w:tc>
          <w:tcPr>
            <w:tcW w:w="1354" w:type="dxa"/>
          </w:tcPr>
          <w:p w14:paraId="6F53570C" w14:textId="6BE4571A" w:rsidR="00AC3B40" w:rsidRDefault="00AC3B40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Complete</w:t>
            </w:r>
          </w:p>
        </w:tc>
        <w:tc>
          <w:tcPr>
            <w:tcW w:w="4930" w:type="dxa"/>
          </w:tcPr>
          <w:p w14:paraId="6B3F4BB0" w14:textId="01015349" w:rsidR="00AC3B40" w:rsidRDefault="00AC3B40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Disabled SSH root login, </w:t>
            </w:r>
            <w:r w:rsidR="0044206C">
              <w:rPr>
                <w:bCs/>
                <w:iCs/>
              </w:rPr>
              <w:t>added firewall exclusions for DNS, DHCP and Printing ports (53, 67, 68 and 631), disabled unused services and prevented brute force attacks by installing fail2ban</w:t>
            </w:r>
          </w:p>
        </w:tc>
      </w:tr>
      <w:tr w:rsidR="003E18CD" w:rsidRPr="000D2241" w14:paraId="3710DB45" w14:textId="77777777" w:rsidTr="00404A93">
        <w:trPr>
          <w:cantSplit/>
        </w:trPr>
        <w:tc>
          <w:tcPr>
            <w:tcW w:w="871" w:type="dxa"/>
          </w:tcPr>
          <w:p w14:paraId="6C6C5B90" w14:textId="6D7D1EC8" w:rsidR="003E18CD" w:rsidRDefault="003E18CD" w:rsidP="00E63DD2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</w:rPr>
              <w:t>CR008</w:t>
            </w:r>
          </w:p>
        </w:tc>
        <w:tc>
          <w:tcPr>
            <w:tcW w:w="1539" w:type="dxa"/>
          </w:tcPr>
          <w:p w14:paraId="14018ED6" w14:textId="7BD35C26" w:rsidR="003E18CD" w:rsidRDefault="003E18CD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Specific Server Hardening</w:t>
            </w:r>
          </w:p>
        </w:tc>
        <w:tc>
          <w:tcPr>
            <w:tcW w:w="2216" w:type="dxa"/>
          </w:tcPr>
          <w:p w14:paraId="1AD17465" w14:textId="2B80731E" w:rsidR="003E18CD" w:rsidRDefault="003E18CD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Locked down DNS and DHCP features</w:t>
            </w:r>
          </w:p>
        </w:tc>
        <w:tc>
          <w:tcPr>
            <w:tcW w:w="1150" w:type="dxa"/>
          </w:tcPr>
          <w:p w14:paraId="706B198F" w14:textId="63406EFF" w:rsidR="003E18CD" w:rsidRDefault="003E18CD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11/28/2024</w:t>
            </w:r>
          </w:p>
        </w:tc>
        <w:tc>
          <w:tcPr>
            <w:tcW w:w="1354" w:type="dxa"/>
          </w:tcPr>
          <w:p w14:paraId="57C07F1B" w14:textId="76D11A98" w:rsidR="003E18CD" w:rsidRDefault="003E18CD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Complete</w:t>
            </w:r>
          </w:p>
        </w:tc>
        <w:tc>
          <w:tcPr>
            <w:tcW w:w="4930" w:type="dxa"/>
          </w:tcPr>
          <w:p w14:paraId="0ED907E7" w14:textId="38C9CCDE" w:rsidR="003E18CD" w:rsidRDefault="003E18CD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Ensured only 209.0 subnet can query DNS, isolated with Bind9 chroot, ensured DHCP only </w:t>
            </w:r>
            <w:r w:rsidR="00867F58">
              <w:rPr>
                <w:bCs/>
                <w:iCs/>
              </w:rPr>
              <w:t>listens on one specific interface (ens33), defined static IP addresses based on MAC address to prevent spoofing and limited file permissions on DHCP config file to prevent tampering.</w:t>
            </w:r>
          </w:p>
        </w:tc>
      </w:tr>
      <w:tr w:rsidR="0082085D" w:rsidRPr="000D2241" w14:paraId="4121311D" w14:textId="77777777" w:rsidTr="00404A93">
        <w:trPr>
          <w:cantSplit/>
        </w:trPr>
        <w:tc>
          <w:tcPr>
            <w:tcW w:w="871" w:type="dxa"/>
          </w:tcPr>
          <w:p w14:paraId="10E40275" w14:textId="338A6758" w:rsidR="0082085D" w:rsidRDefault="0082085D" w:rsidP="00E63DD2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</w:rPr>
              <w:t>CR009</w:t>
            </w:r>
          </w:p>
        </w:tc>
        <w:tc>
          <w:tcPr>
            <w:tcW w:w="1539" w:type="dxa"/>
          </w:tcPr>
          <w:p w14:paraId="163EF096" w14:textId="1EE134A0" w:rsidR="0082085D" w:rsidRDefault="0082085D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Edited Forward and Reverse Zones for Mail Sever</w:t>
            </w:r>
          </w:p>
        </w:tc>
        <w:tc>
          <w:tcPr>
            <w:tcW w:w="2216" w:type="dxa"/>
          </w:tcPr>
          <w:p w14:paraId="07A0792C" w14:textId="2DA6DF11" w:rsidR="0082085D" w:rsidRDefault="0082085D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Troubleshooting Team Member’s Mail Server</w:t>
            </w:r>
          </w:p>
        </w:tc>
        <w:tc>
          <w:tcPr>
            <w:tcW w:w="1150" w:type="dxa"/>
          </w:tcPr>
          <w:p w14:paraId="325535D2" w14:textId="427F211D" w:rsidR="0082085D" w:rsidRDefault="0082085D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12/02/2024</w:t>
            </w:r>
          </w:p>
        </w:tc>
        <w:tc>
          <w:tcPr>
            <w:tcW w:w="1354" w:type="dxa"/>
          </w:tcPr>
          <w:p w14:paraId="09FE92E8" w14:textId="7FB67005" w:rsidR="0082085D" w:rsidRDefault="0082085D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Complete</w:t>
            </w:r>
          </w:p>
        </w:tc>
        <w:tc>
          <w:tcPr>
            <w:tcW w:w="4930" w:type="dxa"/>
          </w:tcPr>
          <w:p w14:paraId="06568B0D" w14:textId="7A5079AE" w:rsidR="0082085D" w:rsidRDefault="0082085D" w:rsidP="00E63DD2">
            <w:pPr>
              <w:rPr>
                <w:bCs/>
                <w:iCs/>
              </w:rPr>
            </w:pPr>
            <w:r>
              <w:rPr>
                <w:bCs/>
                <w:iCs/>
              </w:rPr>
              <w:t>Added “ms01a1u30” in forward and reverse zones to help troubleshoot mail server connectivity with monitoring server</w:t>
            </w:r>
          </w:p>
        </w:tc>
      </w:tr>
    </w:tbl>
    <w:p w14:paraId="60B73E1F" w14:textId="77777777" w:rsidR="00E63DD2" w:rsidRDefault="00E63DD2" w:rsidP="00E63DD2"/>
    <w:p w14:paraId="7A545FE9" w14:textId="77777777" w:rsidR="00E63DD2" w:rsidRDefault="00E63DD2"/>
    <w:p w14:paraId="6378BBFD" w14:textId="77777777" w:rsidR="008C1654" w:rsidRDefault="008C1654"/>
    <w:p w14:paraId="48630A88" w14:textId="22ECE02F" w:rsidR="008C1654" w:rsidRDefault="008C1654" w:rsidP="008C1654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Testing Plan</w:t>
      </w:r>
    </w:p>
    <w:p w14:paraId="4CBE3A51" w14:textId="77777777" w:rsidR="008C1654" w:rsidRDefault="008C1654" w:rsidP="008C1654">
      <w:pPr>
        <w:jc w:val="center"/>
        <w:rPr>
          <w:b/>
          <w:smallCaps/>
          <w:sz w:val="36"/>
          <w:szCs w:val="36"/>
        </w:rPr>
      </w:pPr>
    </w:p>
    <w:tbl>
      <w:tblPr>
        <w:tblW w:w="13341" w:type="dxa"/>
        <w:jc w:val="center"/>
        <w:tblLook w:val="04A0" w:firstRow="1" w:lastRow="0" w:firstColumn="1" w:lastColumn="0" w:noHBand="0" w:noVBand="1"/>
      </w:tblPr>
      <w:tblGrid>
        <w:gridCol w:w="1118"/>
        <w:gridCol w:w="2202"/>
        <w:gridCol w:w="1721"/>
        <w:gridCol w:w="1660"/>
        <w:gridCol w:w="1660"/>
        <w:gridCol w:w="1660"/>
        <w:gridCol w:w="1660"/>
        <w:gridCol w:w="1660"/>
      </w:tblGrid>
      <w:tr w:rsidR="008C1654" w:rsidRPr="008C1654" w14:paraId="75346AE4" w14:textId="77777777" w:rsidTr="00E874FB">
        <w:trPr>
          <w:trHeight w:val="300"/>
          <w:jc w:val="center"/>
        </w:trPr>
        <w:tc>
          <w:tcPr>
            <w:tcW w:w="3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1FF4" w14:textId="77777777" w:rsidR="008C1654" w:rsidRPr="008C1654" w:rsidRDefault="008C1654" w:rsidP="008C1654">
            <w:pPr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8C1654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Project (Activity) for testing:</w:t>
            </w:r>
          </w:p>
        </w:tc>
        <w:tc>
          <w:tcPr>
            <w:tcW w:w="50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738300" w14:textId="562B5914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C1654">
              <w:rPr>
                <w:rFonts w:ascii="Calibri" w:hAnsi="Calibri" w:cs="Calibri"/>
                <w:sz w:val="22"/>
                <w:szCs w:val="22"/>
                <w:lang w:val="en-CA" w:eastAsia="en-CA"/>
              </w:rPr>
              <w:t>DNS, DHCP and Printing Services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42B0" w14:textId="77777777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0972" w14:textId="77777777" w:rsidR="008C1654" w:rsidRPr="008C1654" w:rsidRDefault="008C1654" w:rsidP="008C1654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1409" w14:textId="77777777" w:rsidR="008C1654" w:rsidRPr="008C1654" w:rsidRDefault="008C1654" w:rsidP="008C1654">
            <w:pPr>
              <w:rPr>
                <w:lang w:val="en-CA" w:eastAsia="en-CA"/>
              </w:rPr>
            </w:pPr>
          </w:p>
        </w:tc>
      </w:tr>
      <w:tr w:rsidR="008C1654" w:rsidRPr="008C1654" w14:paraId="7C329F73" w14:textId="77777777" w:rsidTr="00E874FB">
        <w:trPr>
          <w:trHeight w:val="300"/>
          <w:jc w:val="center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B3EC" w14:textId="77777777" w:rsidR="008C1654" w:rsidRPr="008C1654" w:rsidRDefault="008C1654" w:rsidP="008C1654">
            <w:pPr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8C1654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 xml:space="preserve">Date: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51C1" w14:textId="77777777" w:rsidR="008C1654" w:rsidRPr="008C1654" w:rsidRDefault="008C1654" w:rsidP="008C1654">
            <w:pPr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</w:p>
        </w:tc>
        <w:tc>
          <w:tcPr>
            <w:tcW w:w="33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C13E0A" w14:textId="5815C005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C1654">
              <w:rPr>
                <w:rFonts w:ascii="Calibri" w:hAnsi="Calibri" w:cs="Calibri"/>
                <w:sz w:val="22"/>
                <w:szCs w:val="22"/>
                <w:lang w:val="en-CA" w:eastAsia="en-CA"/>
              </w:rPr>
              <w:t>Dec 2</w:t>
            </w:r>
            <w:r w:rsidRPr="008C1654">
              <w:rPr>
                <w:rFonts w:ascii="Calibri" w:hAnsi="Calibri" w:cs="Calibri"/>
                <w:sz w:val="22"/>
                <w:szCs w:val="22"/>
                <w:vertAlign w:val="superscript"/>
                <w:lang w:val="en-CA" w:eastAsia="en-CA"/>
              </w:rPr>
              <w:t>nd</w:t>
            </w:r>
            <w:r w:rsidRPr="008C1654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 2024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5F92C" w14:textId="77777777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C1654">
              <w:rPr>
                <w:rFonts w:ascii="Calibri" w:hAnsi="Calibri" w:cs="Calibri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EA6B" w14:textId="77777777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F81E" w14:textId="77777777" w:rsidR="008C1654" w:rsidRPr="008C1654" w:rsidRDefault="008C1654" w:rsidP="008C1654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6A4C" w14:textId="77777777" w:rsidR="008C1654" w:rsidRPr="008C1654" w:rsidRDefault="008C1654" w:rsidP="008C1654">
            <w:pPr>
              <w:rPr>
                <w:lang w:val="en-CA" w:eastAsia="en-CA"/>
              </w:rPr>
            </w:pPr>
          </w:p>
        </w:tc>
      </w:tr>
      <w:tr w:rsidR="008C1654" w:rsidRPr="008C1654" w14:paraId="6C013BA3" w14:textId="77777777" w:rsidTr="00E874FB">
        <w:trPr>
          <w:trHeight w:val="300"/>
          <w:jc w:val="center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07AC" w14:textId="77777777" w:rsidR="008C1654" w:rsidRPr="008C1654" w:rsidRDefault="008C1654" w:rsidP="008C1654">
            <w:pPr>
              <w:rPr>
                <w:lang w:val="en-CA" w:eastAsia="en-CA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25ED" w14:textId="77777777" w:rsidR="008C1654" w:rsidRPr="008C1654" w:rsidRDefault="008C1654" w:rsidP="008C1654">
            <w:pPr>
              <w:rPr>
                <w:lang w:val="en-CA" w:eastAsia="en-CA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EA23" w14:textId="77777777" w:rsidR="008C1654" w:rsidRPr="008C1654" w:rsidRDefault="008C1654" w:rsidP="008C1654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1010" w14:textId="77777777" w:rsidR="008C1654" w:rsidRPr="008C1654" w:rsidRDefault="008C1654" w:rsidP="008C1654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1D5D" w14:textId="77777777" w:rsidR="008C1654" w:rsidRPr="008C1654" w:rsidRDefault="008C1654" w:rsidP="008C1654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53AC" w14:textId="77777777" w:rsidR="008C1654" w:rsidRPr="008C1654" w:rsidRDefault="008C1654" w:rsidP="008C1654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D3FC" w14:textId="77777777" w:rsidR="008C1654" w:rsidRPr="008C1654" w:rsidRDefault="008C1654" w:rsidP="008C1654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56F8" w14:textId="77777777" w:rsidR="008C1654" w:rsidRPr="008C1654" w:rsidRDefault="008C1654" w:rsidP="008C1654">
            <w:pPr>
              <w:rPr>
                <w:lang w:val="en-CA" w:eastAsia="en-CA"/>
              </w:rPr>
            </w:pPr>
          </w:p>
        </w:tc>
      </w:tr>
      <w:tr w:rsidR="008C1654" w:rsidRPr="008C1654" w14:paraId="7B66B049" w14:textId="77777777" w:rsidTr="00E874FB">
        <w:trPr>
          <w:trHeight w:val="585"/>
          <w:jc w:val="center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659CA5D" w14:textId="77777777" w:rsidR="008C1654" w:rsidRPr="008C1654" w:rsidRDefault="008C1654" w:rsidP="008C165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8C1654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Test ID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DB505DC" w14:textId="77777777" w:rsidR="008C1654" w:rsidRPr="008C1654" w:rsidRDefault="008C1654" w:rsidP="008C165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8C1654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Description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4AEABFA" w14:textId="77777777" w:rsidR="008C1654" w:rsidRPr="008C1654" w:rsidRDefault="008C1654" w:rsidP="008C165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8C1654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Action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C08749B" w14:textId="77777777" w:rsidR="008C1654" w:rsidRPr="008C1654" w:rsidRDefault="008C1654" w:rsidP="008C165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8C1654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Expected result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B6E2F89" w14:textId="77777777" w:rsidR="008C1654" w:rsidRPr="008C1654" w:rsidRDefault="008C1654" w:rsidP="008C165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8C1654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Tech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D224A5A" w14:textId="77777777" w:rsidR="008C1654" w:rsidRPr="008C1654" w:rsidRDefault="008C1654" w:rsidP="008C165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8C1654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Status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478B1F49" w14:textId="77777777" w:rsidR="008C1654" w:rsidRPr="008C1654" w:rsidRDefault="008C1654" w:rsidP="008C165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8C1654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Repeat test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F3BFD06" w14:textId="77777777" w:rsidR="008C1654" w:rsidRPr="008C1654" w:rsidRDefault="008C1654" w:rsidP="008C165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8C1654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Notes:</w:t>
            </w:r>
          </w:p>
        </w:tc>
      </w:tr>
      <w:tr w:rsidR="008C1654" w:rsidRPr="008C1654" w14:paraId="5F09B29C" w14:textId="77777777" w:rsidTr="00E874FB">
        <w:trPr>
          <w:trHeight w:val="1107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5C9F2" w14:textId="77777777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C1654">
              <w:rPr>
                <w:rFonts w:ascii="Calibri" w:hAnsi="Calibri" w:cs="Calibri"/>
                <w:sz w:val="22"/>
                <w:szCs w:val="22"/>
                <w:lang w:val="en-CA" w:eastAsia="en-CA"/>
              </w:rPr>
              <w:t>A000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11246" w14:textId="358F1B34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Test DNS functionality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6B43D" w14:textId="6EA89516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Using “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nslookup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”, check own hostname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D5377" w14:textId="7730FE85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Nslookup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 should return with my own IP address and FQDN.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7D03A" w14:textId="4A662745" w:rsidR="008C1654" w:rsidRPr="008C1654" w:rsidRDefault="00C14F39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Jacob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C0C4D" w14:textId="01E4DDAC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Successful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0A78A" w14:textId="04EDC9B1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80A23" w14:textId="7BE5AB52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Test completed on host machine, clients on network to be tested next</w:t>
            </w:r>
          </w:p>
        </w:tc>
      </w:tr>
      <w:tr w:rsidR="008C1654" w:rsidRPr="008C1654" w14:paraId="2106976F" w14:textId="77777777" w:rsidTr="00E874FB">
        <w:trPr>
          <w:trHeight w:val="300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5F8F8" w14:textId="77777777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C1654">
              <w:rPr>
                <w:rFonts w:ascii="Calibri" w:hAnsi="Calibri" w:cs="Calibri"/>
                <w:sz w:val="22"/>
                <w:szCs w:val="22"/>
                <w:lang w:val="en-CA" w:eastAsia="en-CA"/>
              </w:rPr>
              <w:t>A001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03F4" w14:textId="15B06901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C1654">
              <w:rPr>
                <w:rFonts w:ascii="Calibri" w:hAnsi="Calibri" w:cs="Calibri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Test client DNS connections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9AE1" w14:textId="370CCDF5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Using “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nslookup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” and pings to ensure client communication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91AA" w14:textId="5B02AEB2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Nslookup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 for this </w:t>
            </w:r>
            <w:proofErr w:type="gramStart"/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servers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 hostname should return FQDN and IP from connected clients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FE1F" w14:textId="67E29779" w:rsidR="008C1654" w:rsidRPr="008C1654" w:rsidRDefault="00C14F39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Jacob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E385" w14:textId="162670D0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Successful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539D" w14:textId="56267411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6FE5" w14:textId="593F6386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Test completed on each host </w:t>
            </w:r>
            <w:proofErr w:type="gramStart"/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machine,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 all return expected results</w:t>
            </w:r>
          </w:p>
        </w:tc>
      </w:tr>
      <w:tr w:rsidR="008C1654" w:rsidRPr="008C1654" w14:paraId="0E402F58" w14:textId="77777777" w:rsidTr="00E874FB">
        <w:trPr>
          <w:trHeight w:val="300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3EE4" w14:textId="77777777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C1654">
              <w:rPr>
                <w:rFonts w:ascii="Calibri" w:hAnsi="Calibri" w:cs="Calibri"/>
                <w:sz w:val="22"/>
                <w:szCs w:val="22"/>
                <w:lang w:val="en-CA" w:eastAsia="en-CA"/>
              </w:rPr>
              <w:t>A002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61D5" w14:textId="0BE26780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Ensure DHCP leases are handed out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FA47" w14:textId="6C30D1D7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Ensure each client is set to DHCP, check IP address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3DBA" w14:textId="44B9021F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IP address should be set to the static IP assigned on this server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CA6E" w14:textId="296AB88C" w:rsidR="008C1654" w:rsidRPr="008C1654" w:rsidRDefault="00C14F39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Jacob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D134" w14:textId="1D8EB8AA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Successful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794E" w14:textId="7E3238D6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6EC4" w14:textId="1011E38A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IP addresses match static IP addresses assigned</w:t>
            </w:r>
          </w:p>
        </w:tc>
      </w:tr>
      <w:tr w:rsidR="008C1654" w:rsidRPr="008C1654" w14:paraId="0F8C06F4" w14:textId="77777777" w:rsidTr="00E874FB">
        <w:trPr>
          <w:trHeight w:val="300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0A26" w14:textId="77777777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C1654">
              <w:rPr>
                <w:rFonts w:ascii="Calibri" w:hAnsi="Calibri" w:cs="Calibri"/>
                <w:sz w:val="22"/>
                <w:szCs w:val="22"/>
                <w:lang w:val="en-CA" w:eastAsia="en-CA"/>
              </w:rPr>
              <w:t>A003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4312" w14:textId="50C541DA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Confirm printer is being pushed automatically on network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FFA1" w14:textId="5468E84C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Boot a client VM on same network/subnet, 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check available network printers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8128" w14:textId="391CF7B4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Printer should automatically appear in list of available 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printers without any input on client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A1D1" w14:textId="76E9A490" w:rsidR="008C1654" w:rsidRPr="008C1654" w:rsidRDefault="00C14F39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Jacob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90F0" w14:textId="6BA02D4F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Successful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2200" w14:textId="741E6EE4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3989" w14:textId="530D991C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Client works on same host machine, testing with 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team member nodes next</w:t>
            </w:r>
          </w:p>
        </w:tc>
      </w:tr>
      <w:tr w:rsidR="008C1654" w:rsidRPr="008C1654" w14:paraId="57ED4B99" w14:textId="77777777" w:rsidTr="00E874FB">
        <w:trPr>
          <w:trHeight w:val="300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6B60" w14:textId="77777777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C1654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A004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0635" w14:textId="5E8BB144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Confirm printer is being pushed and accepted by other nodes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1245" w14:textId="6082ED4B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Team Members should check available network printers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B3F1" w14:textId="018E76FE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Same as above, network printer should be pushed to their nodes automatically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D3FC" w14:textId="55BD51DA" w:rsidR="008C1654" w:rsidRPr="008C1654" w:rsidRDefault="00C14F39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Jacob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1D34" w14:textId="1B4719BC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Successful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FF46" w14:textId="193163EF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0C4A" w14:textId="128D9628" w:rsidR="008C1654" w:rsidRPr="008C1654" w:rsidRDefault="008C1654" w:rsidP="008C1654">
            <w:p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Same printer appears on all applicable nodes</w:t>
            </w:r>
          </w:p>
        </w:tc>
      </w:tr>
    </w:tbl>
    <w:p w14:paraId="21E369FF" w14:textId="77777777" w:rsidR="008C1654" w:rsidRDefault="008C1654" w:rsidP="008C1654">
      <w:pPr>
        <w:jc w:val="center"/>
      </w:pPr>
    </w:p>
    <w:sectPr w:rsidR="008C1654" w:rsidSect="00E63DD2">
      <w:pgSz w:w="15840" w:h="12240" w:orient="landscape"/>
      <w:pgMar w:top="1800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3CBBA" w14:textId="77777777" w:rsidR="007D25E5" w:rsidRDefault="007D25E5" w:rsidP="004C47D4">
      <w:r>
        <w:separator/>
      </w:r>
    </w:p>
  </w:endnote>
  <w:endnote w:type="continuationSeparator" w:id="0">
    <w:p w14:paraId="5E590CEE" w14:textId="77777777" w:rsidR="007D25E5" w:rsidRDefault="007D25E5" w:rsidP="004C4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¿ˇø’'70›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CFCF4" w14:textId="77777777" w:rsidR="007D25E5" w:rsidRDefault="007D25E5" w:rsidP="004C47D4">
      <w:r>
        <w:separator/>
      </w:r>
    </w:p>
  </w:footnote>
  <w:footnote w:type="continuationSeparator" w:id="0">
    <w:p w14:paraId="470CEF39" w14:textId="77777777" w:rsidR="007D25E5" w:rsidRDefault="007D25E5" w:rsidP="004C4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26427" w14:textId="378F91EC" w:rsidR="004C47D4" w:rsidRPr="004C47D4" w:rsidRDefault="004C47D4" w:rsidP="004C47D4">
    <w:pPr>
      <w:pStyle w:val="Header"/>
      <w:tabs>
        <w:tab w:val="clear" w:pos="8640"/>
        <w:tab w:val="right" w:pos="9360"/>
      </w:tabs>
      <w:rPr>
        <w:b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1B7B515" wp14:editId="1FAA98AF">
          <wp:simplePos x="0" y="0"/>
          <wp:positionH relativeFrom="column">
            <wp:posOffset>51435</wp:posOffset>
          </wp:positionH>
          <wp:positionV relativeFrom="paragraph">
            <wp:posOffset>-111760</wp:posOffset>
          </wp:positionV>
          <wp:extent cx="1371600" cy="304800"/>
          <wp:effectExtent l="0" t="0" r="0" b="0"/>
          <wp:wrapNone/>
          <wp:docPr id="1461872422" name="Picture 1461872422" descr="Description: 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i/>
        <w:sz w:val="26"/>
      </w:rPr>
      <w:tab/>
    </w:r>
    <w:r>
      <w:rPr>
        <w:rFonts w:ascii="Arial" w:hAnsi="Arial"/>
        <w:b/>
        <w:i/>
        <w:sz w:val="26"/>
      </w:rPr>
      <w:tab/>
    </w:r>
    <w:r w:rsidR="00002441">
      <w:rPr>
        <w:b/>
        <w:sz w:val="16"/>
        <w:szCs w:val="16"/>
      </w:rPr>
      <w:t xml:space="preserve">Install </w:t>
    </w:r>
    <w:r w:rsidR="00E63DD2">
      <w:rPr>
        <w:b/>
        <w:sz w:val="16"/>
        <w:szCs w:val="16"/>
      </w:rPr>
      <w:t xml:space="preserve">/ Change </w:t>
    </w:r>
    <w:r w:rsidR="00002441">
      <w:rPr>
        <w:b/>
        <w:sz w:val="16"/>
        <w:szCs w:val="16"/>
      </w:rPr>
      <w:t>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0B9D"/>
    <w:multiLevelType w:val="hybridMultilevel"/>
    <w:tmpl w:val="72FEE0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730B7D"/>
    <w:multiLevelType w:val="hybridMultilevel"/>
    <w:tmpl w:val="BDD2BEA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13AF9"/>
    <w:multiLevelType w:val="hybridMultilevel"/>
    <w:tmpl w:val="46F4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33ADD"/>
    <w:multiLevelType w:val="hybridMultilevel"/>
    <w:tmpl w:val="BB008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8048075">
    <w:abstractNumId w:val="0"/>
  </w:num>
  <w:num w:numId="2" w16cid:durableId="945380552">
    <w:abstractNumId w:val="3"/>
  </w:num>
  <w:num w:numId="3" w16cid:durableId="1061292627">
    <w:abstractNumId w:val="1"/>
  </w:num>
  <w:num w:numId="4" w16cid:durableId="601762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D4"/>
    <w:rsid w:val="00002441"/>
    <w:rsid w:val="0004269D"/>
    <w:rsid w:val="000532A0"/>
    <w:rsid w:val="00097131"/>
    <w:rsid w:val="000979FA"/>
    <w:rsid w:val="000D2241"/>
    <w:rsid w:val="000D3453"/>
    <w:rsid w:val="00101FEF"/>
    <w:rsid w:val="001559D7"/>
    <w:rsid w:val="00167D89"/>
    <w:rsid w:val="00175548"/>
    <w:rsid w:val="001E52AA"/>
    <w:rsid w:val="001F2288"/>
    <w:rsid w:val="00207B10"/>
    <w:rsid w:val="002849E0"/>
    <w:rsid w:val="0029273C"/>
    <w:rsid w:val="002A712C"/>
    <w:rsid w:val="0031589F"/>
    <w:rsid w:val="003546DB"/>
    <w:rsid w:val="00380E28"/>
    <w:rsid w:val="003E18CD"/>
    <w:rsid w:val="00404A93"/>
    <w:rsid w:val="0044206C"/>
    <w:rsid w:val="00457108"/>
    <w:rsid w:val="004B3AF4"/>
    <w:rsid w:val="004C47D4"/>
    <w:rsid w:val="004D31FC"/>
    <w:rsid w:val="005304CA"/>
    <w:rsid w:val="005C72F2"/>
    <w:rsid w:val="005D4D0D"/>
    <w:rsid w:val="006165EA"/>
    <w:rsid w:val="006254AD"/>
    <w:rsid w:val="00653352"/>
    <w:rsid w:val="00671262"/>
    <w:rsid w:val="00671CB1"/>
    <w:rsid w:val="006758C1"/>
    <w:rsid w:val="006D2861"/>
    <w:rsid w:val="00713110"/>
    <w:rsid w:val="007240B4"/>
    <w:rsid w:val="00727993"/>
    <w:rsid w:val="00732DF3"/>
    <w:rsid w:val="00734836"/>
    <w:rsid w:val="0076226F"/>
    <w:rsid w:val="00770C02"/>
    <w:rsid w:val="007756A2"/>
    <w:rsid w:val="007D25E5"/>
    <w:rsid w:val="007D7991"/>
    <w:rsid w:val="0082085D"/>
    <w:rsid w:val="0083206C"/>
    <w:rsid w:val="00867F58"/>
    <w:rsid w:val="00894A70"/>
    <w:rsid w:val="008C1654"/>
    <w:rsid w:val="008F279A"/>
    <w:rsid w:val="009312B6"/>
    <w:rsid w:val="00946B27"/>
    <w:rsid w:val="00946D2F"/>
    <w:rsid w:val="009C0324"/>
    <w:rsid w:val="009C7873"/>
    <w:rsid w:val="00A41C9F"/>
    <w:rsid w:val="00A76059"/>
    <w:rsid w:val="00AC3B40"/>
    <w:rsid w:val="00B156E4"/>
    <w:rsid w:val="00B2251F"/>
    <w:rsid w:val="00B509A1"/>
    <w:rsid w:val="00B637FA"/>
    <w:rsid w:val="00BA4240"/>
    <w:rsid w:val="00BE3B6A"/>
    <w:rsid w:val="00C14F39"/>
    <w:rsid w:val="00C8450E"/>
    <w:rsid w:val="00CC3896"/>
    <w:rsid w:val="00D336FC"/>
    <w:rsid w:val="00D34D9A"/>
    <w:rsid w:val="00D633A4"/>
    <w:rsid w:val="00DC0DC0"/>
    <w:rsid w:val="00DF29A6"/>
    <w:rsid w:val="00DF3F60"/>
    <w:rsid w:val="00E1485F"/>
    <w:rsid w:val="00E63DD2"/>
    <w:rsid w:val="00E6693F"/>
    <w:rsid w:val="00E874FB"/>
    <w:rsid w:val="00EB2444"/>
    <w:rsid w:val="00EC7F3A"/>
    <w:rsid w:val="00ED4579"/>
    <w:rsid w:val="00F03CCE"/>
    <w:rsid w:val="00F15A2D"/>
    <w:rsid w:val="00F970BB"/>
    <w:rsid w:val="00FF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89F26"/>
  <w14:defaultImageDpi w14:val="300"/>
  <w15:docId w15:val="{FCD505A1-99B6-46D5-AA6B-A8FA7389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7D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47D4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C47D4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4C47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7D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47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7D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C47D4"/>
    <w:rPr>
      <w:rFonts w:ascii="Times New Roman" w:eastAsia="Times New Roman" w:hAnsi="Times New Roman" w:cs="Times New Roman"/>
      <w:b/>
      <w:sz w:val="22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47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7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D4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509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Walker,Kyle</cp:lastModifiedBy>
  <cp:revision>19</cp:revision>
  <cp:lastPrinted>2014-09-21T18:55:00Z</cp:lastPrinted>
  <dcterms:created xsi:type="dcterms:W3CDTF">2024-11-14T16:48:00Z</dcterms:created>
  <dcterms:modified xsi:type="dcterms:W3CDTF">2024-12-05T18:25:00Z</dcterms:modified>
</cp:coreProperties>
</file>