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additional research items been included in the review sample based on the authors’ prior knowledge or expert recommendations (e.g., by reviewers)?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2022-12-07T16:31:27Z</dcterms:modified>
  <cp:category/>
</cp:coreProperties>
</file>