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Table_Q14-Q18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14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71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inclusion and/or exclusion criteria for the sample selection been disclosed?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 (peer-reviewed) "journal articles"  explicitly reported to be included in the review sample?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 working or conference papers explicity reported to be included in the review sample (whether peer-reviewed or not)?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 books or book chapters explicitly reported to be included in the review sample?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 other grey literature (e.g. organizational or governmental reports, speeches, urban plans, and so on) explicitly reported to be included in the review sample?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1DFE2F-7BF5-4547-855A-61761CFE36F3}"/>
</file>

<file path=customXml/itemProps2.xml><?xml version="1.0" encoding="utf-8"?>
<ds:datastoreItem xmlns:ds="http://schemas.openxmlformats.org/officeDocument/2006/customXml" ds:itemID="{B4E9AD9A-05B7-428B-A72E-7BFFEEB783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2022-12-06T17:33:09Z</dcterms:modified>
  <cp:category/>
</cp:coreProperties>
</file>