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journal quality measures used as inclusion or exclusion criteria?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15939-6ACF-4800-BA65-7F71A36255C0}"/>
</file>

<file path=customXml/itemProps2.xml><?xml version="1.0" encoding="utf-8"?>
<ds:datastoreItem xmlns:ds="http://schemas.openxmlformats.org/officeDocument/2006/customXml" ds:itemID="{67B0F2D9-DA94-430C-8442-66D350967E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2022-12-08T18:25:44Z</dcterms:modified>
  <cp:category/>
</cp:coreProperties>
</file>