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 the review paper disclose that the titles, abstracts, the author-provided keywords, and/or the full text have been used for the selection of research items?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758FF0-8DFD-41B4-A2D1-F364A5D01DC3}"/>
</file>

<file path=customXml/itemProps2.xml><?xml version="1.0" encoding="utf-8"?>
<ds:datastoreItem xmlns:ds="http://schemas.openxmlformats.org/officeDocument/2006/customXml" ds:itemID="{BE1C6EB7-FB32-4C1A-B493-2FEEB1181B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2022-12-08T18:25:45Z</dcterms:modified>
  <cp:category/>
</cp:coreProperties>
</file>