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full list of records from before the screening and assessment stage disclosed (raw results of identification stage)?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7C899-E00C-42A8-BA9A-2D1AC4FBE6D0}"/>
</file>

<file path=customXml/itemProps2.xml><?xml version="1.0" encoding="utf-8"?>
<ds:datastoreItem xmlns:ds="http://schemas.openxmlformats.org/officeDocument/2006/customXml" ds:itemID="{D6A17B60-63F0-49E9-A4CE-4159829790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2022-12-06T17:33:07Z</dcterms:modified>
  <cp:category/>
</cp:coreProperties>
</file>