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full list of records from before the screening and assessment stage disclosed (raw results of identification stage)?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E9744E-96D6-4FE7-922B-8F5EF402D78E}"/>
</file>

<file path=customXml/itemProps2.xml><?xml version="1.0" encoding="utf-8"?>
<ds:datastoreItem xmlns:ds="http://schemas.openxmlformats.org/officeDocument/2006/customXml" ds:itemID="{39263A99-420C-405F-A58D-AB74142EE0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2022-12-08T18:25:45Z</dcterms:modified>
  <cp:category/>
</cp:coreProperties>
</file>