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01" w:rsidRPr="005236BF" w:rsidRDefault="005236BF" w:rsidP="005236BF">
      <w:pPr>
        <w:spacing w:after="0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5236BF">
        <w:rPr>
          <w:rFonts w:ascii="Times New Roman" w:hAnsi="Times New Roman" w:cs="Times New Roman"/>
          <w:b/>
          <w:color w:val="0070C0"/>
          <w:sz w:val="40"/>
          <w:szCs w:val="40"/>
        </w:rPr>
        <w:t>Manuel de l’utilisateur</w:t>
      </w:r>
    </w:p>
    <w:p w:rsidR="005236BF" w:rsidRPr="005236BF" w:rsidRDefault="005236BF" w:rsidP="005236BF">
      <w:pPr>
        <w:spacing w:after="0"/>
        <w:rPr>
          <w:rFonts w:ascii="Times New Roman" w:hAnsi="Times New Roman" w:cs="Times New Roman"/>
        </w:rPr>
      </w:pPr>
    </w:p>
    <w:p w:rsidR="005236BF" w:rsidRPr="005236BF" w:rsidRDefault="005236BF" w:rsidP="005236BF">
      <w:pPr>
        <w:spacing w:after="0"/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5236BF">
        <w:rPr>
          <w:rFonts w:ascii="Times New Roman" w:hAnsi="Times New Roman" w:cs="Times New Roman"/>
          <w:color w:val="4F81BD" w:themeColor="accent1"/>
          <w:sz w:val="32"/>
          <w:szCs w:val="32"/>
        </w:rPr>
        <w:t>Page Principale</w:t>
      </w:r>
    </w:p>
    <w:p w:rsidR="005236BF" w:rsidRDefault="005236BF" w:rsidP="005236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lancement de l’application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Sprinkle</w:t>
      </w:r>
      <w:proofErr w:type="spellEnd"/>
      <w:r>
        <w:rPr>
          <w:rFonts w:ascii="Times New Roman" w:hAnsi="Times New Roman" w:cs="Times New Roman"/>
          <w:sz w:val="24"/>
          <w:szCs w:val="24"/>
        </w:rPr>
        <w:t> », et comme vous pouvez le voir sur l’image ci-dessous, seulement trois boutons seront visibles en haut de l’écran juste en dessous de 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barre de titre :</w:t>
      </w:r>
    </w:p>
    <w:p w:rsidR="005236BF" w:rsidRDefault="005236BF" w:rsidP="005236B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Fixtures</w:t>
      </w:r>
      <w:proofErr w:type="spellEnd"/>
      <w:r>
        <w:rPr>
          <w:rFonts w:ascii="Times New Roman" w:hAnsi="Times New Roman" w:cs="Times New Roman"/>
          <w:sz w:val="24"/>
          <w:szCs w:val="24"/>
        </w:rPr>
        <w:t> » qui permet d’afficher dans une liste 10 plantes déjà préconçues</w:t>
      </w:r>
      <w:r w:rsidR="00697749">
        <w:rPr>
          <w:rFonts w:ascii="Times New Roman" w:hAnsi="Times New Roman" w:cs="Times New Roman"/>
          <w:sz w:val="24"/>
          <w:szCs w:val="24"/>
        </w:rPr>
        <w:t> </w:t>
      </w:r>
      <w:r w:rsidR="00754AAF">
        <w:rPr>
          <w:rFonts w:ascii="Times New Roman" w:hAnsi="Times New Roman" w:cs="Times New Roman"/>
          <w:sz w:val="24"/>
          <w:szCs w:val="24"/>
        </w:rPr>
        <w:t xml:space="preserve">(l’utilisation de ce bouton n’est possible qu’une seule fois) </w:t>
      </w:r>
      <w:r w:rsidR="00697749">
        <w:rPr>
          <w:rFonts w:ascii="Times New Roman" w:hAnsi="Times New Roman" w:cs="Times New Roman"/>
          <w:sz w:val="24"/>
          <w:szCs w:val="24"/>
        </w:rPr>
        <w:t>;</w:t>
      </w:r>
    </w:p>
    <w:p w:rsidR="005236BF" w:rsidRDefault="005236BF" w:rsidP="005236B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Ajouter » qui permet d’accéder au formulaire d’ajout d’une nouvelle plant</w:t>
      </w:r>
      <w:r w:rsidR="00697749">
        <w:rPr>
          <w:rFonts w:ascii="Times New Roman" w:hAnsi="Times New Roman" w:cs="Times New Roman"/>
          <w:sz w:val="24"/>
          <w:szCs w:val="24"/>
        </w:rPr>
        <w:t>e ;</w:t>
      </w:r>
    </w:p>
    <w:p w:rsidR="005236BF" w:rsidRDefault="005236BF" w:rsidP="005236B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+1 Jour » qui permet de rajouter 1 jour de non arrosage à toutes les plantes présentes dans la liste.</w:t>
      </w:r>
    </w:p>
    <w:p w:rsidR="006C4317" w:rsidRDefault="006C4317" w:rsidP="006C4317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4317" w:rsidRPr="006C4317" w:rsidRDefault="006C4317" w:rsidP="006C43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79866" cy="5133109"/>
            <wp:effectExtent l="0" t="0" r="6350" b="0"/>
            <wp:docPr id="2" name="Image 2" descr="C:\Users\user\Desktop\Screenshot_2016-12-02-18-5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2016-12-02-18-5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09" cy="513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17" w:rsidRDefault="006C4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36BF" w:rsidRDefault="005236BF" w:rsidP="005236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 vous décidez de cliquer sur le bouton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Fixtures</w:t>
      </w:r>
      <w:proofErr w:type="spellEnd"/>
      <w:r>
        <w:rPr>
          <w:rFonts w:ascii="Times New Roman" w:hAnsi="Times New Roman" w:cs="Times New Roman"/>
          <w:sz w:val="24"/>
          <w:szCs w:val="24"/>
        </w:rPr>
        <w:t> », alors la liste des plantes apparaîtra comme ceci :</w:t>
      </w:r>
    </w:p>
    <w:p w:rsidR="006C4317" w:rsidRPr="005236BF" w:rsidRDefault="006C4317" w:rsidP="006C43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26327" cy="4710543"/>
            <wp:effectExtent l="0" t="0" r="0" b="0"/>
            <wp:docPr id="3" name="Image 3" descr="C:\Users\user\Desktop\Screenshot_2016-12-02-18-5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2016-12-02-18-51-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7" cy="47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BF" w:rsidRDefault="005236BF" w:rsidP="005236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4317" w:rsidRDefault="006C4317" w:rsidP="005236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liste les plantes peuvent avoir trois couleurs distinctes :</w:t>
      </w:r>
    </w:p>
    <w:p w:rsidR="006C4317" w:rsidRDefault="006C4317" w:rsidP="006C4317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Vert, c’est quand il n’y a pas besoin de les arroser ;</w:t>
      </w:r>
    </w:p>
    <w:p w:rsidR="006C4317" w:rsidRDefault="006C4317" w:rsidP="006C4317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Orange, cela signifie qu’on est le dernier jour ou la veille avant de les arroser ;</w:t>
      </w:r>
    </w:p>
    <w:p w:rsidR="006C4317" w:rsidRPr="006C4317" w:rsidRDefault="006C4317" w:rsidP="006C4317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Rouge, la date d’arrosage a été dépassée.</w:t>
      </w:r>
    </w:p>
    <w:p w:rsidR="006C4317" w:rsidRDefault="006C4317" w:rsidP="005236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6BF" w:rsidRDefault="00697749" w:rsidP="005236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Deux actions sont disponibles si vous cliquez sur une des plantes de la liste :</w:t>
      </w:r>
    </w:p>
    <w:p w:rsidR="00697749" w:rsidRDefault="00697749" w:rsidP="0069774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faisant un simple </w:t>
      </w:r>
      <w:proofErr w:type="spellStart"/>
      <w:r w:rsidR="00BC13F7">
        <w:rPr>
          <w:rFonts w:ascii="Times New Roman" w:hAnsi="Times New Roman" w:cs="Times New Roman"/>
          <w:sz w:val="24"/>
          <w:szCs w:val="24"/>
        </w:rPr>
        <w:t>clique</w:t>
      </w:r>
      <w:proofErr w:type="spellEnd"/>
      <w:r>
        <w:rPr>
          <w:rFonts w:ascii="Times New Roman" w:hAnsi="Times New Roman" w:cs="Times New Roman"/>
          <w:sz w:val="24"/>
          <w:szCs w:val="24"/>
        </w:rPr>
        <w:t>, on accède au formulaire de modification de la plante ;</w:t>
      </w:r>
    </w:p>
    <w:p w:rsidR="00697749" w:rsidRPr="00697749" w:rsidRDefault="00697749" w:rsidP="0069774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d’</w:t>
      </w:r>
      <w:r w:rsidR="00BC13F7">
        <w:rPr>
          <w:rFonts w:ascii="Times New Roman" w:hAnsi="Times New Roman" w:cs="Times New Roman"/>
          <w:sz w:val="24"/>
          <w:szCs w:val="24"/>
        </w:rPr>
        <w:t>un long</w:t>
      </w:r>
      <w:proofErr w:type="gramEnd"/>
      <w:r w:rsidR="00BC13F7">
        <w:rPr>
          <w:rFonts w:ascii="Times New Roman" w:hAnsi="Times New Roman" w:cs="Times New Roman"/>
          <w:sz w:val="24"/>
          <w:szCs w:val="24"/>
        </w:rPr>
        <w:t xml:space="preserve"> clique, le</w:t>
      </w:r>
      <w:r>
        <w:rPr>
          <w:rFonts w:ascii="Times New Roman" w:hAnsi="Times New Roman" w:cs="Times New Roman"/>
          <w:sz w:val="24"/>
          <w:szCs w:val="24"/>
        </w:rPr>
        <w:t xml:space="preserve"> nombre de jours depuis le dernier arrosage de cette plante devient 0.</w:t>
      </w:r>
    </w:p>
    <w:p w:rsidR="006C4317" w:rsidRDefault="006C4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36BF" w:rsidRDefault="005236BF" w:rsidP="005236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6BF" w:rsidRPr="005236BF" w:rsidRDefault="005236BF" w:rsidP="005236BF">
      <w:pPr>
        <w:spacing w:after="0"/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5236BF">
        <w:rPr>
          <w:rFonts w:ascii="Times New Roman" w:hAnsi="Times New Roman" w:cs="Times New Roman"/>
          <w:color w:val="4F81BD" w:themeColor="accent1"/>
          <w:sz w:val="32"/>
          <w:szCs w:val="32"/>
        </w:rPr>
        <w:t>Formulaire d’ajout d’une plante</w:t>
      </w:r>
    </w:p>
    <w:p w:rsidR="005236BF" w:rsidRDefault="005236BF" w:rsidP="005236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vous avez cliqué sur le bouton « Ajouter » de la page principale, alors vous voici maintenant dans le formulaire permettant l’ajour d’une plante à notre liste. Pour pouvoir ajouter une plante il faut renseigner son nom (exemple : Rose, télé, …) et la fréquence à laquelle vous souhaitez arroser cette plante dans les champs prévus à cet effet.</w:t>
      </w:r>
    </w:p>
    <w:p w:rsidR="005236BF" w:rsidRDefault="005236BF" w:rsidP="005236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ne vous reste ensuite plus qu’à cliquer sur le bouton « Enregistrer » pour que votre plante soit ajoutée </w:t>
      </w:r>
      <w:r w:rsidR="006C4317">
        <w:rPr>
          <w:rFonts w:ascii="Times New Roman" w:hAnsi="Times New Roman" w:cs="Times New Roman"/>
          <w:sz w:val="24"/>
          <w:szCs w:val="24"/>
        </w:rPr>
        <w:t>en bas de la liste</w:t>
      </w:r>
      <w:r>
        <w:rPr>
          <w:rFonts w:ascii="Times New Roman" w:hAnsi="Times New Roman" w:cs="Times New Roman"/>
          <w:sz w:val="24"/>
          <w:szCs w:val="24"/>
        </w:rPr>
        <w:t xml:space="preserve"> avec les autres.</w:t>
      </w:r>
    </w:p>
    <w:p w:rsidR="005236BF" w:rsidRDefault="005236BF" w:rsidP="005236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4317" w:rsidRDefault="006C4317" w:rsidP="006C43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607724" cy="6012873"/>
            <wp:effectExtent l="0" t="0" r="0" b="6985"/>
            <wp:docPr id="4" name="Image 4" descr="C:\Users\user\Desktop\Screenshot_2016-12-02-18-5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_2016-12-02-18-52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24" cy="60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17" w:rsidRDefault="006C4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36BF" w:rsidRPr="005236BF" w:rsidRDefault="005236BF" w:rsidP="005236BF">
      <w:pPr>
        <w:spacing w:after="0"/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5236BF">
        <w:rPr>
          <w:rFonts w:ascii="Times New Roman" w:hAnsi="Times New Roman" w:cs="Times New Roman"/>
          <w:color w:val="4F81BD" w:themeColor="accent1"/>
          <w:sz w:val="32"/>
          <w:szCs w:val="32"/>
        </w:rPr>
        <w:lastRenderedPageBreak/>
        <w:t>Formulaire de modification d’une plante</w:t>
      </w:r>
    </w:p>
    <w:p w:rsidR="005236BF" w:rsidRDefault="005236BF" w:rsidP="00BC1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l’une des plantes de la liste, on accède au formulaire de modification d’une plante. Ici vous pouvez décider de modifier ou non les informations de la plante</w:t>
      </w:r>
      <w:r w:rsidR="00BC13F7">
        <w:rPr>
          <w:rFonts w:ascii="Times New Roman" w:hAnsi="Times New Roman" w:cs="Times New Roman"/>
          <w:sz w:val="24"/>
          <w:szCs w:val="24"/>
        </w:rPr>
        <w:t xml:space="preserve"> en changeant les informations qui sont dans les champs textes puis en cliquant sur le bouton « Sauvegarder », ou alors de supprimer la plante en cliquant cette fois sur le bouton « Supprimer » et donc cette plante n’apparaîtra plus dans la liste.</w:t>
      </w:r>
    </w:p>
    <w:p w:rsidR="006C4317" w:rsidRDefault="006C4317" w:rsidP="00BC1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4317" w:rsidRPr="005236BF" w:rsidRDefault="006C4317" w:rsidP="006C43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976255" cy="6627088"/>
            <wp:effectExtent l="0" t="0" r="5715" b="2540"/>
            <wp:docPr id="5" name="Image 5" descr="C:\Users\user\Desktop\Screenshot_2016-12-02-18-5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shot_2016-12-02-18-53-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73" cy="663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317" w:rsidRPr="005236B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0CA" w:rsidRDefault="001E20CA" w:rsidP="005236BF">
      <w:pPr>
        <w:spacing w:after="0" w:line="240" w:lineRule="auto"/>
      </w:pPr>
      <w:r>
        <w:separator/>
      </w:r>
    </w:p>
  </w:endnote>
  <w:endnote w:type="continuationSeparator" w:id="0">
    <w:p w:rsidR="001E20CA" w:rsidRDefault="001E20CA" w:rsidP="0052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6BF" w:rsidRDefault="005236BF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placeholder>
          <w:docPart w:val="243803788C1548538C648B0587AEF02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LEPRETRE Rémy – M2 E-SERVICES</w:t>
        </w:r>
      </w:sdtContent>
    </w:sdt>
  </w:p>
  <w:p w:rsidR="005236BF" w:rsidRDefault="005236B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236BF" w:rsidRPr="005236BF" w:rsidRDefault="005236BF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5236BF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236BF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5236BF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E152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1</w:t>
                          </w:r>
                          <w:r w:rsidRPr="005236BF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5236BF" w:rsidRPr="005236BF" w:rsidRDefault="005236BF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</w:pPr>
                    <w:r w:rsidRPr="005236BF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5236BF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instrText>PAGE  \* Arabic  \* MERGEFORMAT</w:instrText>
                    </w:r>
                    <w:r w:rsidRPr="005236BF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AE1528">
                      <w:rPr>
                        <w:rFonts w:asciiTheme="majorHAnsi" w:hAnsiTheme="majorHAnsi"/>
                        <w:noProof/>
                        <w:color w:val="000000" w:themeColor="text1"/>
                        <w:sz w:val="28"/>
                        <w:szCs w:val="28"/>
                      </w:rPr>
                      <w:t>1</w:t>
                    </w:r>
                    <w:r w:rsidRPr="005236BF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0CA" w:rsidRDefault="001E20CA" w:rsidP="005236BF">
      <w:pPr>
        <w:spacing w:after="0" w:line="240" w:lineRule="auto"/>
      </w:pPr>
      <w:r>
        <w:separator/>
      </w:r>
    </w:p>
  </w:footnote>
  <w:footnote w:type="continuationSeparator" w:id="0">
    <w:p w:rsidR="001E20CA" w:rsidRDefault="001E20CA" w:rsidP="00523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D61DC"/>
    <w:multiLevelType w:val="hybridMultilevel"/>
    <w:tmpl w:val="F8265976"/>
    <w:lvl w:ilvl="0" w:tplc="6090D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BF"/>
    <w:rsid w:val="001A483C"/>
    <w:rsid w:val="001D142D"/>
    <w:rsid w:val="001D3FCF"/>
    <w:rsid w:val="001E20CA"/>
    <w:rsid w:val="002D6434"/>
    <w:rsid w:val="00521A69"/>
    <w:rsid w:val="005236BF"/>
    <w:rsid w:val="005C4A00"/>
    <w:rsid w:val="0066555B"/>
    <w:rsid w:val="00697749"/>
    <w:rsid w:val="006C4317"/>
    <w:rsid w:val="007022FD"/>
    <w:rsid w:val="00754AAF"/>
    <w:rsid w:val="007C66DB"/>
    <w:rsid w:val="00845A90"/>
    <w:rsid w:val="00983101"/>
    <w:rsid w:val="00AE1528"/>
    <w:rsid w:val="00B51EFB"/>
    <w:rsid w:val="00B67DFE"/>
    <w:rsid w:val="00BC13F7"/>
    <w:rsid w:val="00C83CE2"/>
    <w:rsid w:val="00D93DE3"/>
    <w:rsid w:val="00DE2B5C"/>
    <w:rsid w:val="00F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3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36BF"/>
  </w:style>
  <w:style w:type="paragraph" w:styleId="Pieddepage">
    <w:name w:val="footer"/>
    <w:basedOn w:val="Normal"/>
    <w:link w:val="PieddepageCar"/>
    <w:uiPriority w:val="99"/>
    <w:unhideWhenUsed/>
    <w:rsid w:val="00523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36BF"/>
  </w:style>
  <w:style w:type="paragraph" w:customStyle="1" w:styleId="3CBD5A742C28424DA5172AD252E32316">
    <w:name w:val="3CBD5A742C28424DA5172AD252E32316"/>
    <w:rsid w:val="005236B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36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23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3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36BF"/>
  </w:style>
  <w:style w:type="paragraph" w:styleId="Pieddepage">
    <w:name w:val="footer"/>
    <w:basedOn w:val="Normal"/>
    <w:link w:val="PieddepageCar"/>
    <w:uiPriority w:val="99"/>
    <w:unhideWhenUsed/>
    <w:rsid w:val="00523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36BF"/>
  </w:style>
  <w:style w:type="paragraph" w:customStyle="1" w:styleId="3CBD5A742C28424DA5172AD252E32316">
    <w:name w:val="3CBD5A742C28424DA5172AD252E32316"/>
    <w:rsid w:val="005236B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36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2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3803788C1548538C648B0587AEF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537115-CCB4-44B3-A9EF-6C2C17DB8632}"/>
      </w:docPartPr>
      <w:docPartBody>
        <w:p w:rsidR="00000000" w:rsidRDefault="00297337" w:rsidP="00297337">
          <w:pPr>
            <w:pStyle w:val="243803788C1548538C648B0587AEF02B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37"/>
    <w:rsid w:val="00297337"/>
    <w:rsid w:val="0073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3803788C1548538C648B0587AEF02B">
    <w:name w:val="243803788C1548538C648B0587AEF02B"/>
    <w:rsid w:val="002973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3803788C1548538C648B0587AEF02B">
    <w:name w:val="243803788C1548538C648B0587AEF02B"/>
    <w:rsid w:val="00297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05E57-BFE0-48C8-8F14-BF8ECD25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LEPRETRE Rémy – M2 E-SERVICES</dc:creator>
  <cp:lastModifiedBy>user</cp:lastModifiedBy>
  <cp:revision>5</cp:revision>
  <cp:lastPrinted>2016-12-02T18:05:00Z</cp:lastPrinted>
  <dcterms:created xsi:type="dcterms:W3CDTF">2016-12-02T15:54:00Z</dcterms:created>
  <dcterms:modified xsi:type="dcterms:W3CDTF">2016-12-02T18:05:00Z</dcterms:modified>
</cp:coreProperties>
</file>