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CE8EF0" w14:textId="77777777" w:rsidR="008E17A8" w:rsidRDefault="008E17A8" w:rsidP="008E17A8">
      <w:pPr>
        <w:jc w:val="center"/>
        <w:rPr>
          <w:b/>
          <w:highlight w:val="yellow"/>
        </w:rPr>
      </w:pPr>
      <w:r>
        <w:rPr>
          <w:b/>
          <w:highlight w:val="yellow"/>
        </w:rPr>
        <w:t>EXPERIMENT 12</w:t>
      </w:r>
    </w:p>
    <w:p w14:paraId="454E5BB6" w14:textId="77777777" w:rsidR="008E17A8" w:rsidRPr="00E96594" w:rsidRDefault="008E17A8" w:rsidP="008E17A8">
      <w:pPr>
        <w:spacing w:line="259" w:lineRule="auto"/>
        <w:jc w:val="center"/>
        <w:rPr>
          <w:b/>
          <w:bCs/>
        </w:rPr>
      </w:pPr>
      <w:r w:rsidRPr="00E96594">
        <w:rPr>
          <w:b/>
          <w:bCs/>
        </w:rPr>
        <w:t>Implement PL/SQL Programs on Case Study 3&amp; 6</w:t>
      </w:r>
    </w:p>
    <w:p w14:paraId="6A213CBE" w14:textId="77777777" w:rsidR="008E17A8" w:rsidRPr="00E96594" w:rsidRDefault="008E17A8" w:rsidP="008E17A8">
      <w:pPr>
        <w:spacing w:line="259" w:lineRule="auto"/>
        <w:jc w:val="center"/>
        <w:rPr>
          <w:rFonts w:ascii="Arial" w:hAnsi="Arial" w:cs="Arial"/>
          <w:b/>
          <w:bCs/>
          <w:color w:val="444444"/>
          <w:sz w:val="18"/>
          <w:szCs w:val="18"/>
          <w:highlight w:val="white"/>
        </w:rPr>
      </w:pPr>
      <w:r w:rsidRPr="00E96594">
        <w:rPr>
          <w:b/>
          <w:bCs/>
        </w:rPr>
        <w:t xml:space="preserve">(WAREHOUSE </w:t>
      </w:r>
      <w:proofErr w:type="gramStart"/>
      <w:r w:rsidRPr="00E96594">
        <w:rPr>
          <w:b/>
          <w:bCs/>
        </w:rPr>
        <w:t>SYSTEM)N</w:t>
      </w:r>
      <w:proofErr w:type="gramEnd"/>
      <w:r w:rsidRPr="00E96594">
        <w:rPr>
          <w:b/>
          <w:bCs/>
        </w:rPr>
        <w:t xml:space="preserve"> &amp;  (PAINITING HIRE BUSINESS)</w:t>
      </w:r>
    </w:p>
    <w:p w14:paraId="182426E2" w14:textId="77777777" w:rsidR="008E17A8" w:rsidRPr="00B0741C" w:rsidRDefault="008E17A8" w:rsidP="008E17A8">
      <w:pPr>
        <w:spacing w:after="160" w:line="259" w:lineRule="auto"/>
        <w:rPr>
          <w:rFonts w:ascii="Arial" w:hAnsi="Arial" w:cs="Arial"/>
          <w:bCs/>
          <w:sz w:val="20"/>
          <w:szCs w:val="20"/>
          <w:highlight w:val="white"/>
        </w:rPr>
      </w:pPr>
      <w:r w:rsidRPr="00B0741C">
        <w:rPr>
          <w:rFonts w:ascii="Arial" w:hAnsi="Arial" w:cs="Arial"/>
          <w:bCs/>
          <w:sz w:val="20"/>
          <w:szCs w:val="20"/>
          <w:highlight w:val="white"/>
        </w:rPr>
        <w:t>PRE-LAB:</w:t>
      </w:r>
    </w:p>
    <w:p w14:paraId="3DF4681F" w14:textId="77777777" w:rsidR="008E17A8" w:rsidRDefault="008E17A8" w:rsidP="008E17A8">
      <w:pPr>
        <w:shd w:val="clear" w:color="auto" w:fill="FFFFFF"/>
        <w:spacing w:before="240" w:after="240"/>
      </w:pPr>
      <w:r>
        <w:t>1. Consider the following schedule for transactions T1, T2 and T</w:t>
      </w:r>
      <w:proofErr w:type="gramStart"/>
      <w:r>
        <w:t>3  .</w:t>
      </w:r>
      <w:proofErr w:type="gramEnd"/>
      <w:r>
        <w:t xml:space="preserve"> </w:t>
      </w:r>
    </w:p>
    <w:p w14:paraId="644B33B1" w14:textId="77777777" w:rsidR="008E17A8" w:rsidRDefault="008E17A8" w:rsidP="008E17A8">
      <w:pPr>
        <w:shd w:val="clear" w:color="auto" w:fill="FFFFFF"/>
        <w:spacing w:before="240" w:after="240"/>
        <w:ind w:left="720"/>
      </w:pPr>
      <w:r>
        <w:rPr>
          <w:noProof/>
        </w:rPr>
        <w:drawing>
          <wp:inline distT="114300" distB="114300" distL="114300" distR="114300" wp14:anchorId="10525CC4" wp14:editId="42BD8772">
            <wp:extent cx="2560320" cy="172212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0B039D" w14:textId="77777777" w:rsidR="008E17A8" w:rsidRDefault="008E17A8" w:rsidP="008E17A8">
      <w:pPr>
        <w:shd w:val="clear" w:color="auto" w:fill="FFFFFF"/>
        <w:spacing w:before="240" w:after="240"/>
      </w:pPr>
      <w:r>
        <w:t>State the appropriate schedules which matches the correct serialization of the above?</w:t>
      </w:r>
      <w:r>
        <w:br/>
      </w:r>
      <w:r>
        <w:rPr>
          <w:b/>
        </w:rPr>
        <w:br/>
      </w:r>
      <w:r>
        <w:t>2</w:t>
      </w:r>
      <w:r>
        <w:rPr>
          <w:b/>
        </w:rPr>
        <w:t xml:space="preserve">. </w:t>
      </w:r>
      <w:r>
        <w:t>What is displayed on the screen after I execute the following statements?</w:t>
      </w:r>
    </w:p>
    <w:p w14:paraId="2596709C" w14:textId="77777777" w:rsidR="008E17A8" w:rsidRDefault="008E17A8" w:rsidP="008E17A8">
      <w:pPr>
        <w:shd w:val="clear" w:color="auto" w:fill="FFFFFF"/>
        <w:spacing w:before="240" w:after="240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CREATE TABLE </w:t>
      </w:r>
      <w:proofErr w:type="spellStart"/>
      <w:r>
        <w:rPr>
          <w:b/>
          <w:sz w:val="20"/>
          <w:szCs w:val="20"/>
        </w:rPr>
        <w:t>plch_stuff</w:t>
      </w:r>
      <w:proofErr w:type="spellEnd"/>
      <w:r>
        <w:rPr>
          <w:b/>
          <w:sz w:val="20"/>
          <w:szCs w:val="20"/>
        </w:rPr>
        <w:br/>
        <w:t>(</w:t>
      </w:r>
      <w:r>
        <w:rPr>
          <w:b/>
          <w:sz w:val="20"/>
          <w:szCs w:val="20"/>
        </w:rPr>
        <w:br/>
        <w:t xml:space="preserve">  id   INTEGER PRIMARY KEY,</w:t>
      </w:r>
      <w:r>
        <w:rPr>
          <w:b/>
          <w:sz w:val="20"/>
          <w:szCs w:val="20"/>
        </w:rPr>
        <w:br/>
        <w:t xml:space="preserve">  nm   VARCHAR (5) UNIQUE</w:t>
      </w:r>
      <w:r>
        <w:rPr>
          <w:b/>
          <w:sz w:val="20"/>
          <w:szCs w:val="20"/>
        </w:rPr>
        <w:br/>
        <w:t>)</w:t>
      </w:r>
      <w:r>
        <w:rPr>
          <w:b/>
          <w:sz w:val="20"/>
          <w:szCs w:val="20"/>
        </w:rPr>
        <w:br/>
        <w:t>/</w:t>
      </w:r>
      <w:r>
        <w:rPr>
          <w:b/>
          <w:sz w:val="20"/>
          <w:szCs w:val="20"/>
        </w:rPr>
        <w:br/>
        <w:t xml:space="preserve">DECLARE </w:t>
      </w:r>
      <w:proofErr w:type="spellStart"/>
      <w:r>
        <w:rPr>
          <w:b/>
          <w:sz w:val="20"/>
          <w:szCs w:val="20"/>
        </w:rPr>
        <w:t>l_count</w:t>
      </w:r>
      <w:proofErr w:type="spellEnd"/>
      <w:r>
        <w:rPr>
          <w:b/>
          <w:sz w:val="20"/>
          <w:szCs w:val="20"/>
        </w:rPr>
        <w:t xml:space="preserve"> PLS_INTEGER;</w:t>
      </w:r>
      <w:r>
        <w:rPr>
          <w:b/>
          <w:sz w:val="20"/>
          <w:szCs w:val="20"/>
        </w:rPr>
        <w:br/>
        <w:t>BEGIN</w:t>
      </w:r>
      <w:r>
        <w:rPr>
          <w:b/>
          <w:sz w:val="20"/>
          <w:szCs w:val="20"/>
        </w:rPr>
        <w:br/>
        <w:t xml:space="preserve">INSERT INTO </w:t>
      </w:r>
      <w:proofErr w:type="spellStart"/>
      <w:r>
        <w:rPr>
          <w:b/>
          <w:sz w:val="20"/>
          <w:szCs w:val="20"/>
        </w:rPr>
        <w:t>plch_stuff</w:t>
      </w:r>
      <w:proofErr w:type="spellEnd"/>
      <w:r>
        <w:rPr>
          <w:b/>
          <w:sz w:val="20"/>
          <w:szCs w:val="20"/>
        </w:rPr>
        <w:br/>
        <w:t>VALUES (1, 'Hat');</w:t>
      </w:r>
      <w:r>
        <w:rPr>
          <w:b/>
          <w:sz w:val="20"/>
          <w:szCs w:val="20"/>
        </w:rPr>
        <w:br/>
        <w:t xml:space="preserve">INSERT INTO </w:t>
      </w:r>
      <w:proofErr w:type="spellStart"/>
      <w:r>
        <w:rPr>
          <w:b/>
          <w:sz w:val="20"/>
          <w:szCs w:val="20"/>
        </w:rPr>
        <w:t>plch_stuff</w:t>
      </w:r>
      <w:proofErr w:type="spellEnd"/>
      <w:r>
        <w:rPr>
          <w:b/>
          <w:sz w:val="20"/>
          <w:szCs w:val="20"/>
        </w:rPr>
        <w:br/>
        <w:t xml:space="preserve"> VALUES (1, 'Jacket');</w:t>
      </w:r>
    </w:p>
    <w:p w14:paraId="176ACA98" w14:textId="77777777" w:rsidR="008E17A8" w:rsidRPr="00B0741C" w:rsidRDefault="008E17A8" w:rsidP="008E17A8">
      <w:pPr>
        <w:shd w:val="clear" w:color="auto" w:fill="FFFFFF"/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DECLARE EXIT HANDLER FOR SQLEXCEPTION</w:t>
      </w:r>
      <w:r>
        <w:rPr>
          <w:b/>
          <w:sz w:val="20"/>
          <w:szCs w:val="20"/>
        </w:rPr>
        <w:br/>
        <w:t xml:space="preserve">   BEGIN</w:t>
      </w:r>
      <w:r>
        <w:rPr>
          <w:b/>
          <w:sz w:val="20"/>
          <w:szCs w:val="20"/>
        </w:rPr>
        <w:br/>
        <w:t xml:space="preserve">   SELECT COUNT (*) INTO </w:t>
      </w:r>
      <w:proofErr w:type="spellStart"/>
      <w:r>
        <w:rPr>
          <w:b/>
          <w:sz w:val="20"/>
          <w:szCs w:val="20"/>
        </w:rPr>
        <w:t>l_count</w:t>
      </w:r>
      <w:proofErr w:type="spellEnd"/>
      <w:r>
        <w:rPr>
          <w:b/>
          <w:sz w:val="20"/>
          <w:szCs w:val="20"/>
        </w:rPr>
        <w:t xml:space="preserve"> FROM </w:t>
      </w:r>
      <w:proofErr w:type="spellStart"/>
      <w:r>
        <w:rPr>
          <w:b/>
          <w:sz w:val="20"/>
          <w:szCs w:val="20"/>
        </w:rPr>
        <w:t>plch_stuff</w:t>
      </w:r>
      <w:proofErr w:type="spellEnd"/>
      <w:r>
        <w:rPr>
          <w:b/>
          <w:sz w:val="20"/>
          <w:szCs w:val="20"/>
        </w:rPr>
        <w:t>;</w:t>
      </w:r>
      <w:r>
        <w:rPr>
          <w:b/>
          <w:sz w:val="20"/>
          <w:szCs w:val="20"/>
        </w:rPr>
        <w:br/>
        <w:t xml:space="preserve">   PUT_LINE (CONCAT('Rows = ' , </w:t>
      </w:r>
      <w:proofErr w:type="spellStart"/>
      <w:r>
        <w:rPr>
          <w:b/>
          <w:sz w:val="20"/>
          <w:szCs w:val="20"/>
        </w:rPr>
        <w:t>ifnull</w:t>
      </w:r>
      <w:proofErr w:type="spellEnd"/>
      <w:r>
        <w:rPr>
          <w:b/>
          <w:sz w:val="20"/>
          <w:szCs w:val="20"/>
        </w:rPr>
        <w:t>(</w:t>
      </w:r>
      <w:proofErr w:type="spellStart"/>
      <w:r>
        <w:rPr>
          <w:b/>
          <w:sz w:val="20"/>
          <w:szCs w:val="20"/>
        </w:rPr>
        <w:t>l_count</w:t>
      </w:r>
      <w:proofErr w:type="spellEnd"/>
      <w:r>
        <w:rPr>
          <w:b/>
          <w:sz w:val="20"/>
          <w:szCs w:val="20"/>
        </w:rPr>
        <w:t>,'')));</w:t>
      </w:r>
      <w:r>
        <w:rPr>
          <w:b/>
          <w:sz w:val="20"/>
          <w:szCs w:val="20"/>
        </w:rPr>
        <w:br/>
        <w:t xml:space="preserve">   END;</w:t>
      </w:r>
      <w:r>
        <w:rPr>
          <w:b/>
          <w:sz w:val="20"/>
          <w:szCs w:val="20"/>
        </w:rPr>
        <w:br/>
        <w:t>END;</w:t>
      </w:r>
      <w:r>
        <w:rPr>
          <w:b/>
          <w:sz w:val="20"/>
          <w:szCs w:val="20"/>
        </w:rPr>
        <w:br/>
        <w:t>/</w:t>
      </w:r>
    </w:p>
    <w:p w14:paraId="76EAEC5A" w14:textId="77777777" w:rsidR="008E17A8" w:rsidRDefault="008E17A8" w:rsidP="008E17A8">
      <w:pPr>
        <w:shd w:val="clear" w:color="auto" w:fill="FFFFFF"/>
      </w:pPr>
      <w:r>
        <w:t>3. Consider the transactions T1, T2, and T3 and the schedules S1 and S2 given below.</w:t>
      </w:r>
    </w:p>
    <w:p w14:paraId="2D7A2F4F" w14:textId="77777777" w:rsidR="008E17A8" w:rsidRDefault="008E17A8" w:rsidP="008E17A8">
      <w:pPr>
        <w:shd w:val="clear" w:color="auto" w:fill="FFFFFF"/>
      </w:pPr>
      <w:r>
        <w:t>T</w:t>
      </w:r>
      <w:proofErr w:type="gramStart"/>
      <w:r>
        <w:t>1:r</w:t>
      </w:r>
      <w:proofErr w:type="gramEnd"/>
      <w:r>
        <w:t>1(X);r1(Z);w1(X);w1(Z)</w:t>
      </w:r>
    </w:p>
    <w:p w14:paraId="4375B1DB" w14:textId="77777777" w:rsidR="008E17A8" w:rsidRDefault="008E17A8" w:rsidP="008E17A8">
      <w:pPr>
        <w:shd w:val="clear" w:color="auto" w:fill="FFFFFF"/>
      </w:pPr>
      <w:r>
        <w:t>T</w:t>
      </w:r>
      <w:proofErr w:type="gramStart"/>
      <w:r>
        <w:t>2:r</w:t>
      </w:r>
      <w:proofErr w:type="gramEnd"/>
      <w:r>
        <w:t>2(Y);r2(Z);w2(Z)</w:t>
      </w:r>
    </w:p>
    <w:p w14:paraId="1534F554" w14:textId="77777777" w:rsidR="008E17A8" w:rsidRDefault="008E17A8" w:rsidP="008E17A8">
      <w:pPr>
        <w:shd w:val="clear" w:color="auto" w:fill="FFFFFF"/>
      </w:pPr>
      <w:r>
        <w:t>T</w:t>
      </w:r>
      <w:proofErr w:type="gramStart"/>
      <w:r>
        <w:t>3:r</w:t>
      </w:r>
      <w:proofErr w:type="gramEnd"/>
      <w:r>
        <w:t>3(Y);r3(X);w3(Y)</w:t>
      </w:r>
    </w:p>
    <w:p w14:paraId="2BB45808" w14:textId="77777777" w:rsidR="008E17A8" w:rsidRDefault="008E17A8" w:rsidP="008E17A8">
      <w:pPr>
        <w:shd w:val="clear" w:color="auto" w:fill="FFFFFF"/>
      </w:pPr>
      <w:r>
        <w:t>S1: r1(X); r3(Y); r3(X); r2(Y); r2(Z); w3(Y); w2(Z); r1(Z); w1(X); w1(Z)</w:t>
      </w:r>
    </w:p>
    <w:p w14:paraId="40A1ED71" w14:textId="77777777" w:rsidR="008E17A8" w:rsidRDefault="008E17A8" w:rsidP="008E17A8">
      <w:pPr>
        <w:shd w:val="clear" w:color="auto" w:fill="FFFFFF"/>
      </w:pPr>
      <w:r>
        <w:t>S2: r1(X); r3(Y); r2(Y); r3(X); r1(Z); r2(Z); w3(Y); w1(X); w2(Z); w1(Z)</w:t>
      </w:r>
    </w:p>
    <w:p w14:paraId="1F1EED48" w14:textId="77777777" w:rsidR="008E17A8" w:rsidRDefault="008E17A8" w:rsidP="008E17A8">
      <w:pPr>
        <w:shd w:val="clear" w:color="auto" w:fill="FFFFFF"/>
      </w:pPr>
      <w:r>
        <w:t>Which one of the following statements about the schedules is TRUE?</w:t>
      </w:r>
    </w:p>
    <w:p w14:paraId="0081A5D9" w14:textId="77777777" w:rsidR="008E17A8" w:rsidRDefault="008E17A8" w:rsidP="008E17A8">
      <w:pPr>
        <w:shd w:val="clear" w:color="auto" w:fill="FFFFFF"/>
      </w:pPr>
      <w:r>
        <w:t xml:space="preserve">(A) Only S1 is conflict-serializable               </w:t>
      </w:r>
      <w:proofErr w:type="gramStart"/>
      <w:r>
        <w:t xml:space="preserve">   (</w:t>
      </w:r>
      <w:proofErr w:type="gramEnd"/>
      <w:r>
        <w:t>B) Only S2 is conflict-serializable</w:t>
      </w:r>
    </w:p>
    <w:p w14:paraId="08C41C46" w14:textId="77777777" w:rsidR="008E17A8" w:rsidRDefault="008E17A8" w:rsidP="008E17A8">
      <w:pPr>
        <w:shd w:val="clear" w:color="auto" w:fill="FFFFFF"/>
      </w:pPr>
      <w:r>
        <w:t xml:space="preserve">(C) Both S1 and S2 are conflict-serializable </w:t>
      </w:r>
      <w:proofErr w:type="gramStart"/>
      <w:r>
        <w:t xml:space="preserve">   (</w:t>
      </w:r>
      <w:proofErr w:type="gramEnd"/>
      <w:r>
        <w:t>D) Neither S1 nor S2 is conflict-serializable</w:t>
      </w:r>
    </w:p>
    <w:p w14:paraId="667D63DF" w14:textId="77777777" w:rsidR="008E17A8" w:rsidRDefault="008E17A8" w:rsidP="008E17A8"/>
    <w:p w14:paraId="736D616D" w14:textId="77777777" w:rsidR="008E17A8" w:rsidRDefault="008E17A8" w:rsidP="008E17A8">
      <w:pPr>
        <w:rPr>
          <w:rFonts w:ascii="Arial" w:hAnsi="Arial" w:cs="Arial"/>
          <w:bCs/>
          <w:color w:val="444444"/>
          <w:sz w:val="18"/>
          <w:szCs w:val="18"/>
          <w:highlight w:val="white"/>
        </w:rPr>
      </w:pPr>
    </w:p>
    <w:p w14:paraId="463F7B0C" w14:textId="77777777" w:rsidR="008E17A8" w:rsidRDefault="008E17A8" w:rsidP="008E17A8">
      <w:pPr>
        <w:pStyle w:val="Heading4"/>
        <w:spacing w:line="242" w:lineRule="auto"/>
        <w:ind w:right="698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14:paraId="0C605D4B" w14:textId="77777777" w:rsidR="008E17A8" w:rsidRDefault="008E17A8" w:rsidP="008E17A8">
      <w:pPr>
        <w:pStyle w:val="Heading4"/>
        <w:spacing w:line="242" w:lineRule="auto"/>
        <w:ind w:right="698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IN-LAB:</w:t>
      </w:r>
    </w:p>
    <w:p w14:paraId="67E7C93B" w14:textId="77777777" w:rsidR="008E17A8" w:rsidRPr="00DF4695" w:rsidRDefault="008E17A8" w:rsidP="008E17A8"/>
    <w:p w14:paraId="421FC51C" w14:textId="77777777" w:rsidR="008E17A8" w:rsidRPr="006F2298" w:rsidRDefault="008E17A8" w:rsidP="008E17A8">
      <w:pPr>
        <w:rPr>
          <w:rFonts w:ascii="Arial" w:hAnsi="Arial" w:cs="Arial"/>
          <w:sz w:val="20"/>
          <w:szCs w:val="20"/>
        </w:rPr>
      </w:pPr>
      <w:r w:rsidRPr="006F2298">
        <w:rPr>
          <w:rFonts w:ascii="Arial" w:hAnsi="Arial" w:cs="Arial"/>
          <w:sz w:val="20"/>
          <w:szCs w:val="20"/>
        </w:rPr>
        <w:t>PL/SQL PROGRAMS ON WAREHOUSE SYTEM</w:t>
      </w:r>
    </w:p>
    <w:p w14:paraId="57D9937E" w14:textId="77777777" w:rsidR="008E17A8" w:rsidRPr="006F2298" w:rsidRDefault="008E17A8" w:rsidP="008E17A8">
      <w:pPr>
        <w:rPr>
          <w:rFonts w:ascii="Arial" w:hAnsi="Arial" w:cs="Arial"/>
          <w:sz w:val="20"/>
          <w:szCs w:val="20"/>
        </w:rPr>
      </w:pPr>
    </w:p>
    <w:p w14:paraId="50FC3E2F" w14:textId="77777777" w:rsidR="008E17A8" w:rsidRPr="006F2298" w:rsidRDefault="008E17A8" w:rsidP="008E17A8">
      <w:pPr>
        <w:pStyle w:val="Heading4"/>
        <w:spacing w:line="242" w:lineRule="auto"/>
        <w:ind w:right="698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6F2298">
        <w:rPr>
          <w:rFonts w:ascii="Arial" w:hAnsi="Arial" w:cs="Arial"/>
          <w:i w:val="0"/>
          <w:color w:val="000000" w:themeColor="text1"/>
          <w:sz w:val="20"/>
          <w:szCs w:val="20"/>
        </w:rPr>
        <w:t>1) Write PL/SQL Program to display Batch details in ascending order of Date</w:t>
      </w:r>
    </w:p>
    <w:p w14:paraId="77EA831D" w14:textId="77777777" w:rsidR="008E17A8" w:rsidRPr="006F2298" w:rsidRDefault="008E17A8" w:rsidP="008E17A8">
      <w:pPr>
        <w:rPr>
          <w:rFonts w:ascii="Arial" w:hAnsi="Arial" w:cs="Arial"/>
          <w:sz w:val="20"/>
          <w:szCs w:val="20"/>
        </w:rPr>
      </w:pPr>
    </w:p>
    <w:p w14:paraId="7AB4DAE7" w14:textId="77777777" w:rsidR="008E17A8" w:rsidRPr="006F2298" w:rsidRDefault="008E17A8" w:rsidP="008E17A8">
      <w:pPr>
        <w:rPr>
          <w:rFonts w:ascii="Arial" w:hAnsi="Arial" w:cs="Arial"/>
          <w:sz w:val="20"/>
          <w:szCs w:val="20"/>
        </w:rPr>
      </w:pPr>
    </w:p>
    <w:p w14:paraId="073EDB5D" w14:textId="77777777" w:rsidR="008E17A8" w:rsidRPr="006F2298" w:rsidRDefault="008E17A8" w:rsidP="008E17A8">
      <w:pPr>
        <w:pStyle w:val="Heading4"/>
        <w:spacing w:line="242" w:lineRule="auto"/>
        <w:jc w:val="both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6F2298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2) Write PL/SQL Program to display the names and </w:t>
      </w:r>
      <w:proofErr w:type="spellStart"/>
      <w:r w:rsidRPr="006F2298">
        <w:rPr>
          <w:rFonts w:ascii="Arial" w:hAnsi="Arial" w:cs="Arial"/>
          <w:i w:val="0"/>
          <w:color w:val="000000" w:themeColor="text1"/>
          <w:sz w:val="20"/>
          <w:szCs w:val="20"/>
        </w:rPr>
        <w:t>employee_id</w:t>
      </w:r>
      <w:proofErr w:type="spellEnd"/>
      <w:r w:rsidRPr="006F2298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for all the managers. Names should be listed in alphabetic order.</w:t>
      </w:r>
    </w:p>
    <w:p w14:paraId="1172339D" w14:textId="77777777" w:rsidR="008E17A8" w:rsidRPr="006F2298" w:rsidRDefault="008E17A8" w:rsidP="008E17A8">
      <w:pPr>
        <w:rPr>
          <w:rFonts w:ascii="Arial" w:hAnsi="Arial" w:cs="Arial"/>
          <w:sz w:val="20"/>
          <w:szCs w:val="20"/>
        </w:rPr>
      </w:pPr>
    </w:p>
    <w:p w14:paraId="6532C3AF" w14:textId="77777777" w:rsidR="008E17A8" w:rsidRPr="006F2298" w:rsidRDefault="008E17A8" w:rsidP="008E17A8">
      <w:pPr>
        <w:rPr>
          <w:rFonts w:ascii="Arial" w:hAnsi="Arial" w:cs="Arial"/>
          <w:sz w:val="20"/>
          <w:szCs w:val="20"/>
        </w:rPr>
      </w:pPr>
    </w:p>
    <w:p w14:paraId="6789EC82" w14:textId="77777777" w:rsidR="008E17A8" w:rsidRPr="006F2298" w:rsidRDefault="008E17A8" w:rsidP="008E17A8">
      <w:pPr>
        <w:pStyle w:val="Heading4"/>
        <w:spacing w:line="242" w:lineRule="auto"/>
        <w:jc w:val="both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6F2298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3) Write PL/SQL Program to list all current and old backorders done by </w:t>
      </w:r>
      <w:proofErr w:type="gramStart"/>
      <w:r w:rsidRPr="006F2298">
        <w:rPr>
          <w:rFonts w:ascii="Arial" w:hAnsi="Arial" w:cs="Arial"/>
          <w:i w:val="0"/>
          <w:color w:val="000000" w:themeColor="text1"/>
          <w:sz w:val="20"/>
          <w:szCs w:val="20"/>
        </w:rPr>
        <w:t>the each</w:t>
      </w:r>
      <w:proofErr w:type="gramEnd"/>
      <w:r w:rsidRPr="006F2298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manager. For each backorder you </w:t>
      </w:r>
      <w:proofErr w:type="gramStart"/>
      <w:r w:rsidRPr="006F2298">
        <w:rPr>
          <w:rFonts w:ascii="Arial" w:hAnsi="Arial" w:cs="Arial"/>
          <w:i w:val="0"/>
          <w:color w:val="000000" w:themeColor="text1"/>
          <w:sz w:val="20"/>
          <w:szCs w:val="20"/>
        </w:rPr>
        <w:t>have to</w:t>
      </w:r>
      <w:proofErr w:type="gramEnd"/>
      <w:r w:rsidRPr="006F2298">
        <w:rPr>
          <w:rFonts w:ascii="Arial" w:hAnsi="Arial" w:cs="Arial"/>
          <w:i w:val="0"/>
          <w:color w:val="000000" w:themeColor="text1"/>
          <w:sz w:val="20"/>
          <w:szCs w:val="20"/>
        </w:rPr>
        <w:t xml:space="preserve"> list the part no, backorder date, and fulfilled date. For current backorders, list a fulfilled date '2020-01-01'.</w:t>
      </w:r>
    </w:p>
    <w:p w14:paraId="3143328F" w14:textId="77777777" w:rsidR="008E17A8" w:rsidRPr="006F2298" w:rsidRDefault="008E17A8" w:rsidP="008E17A8">
      <w:pPr>
        <w:rPr>
          <w:rFonts w:ascii="Arial" w:hAnsi="Arial" w:cs="Arial"/>
          <w:sz w:val="20"/>
          <w:szCs w:val="20"/>
        </w:rPr>
      </w:pPr>
    </w:p>
    <w:p w14:paraId="79F77109" w14:textId="77777777" w:rsidR="008E17A8" w:rsidRPr="006F2298" w:rsidRDefault="008E17A8" w:rsidP="008E17A8">
      <w:pPr>
        <w:rPr>
          <w:rFonts w:ascii="Arial" w:hAnsi="Arial" w:cs="Arial"/>
          <w:sz w:val="20"/>
          <w:szCs w:val="20"/>
        </w:rPr>
      </w:pPr>
    </w:p>
    <w:p w14:paraId="24B8655A" w14:textId="77777777" w:rsidR="008E17A8" w:rsidRPr="006F2298" w:rsidRDefault="008E17A8" w:rsidP="008E17A8">
      <w:pPr>
        <w:pStyle w:val="Heading4"/>
        <w:spacing w:line="242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6F2298">
        <w:rPr>
          <w:rFonts w:ascii="Arial" w:hAnsi="Arial" w:cs="Arial"/>
          <w:i w:val="0"/>
          <w:color w:val="000000" w:themeColor="text1"/>
          <w:sz w:val="20"/>
          <w:szCs w:val="20"/>
        </w:rPr>
        <w:t>4) Write PL/SQL Program to list out the remaining capacity of the bin for each warehouse.</w:t>
      </w:r>
    </w:p>
    <w:p w14:paraId="5114E391" w14:textId="77777777" w:rsidR="008E17A8" w:rsidRPr="006F2298" w:rsidRDefault="008E17A8" w:rsidP="008E17A8">
      <w:pPr>
        <w:rPr>
          <w:rFonts w:ascii="Arial" w:hAnsi="Arial" w:cs="Arial"/>
          <w:sz w:val="20"/>
          <w:szCs w:val="20"/>
        </w:rPr>
      </w:pPr>
    </w:p>
    <w:p w14:paraId="296B2285" w14:textId="77777777" w:rsidR="008E17A8" w:rsidRPr="006F2298" w:rsidRDefault="008E17A8" w:rsidP="008E17A8">
      <w:pPr>
        <w:rPr>
          <w:rFonts w:ascii="Arial" w:hAnsi="Arial" w:cs="Arial"/>
          <w:sz w:val="20"/>
          <w:szCs w:val="20"/>
        </w:rPr>
      </w:pPr>
    </w:p>
    <w:p w14:paraId="0E1810ED" w14:textId="77777777" w:rsidR="008E17A8" w:rsidRPr="006F2298" w:rsidRDefault="008E17A8" w:rsidP="008E17A8">
      <w:pPr>
        <w:pStyle w:val="Heading4"/>
        <w:spacing w:line="242" w:lineRule="auto"/>
        <w:jc w:val="both"/>
        <w:rPr>
          <w:rFonts w:ascii="Arial" w:hAnsi="Arial" w:cs="Arial"/>
          <w:i w:val="0"/>
          <w:color w:val="000000" w:themeColor="text1"/>
          <w:sz w:val="20"/>
          <w:szCs w:val="20"/>
        </w:rPr>
      </w:pPr>
      <w:r w:rsidRPr="006F2298">
        <w:rPr>
          <w:rFonts w:ascii="Arial" w:hAnsi="Arial" w:cs="Arial"/>
          <w:i w:val="0"/>
          <w:color w:val="000000" w:themeColor="text1"/>
          <w:sz w:val="20"/>
          <w:szCs w:val="20"/>
        </w:rPr>
        <w:t>5) Write a PL/SQL Program to display all the phones and employee no for all the workers.</w:t>
      </w:r>
    </w:p>
    <w:p w14:paraId="4C4E07F3" w14:textId="77777777" w:rsidR="008E17A8" w:rsidRPr="006F2298" w:rsidRDefault="008E17A8" w:rsidP="008E17A8">
      <w:pPr>
        <w:spacing w:line="259" w:lineRule="auto"/>
        <w:rPr>
          <w:rFonts w:ascii="Arial" w:hAnsi="Arial" w:cs="Arial"/>
          <w:bCs/>
          <w:color w:val="444444"/>
          <w:sz w:val="20"/>
          <w:szCs w:val="20"/>
          <w:highlight w:val="white"/>
        </w:rPr>
      </w:pPr>
    </w:p>
    <w:p w14:paraId="6893C36D" w14:textId="77777777" w:rsidR="008E17A8" w:rsidRPr="006F2298" w:rsidRDefault="008E17A8" w:rsidP="008E17A8">
      <w:pPr>
        <w:spacing w:line="259" w:lineRule="auto"/>
        <w:rPr>
          <w:rFonts w:ascii="Arial" w:hAnsi="Arial" w:cs="Arial"/>
          <w:bCs/>
          <w:color w:val="444444"/>
          <w:sz w:val="20"/>
          <w:szCs w:val="20"/>
          <w:highlight w:val="white"/>
        </w:rPr>
      </w:pPr>
    </w:p>
    <w:p w14:paraId="07BD17C0" w14:textId="77777777" w:rsidR="008E17A8" w:rsidRPr="006F2298" w:rsidRDefault="008E17A8" w:rsidP="008E17A8">
      <w:pPr>
        <w:spacing w:after="160" w:line="259" w:lineRule="auto"/>
        <w:rPr>
          <w:rFonts w:ascii="Arial" w:hAnsi="Arial" w:cs="Arial"/>
          <w:bCs/>
          <w:color w:val="444444"/>
          <w:sz w:val="20"/>
          <w:szCs w:val="20"/>
          <w:highlight w:val="white"/>
        </w:rPr>
      </w:pPr>
      <w:r w:rsidRPr="006F2298">
        <w:rPr>
          <w:rFonts w:ascii="Arial" w:hAnsi="Arial" w:cs="Arial"/>
          <w:bCs/>
          <w:color w:val="444444"/>
          <w:sz w:val="20"/>
          <w:szCs w:val="20"/>
          <w:highlight w:val="white"/>
        </w:rPr>
        <w:br w:type="page"/>
      </w:r>
    </w:p>
    <w:p w14:paraId="7C44CA7B" w14:textId="77777777" w:rsidR="008E17A8" w:rsidRDefault="008E17A8" w:rsidP="008E17A8"/>
    <w:p w14:paraId="7618D78D" w14:textId="77777777" w:rsidR="008E17A8" w:rsidRPr="007D2E03" w:rsidRDefault="008E17A8" w:rsidP="008E17A8">
      <w:pPr>
        <w:rPr>
          <w:b/>
          <w:bCs/>
        </w:rPr>
      </w:pPr>
      <w:r>
        <w:t xml:space="preserve">PL/SQL PROGRAMS ON </w:t>
      </w:r>
      <w:r w:rsidRPr="007D2E03">
        <w:rPr>
          <w:b/>
          <w:bCs/>
        </w:rPr>
        <w:t>PAINTING HIRE BUSINESS</w:t>
      </w:r>
    </w:p>
    <w:p w14:paraId="32123AA1" w14:textId="77777777" w:rsidR="008E17A8" w:rsidRPr="007D2E03" w:rsidRDefault="008E17A8" w:rsidP="008E17A8">
      <w:pPr>
        <w:rPr>
          <w:b/>
          <w:bCs/>
        </w:rPr>
      </w:pPr>
    </w:p>
    <w:p w14:paraId="005FF674" w14:textId="77777777" w:rsidR="008E17A8" w:rsidRPr="007D2E03" w:rsidRDefault="008E17A8" w:rsidP="008E17A8">
      <w:pPr>
        <w:pStyle w:val="ListParagraph"/>
        <w:numPr>
          <w:ilvl w:val="0"/>
          <w:numId w:val="2"/>
        </w:numPr>
        <w:spacing w:line="600" w:lineRule="auto"/>
        <w:rPr>
          <w:shd w:val="clear" w:color="auto" w:fill="FFFFFF"/>
        </w:rPr>
      </w:pPr>
      <w:r w:rsidRPr="007D2E03">
        <w:rPr>
          <w:bCs/>
          <w:color w:val="444444"/>
        </w:rPr>
        <w:t>Create a cursor to display all the customer details</w:t>
      </w:r>
      <w:r w:rsidRPr="007D2E03">
        <w:rPr>
          <w:shd w:val="clear" w:color="auto" w:fill="FFFFFF"/>
        </w:rPr>
        <w:t xml:space="preserve"> </w:t>
      </w:r>
    </w:p>
    <w:p w14:paraId="7C7E69F2" w14:textId="77777777" w:rsidR="008E17A8" w:rsidRPr="007D2E03" w:rsidRDefault="008E17A8" w:rsidP="008E17A8">
      <w:pPr>
        <w:pStyle w:val="ListParagraph"/>
        <w:numPr>
          <w:ilvl w:val="0"/>
          <w:numId w:val="2"/>
        </w:numPr>
        <w:spacing w:line="600" w:lineRule="auto"/>
        <w:rPr>
          <w:shd w:val="clear" w:color="auto" w:fill="FFFFFF"/>
        </w:rPr>
      </w:pPr>
      <w:r w:rsidRPr="007D2E03">
        <w:rPr>
          <w:shd w:val="clear" w:color="auto" w:fill="FFFFFF"/>
        </w:rPr>
        <w:t>Create a procedure to display the required painting details</w:t>
      </w:r>
    </w:p>
    <w:p w14:paraId="18B376C2" w14:textId="77777777" w:rsidR="008E17A8" w:rsidRPr="007D2E03" w:rsidRDefault="008E17A8" w:rsidP="008E17A8">
      <w:pPr>
        <w:pStyle w:val="ListParagraph"/>
        <w:numPr>
          <w:ilvl w:val="0"/>
          <w:numId w:val="2"/>
        </w:numPr>
        <w:spacing w:line="600" w:lineRule="auto"/>
        <w:rPr>
          <w:shd w:val="clear" w:color="auto" w:fill="FFFFFF"/>
        </w:rPr>
      </w:pPr>
      <w:r w:rsidRPr="007D2E03">
        <w:rPr>
          <w:shd w:val="clear" w:color="auto" w:fill="FFFFFF"/>
        </w:rPr>
        <w:t xml:space="preserve">Create a cursor to display the painting details </w:t>
      </w:r>
      <w:r>
        <w:rPr>
          <w:shd w:val="clear" w:color="auto" w:fill="FFFFFF"/>
        </w:rPr>
        <w:t>which are not hired</w:t>
      </w:r>
    </w:p>
    <w:p w14:paraId="37DFAC7F" w14:textId="77777777" w:rsidR="008E17A8" w:rsidRDefault="008E17A8" w:rsidP="008E17A8">
      <w:pPr>
        <w:pStyle w:val="ListParagraph"/>
        <w:numPr>
          <w:ilvl w:val="0"/>
          <w:numId w:val="2"/>
        </w:numPr>
        <w:spacing w:line="600" w:lineRule="auto"/>
        <w:rPr>
          <w:shd w:val="clear" w:color="auto" w:fill="FFFFFF"/>
        </w:rPr>
      </w:pPr>
      <w:r w:rsidRPr="007D2E03">
        <w:rPr>
          <w:shd w:val="clear" w:color="auto" w:fill="FFFFFF"/>
        </w:rPr>
        <w:t xml:space="preserve">Create a cursor to display customer details </w:t>
      </w:r>
      <w:r>
        <w:rPr>
          <w:shd w:val="clear" w:color="auto" w:fill="FFFFFF"/>
        </w:rPr>
        <w:t>which have been hired</w:t>
      </w:r>
    </w:p>
    <w:p w14:paraId="1AE94A92" w14:textId="77777777" w:rsidR="008E17A8" w:rsidRPr="007D2E03" w:rsidRDefault="008E17A8" w:rsidP="008E17A8">
      <w:pPr>
        <w:pStyle w:val="ListParagraph"/>
        <w:numPr>
          <w:ilvl w:val="0"/>
          <w:numId w:val="2"/>
        </w:numPr>
        <w:spacing w:line="600" w:lineRule="auto"/>
        <w:rPr>
          <w:shd w:val="clear" w:color="auto" w:fill="FFFFFF"/>
        </w:rPr>
      </w:pPr>
      <w:r>
        <w:rPr>
          <w:shd w:val="clear" w:color="auto" w:fill="FFFFFF"/>
        </w:rPr>
        <w:t xml:space="preserve">Create a procedure to display the count of artists in each city </w:t>
      </w:r>
    </w:p>
    <w:p w14:paraId="02DE92FE" w14:textId="77777777" w:rsidR="008E17A8" w:rsidRPr="007D2E03" w:rsidRDefault="008E17A8" w:rsidP="008E17A8">
      <w:pPr>
        <w:pStyle w:val="ListParagraph"/>
        <w:spacing w:line="600" w:lineRule="auto"/>
        <w:rPr>
          <w:shd w:val="clear" w:color="auto" w:fill="FFFFFF"/>
        </w:rPr>
      </w:pPr>
    </w:p>
    <w:p w14:paraId="2FB9C67C" w14:textId="77777777" w:rsidR="008E17A8" w:rsidRDefault="008E17A8" w:rsidP="008E17A8">
      <w:pPr>
        <w:pStyle w:val="ListParagraph"/>
        <w:ind w:left="0"/>
        <w:rPr>
          <w:sz w:val="23"/>
          <w:szCs w:val="23"/>
        </w:rPr>
      </w:pPr>
    </w:p>
    <w:p w14:paraId="05003CF9" w14:textId="77777777" w:rsidR="008E17A8" w:rsidRDefault="008E17A8" w:rsidP="008E17A8">
      <w:pPr>
        <w:spacing w:after="160" w:line="259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  <w:r>
        <w:rPr>
          <w:rFonts w:ascii="Arial" w:hAnsi="Arial" w:cs="Arial"/>
          <w:bCs/>
          <w:color w:val="444444"/>
          <w:sz w:val="18"/>
          <w:szCs w:val="18"/>
          <w:highlight w:val="white"/>
        </w:rPr>
        <w:br w:type="page"/>
      </w:r>
    </w:p>
    <w:p w14:paraId="752FD03B" w14:textId="77777777" w:rsidR="008E17A8" w:rsidRDefault="008E17A8" w:rsidP="008E17A8">
      <w:pPr>
        <w:spacing w:after="160" w:line="259" w:lineRule="auto"/>
        <w:rPr>
          <w:rFonts w:ascii="Arial" w:hAnsi="Arial" w:cs="Arial"/>
          <w:bCs/>
          <w:color w:val="444444"/>
          <w:sz w:val="18"/>
          <w:szCs w:val="18"/>
          <w:highlight w:val="white"/>
        </w:rPr>
      </w:pPr>
    </w:p>
    <w:p w14:paraId="465454FB" w14:textId="77777777" w:rsidR="008E17A8" w:rsidRPr="00B0741C" w:rsidRDefault="008E17A8" w:rsidP="008E17A8">
      <w:pPr>
        <w:spacing w:line="259" w:lineRule="auto"/>
        <w:rPr>
          <w:rFonts w:ascii="Arial" w:hAnsi="Arial" w:cs="Arial"/>
          <w:bCs/>
          <w:sz w:val="22"/>
          <w:szCs w:val="22"/>
          <w:highlight w:val="white"/>
        </w:rPr>
      </w:pPr>
    </w:p>
    <w:p w14:paraId="2C4CEA3D" w14:textId="77777777" w:rsidR="008E17A8" w:rsidRPr="00B0741C" w:rsidRDefault="008E17A8" w:rsidP="008E17A8">
      <w:pPr>
        <w:spacing w:line="259" w:lineRule="auto"/>
        <w:rPr>
          <w:rFonts w:ascii="Arial" w:hAnsi="Arial" w:cs="Arial"/>
          <w:bCs/>
          <w:sz w:val="22"/>
          <w:szCs w:val="22"/>
          <w:highlight w:val="white"/>
        </w:rPr>
      </w:pPr>
      <w:r w:rsidRPr="00B0741C">
        <w:rPr>
          <w:rFonts w:ascii="Arial" w:hAnsi="Arial" w:cs="Arial"/>
          <w:bCs/>
          <w:sz w:val="22"/>
          <w:szCs w:val="22"/>
          <w:highlight w:val="white"/>
        </w:rPr>
        <w:t>POST-LAB</w:t>
      </w:r>
    </w:p>
    <w:p w14:paraId="1DC303D3" w14:textId="77777777" w:rsidR="008E17A8" w:rsidRDefault="008E17A8" w:rsidP="008E17A8">
      <w:pPr>
        <w:pStyle w:val="Heading4"/>
        <w:spacing w:line="242" w:lineRule="auto"/>
        <w:jc w:val="both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</w:p>
    <w:p w14:paraId="5D766B13" w14:textId="77777777" w:rsidR="008E17A8" w:rsidRDefault="008E17A8" w:rsidP="008E17A8">
      <w:pPr>
        <w:pStyle w:val="Heading4"/>
        <w:numPr>
          <w:ilvl w:val="0"/>
          <w:numId w:val="1"/>
        </w:numPr>
        <w:spacing w:line="242" w:lineRule="auto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507814">
        <w:rPr>
          <w:rFonts w:ascii="Times New Roman" w:hAnsi="Times New Roman" w:cs="Times New Roman"/>
          <w:i w:val="0"/>
          <w:color w:val="000000" w:themeColor="text1"/>
        </w:rPr>
        <w:t>Write a PL/SQL block to describe the usage of LIKE operator including wildcard characters and escape character.</w:t>
      </w:r>
    </w:p>
    <w:p w14:paraId="22F6A54D" w14:textId="77777777" w:rsidR="008E17A8" w:rsidRPr="00507814" w:rsidRDefault="008E17A8" w:rsidP="008E17A8"/>
    <w:p w14:paraId="6B3035F0" w14:textId="77777777" w:rsidR="008E17A8" w:rsidRPr="00507814" w:rsidRDefault="008E17A8" w:rsidP="008E17A8">
      <w:pPr>
        <w:pStyle w:val="Heading4"/>
        <w:numPr>
          <w:ilvl w:val="0"/>
          <w:numId w:val="1"/>
        </w:numPr>
        <w:spacing w:line="242" w:lineRule="auto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507814">
        <w:rPr>
          <w:rFonts w:ascii="Times New Roman" w:hAnsi="Times New Roman" w:cs="Times New Roman"/>
          <w:i w:val="0"/>
          <w:color w:val="000000" w:themeColor="text1"/>
        </w:rPr>
        <w:t>Write a PL/SQL block to show the operator precedence and parentheses in several more complex expressions.</w:t>
      </w:r>
    </w:p>
    <w:p w14:paraId="33923685" w14:textId="77777777" w:rsidR="008E17A8" w:rsidRPr="00507814" w:rsidRDefault="008E17A8" w:rsidP="008E17A8"/>
    <w:p w14:paraId="0B424963" w14:textId="77777777" w:rsidR="008E17A8" w:rsidRPr="00507814" w:rsidRDefault="008E17A8" w:rsidP="008E17A8">
      <w:pPr>
        <w:pStyle w:val="ListParagraph"/>
        <w:numPr>
          <w:ilvl w:val="0"/>
          <w:numId w:val="1"/>
        </w:numPr>
        <w:jc w:val="both"/>
      </w:pPr>
      <w:r w:rsidRPr="00507814">
        <w:rPr>
          <w:shd w:val="clear" w:color="auto" w:fill="FFFFFF"/>
        </w:rPr>
        <w:t>Write a PL/SQL block to create a procedure using the "IS [NOT] NULL Operator" and show AND operator returns TRUE if and only if both operands are TRUE.</w:t>
      </w:r>
    </w:p>
    <w:p w14:paraId="09060FDE" w14:textId="77777777" w:rsidR="008E17A8" w:rsidRPr="00507814" w:rsidRDefault="008E17A8" w:rsidP="008E17A8"/>
    <w:p w14:paraId="489B7444" w14:textId="77777777" w:rsidR="008E17A8" w:rsidRPr="00507814" w:rsidRDefault="008E17A8" w:rsidP="008E17A8">
      <w:pPr>
        <w:pStyle w:val="ListParagraph"/>
        <w:numPr>
          <w:ilvl w:val="0"/>
          <w:numId w:val="1"/>
        </w:numPr>
        <w:jc w:val="both"/>
        <w:rPr>
          <w:shd w:val="clear" w:color="auto" w:fill="FFFFFF"/>
        </w:rPr>
      </w:pPr>
      <w:r w:rsidRPr="00507814">
        <w:rPr>
          <w:shd w:val="clear" w:color="auto" w:fill="FFFFFF"/>
        </w:rPr>
        <w:t>Write a PL/SQL block to show an invalid case-insensitive reference to a quoted and without quoted user-defined identifier.</w:t>
      </w:r>
    </w:p>
    <w:p w14:paraId="0EC82C86" w14:textId="77777777" w:rsidR="008E17A8" w:rsidRPr="00507814" w:rsidRDefault="008E17A8" w:rsidP="008E17A8">
      <w:pPr>
        <w:rPr>
          <w:shd w:val="clear" w:color="auto" w:fill="FFFFFF"/>
        </w:rPr>
      </w:pPr>
    </w:p>
    <w:p w14:paraId="3060BFA9" w14:textId="77777777" w:rsidR="008E17A8" w:rsidRPr="00507814" w:rsidRDefault="008E17A8" w:rsidP="008E17A8">
      <w:pPr>
        <w:pStyle w:val="BodyText"/>
        <w:numPr>
          <w:ilvl w:val="0"/>
          <w:numId w:val="1"/>
        </w:numPr>
        <w:spacing w:before="5"/>
        <w:rPr>
          <w:color w:val="000000" w:themeColor="text1"/>
        </w:rPr>
      </w:pPr>
      <w:r w:rsidRPr="00507814">
        <w:rPr>
          <w:shd w:val="clear" w:color="auto" w:fill="FFFFFF"/>
        </w:rPr>
        <w:t>Write a PL/SQL block to explain single and multiline comments</w:t>
      </w:r>
    </w:p>
    <w:p w14:paraId="0AA58BF7" w14:textId="77777777" w:rsidR="008E17A8" w:rsidRDefault="008E17A8" w:rsidP="008E17A8">
      <w:pPr>
        <w:pStyle w:val="ListParagraph"/>
        <w:rPr>
          <w:color w:val="222222"/>
          <w:highlight w:val="white"/>
        </w:rPr>
      </w:pPr>
    </w:p>
    <w:p w14:paraId="0BF746D8" w14:textId="77777777" w:rsidR="008E17A8" w:rsidRPr="00507814" w:rsidRDefault="008E17A8" w:rsidP="008E17A8">
      <w:pPr>
        <w:pStyle w:val="BodyText"/>
        <w:numPr>
          <w:ilvl w:val="0"/>
          <w:numId w:val="1"/>
        </w:numPr>
        <w:spacing w:before="5"/>
        <w:rPr>
          <w:shd w:val="clear" w:color="auto" w:fill="FFFFFF"/>
        </w:rPr>
      </w:pPr>
      <w:r w:rsidRPr="00507814">
        <w:rPr>
          <w:shd w:val="clear" w:color="auto" w:fill="FFFFFF"/>
        </w:rPr>
        <w:t>Consider the following transaction involving two bank accounts x and y. read(x); x : = x–50; write(x); read(y); y:=y+50; write(y) The constraint that the sum of the accounts x and y should remain constant is that of</w:t>
      </w:r>
    </w:p>
    <w:p w14:paraId="28658438" w14:textId="77777777" w:rsidR="008E17A8" w:rsidRPr="00507814" w:rsidRDefault="008E17A8" w:rsidP="008E17A8">
      <w:pPr>
        <w:ind w:left="1440"/>
        <w:rPr>
          <w:shd w:val="clear" w:color="auto" w:fill="FFFFFF"/>
        </w:rPr>
      </w:pPr>
      <w:r w:rsidRPr="00507814">
        <w:rPr>
          <w:shd w:val="clear" w:color="auto" w:fill="FFFFFF"/>
        </w:rPr>
        <w:t xml:space="preserve">(A) Atomicity </w:t>
      </w:r>
    </w:p>
    <w:p w14:paraId="598E1137" w14:textId="77777777" w:rsidR="008E17A8" w:rsidRPr="00507814" w:rsidRDefault="008E17A8" w:rsidP="008E17A8">
      <w:pPr>
        <w:ind w:left="1440"/>
        <w:rPr>
          <w:shd w:val="clear" w:color="auto" w:fill="FFFFFF"/>
        </w:rPr>
      </w:pPr>
      <w:r w:rsidRPr="00507814">
        <w:rPr>
          <w:shd w:val="clear" w:color="auto" w:fill="FFFFFF"/>
        </w:rPr>
        <w:t xml:space="preserve">(B) Consistency </w:t>
      </w:r>
    </w:p>
    <w:p w14:paraId="3A373FA6" w14:textId="77777777" w:rsidR="008E17A8" w:rsidRPr="00507814" w:rsidRDefault="008E17A8" w:rsidP="008E17A8">
      <w:pPr>
        <w:ind w:left="1440"/>
        <w:rPr>
          <w:shd w:val="clear" w:color="auto" w:fill="FFFFFF"/>
        </w:rPr>
      </w:pPr>
      <w:r w:rsidRPr="00507814">
        <w:rPr>
          <w:shd w:val="clear" w:color="auto" w:fill="FFFFFF"/>
        </w:rPr>
        <w:t xml:space="preserve">(C) Isolation </w:t>
      </w:r>
    </w:p>
    <w:p w14:paraId="7491A6E2" w14:textId="77777777" w:rsidR="008E17A8" w:rsidRPr="00507814" w:rsidRDefault="008E17A8" w:rsidP="008E17A8">
      <w:pPr>
        <w:ind w:left="1440"/>
        <w:rPr>
          <w:shd w:val="clear" w:color="auto" w:fill="FFFFFF"/>
        </w:rPr>
      </w:pPr>
      <w:r w:rsidRPr="00507814">
        <w:rPr>
          <w:shd w:val="clear" w:color="auto" w:fill="FFFFFF"/>
        </w:rPr>
        <w:t xml:space="preserve">(D) Durability </w:t>
      </w:r>
    </w:p>
    <w:p w14:paraId="12BC154E" w14:textId="77777777" w:rsidR="008E17A8" w:rsidRPr="00507814" w:rsidRDefault="008E17A8" w:rsidP="008E17A8">
      <w:pPr>
        <w:rPr>
          <w:shd w:val="clear" w:color="auto" w:fill="FFFFFF"/>
        </w:rPr>
      </w:pPr>
    </w:p>
    <w:p w14:paraId="548A05B6" w14:textId="77777777" w:rsidR="008E17A8" w:rsidRPr="00507814" w:rsidRDefault="008E17A8" w:rsidP="008E17A8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507814">
        <w:rPr>
          <w:shd w:val="clear" w:color="auto" w:fill="FFFFFF"/>
        </w:rPr>
        <w:t>Consider a simple checkpointing protocol and the following set of operations in the log.</w:t>
      </w:r>
    </w:p>
    <w:p w14:paraId="4E09EFAF" w14:textId="77777777" w:rsidR="008E17A8" w:rsidRPr="00507814" w:rsidRDefault="008E17A8" w:rsidP="008E17A8">
      <w:pPr>
        <w:ind w:left="720"/>
        <w:rPr>
          <w:shd w:val="clear" w:color="auto" w:fill="FFFFFF"/>
        </w:rPr>
      </w:pPr>
      <w:r w:rsidRPr="00507814">
        <w:rPr>
          <w:shd w:val="clear" w:color="auto" w:fill="FFFFFF"/>
        </w:rPr>
        <w:t>(start, T4); (write, T4, y, 2, 3); (start, T1); (commit, T4); (write, T1, z, 5, 7</w:t>
      </w:r>
      <w:proofErr w:type="gramStart"/>
      <w:r w:rsidRPr="00507814">
        <w:rPr>
          <w:shd w:val="clear" w:color="auto" w:fill="FFFFFF"/>
        </w:rPr>
        <w:t>);</w:t>
      </w:r>
      <w:proofErr w:type="gramEnd"/>
    </w:p>
    <w:p w14:paraId="6E3CDADF" w14:textId="77777777" w:rsidR="008E17A8" w:rsidRPr="00507814" w:rsidRDefault="008E17A8" w:rsidP="008E17A8">
      <w:pPr>
        <w:ind w:left="720"/>
        <w:rPr>
          <w:shd w:val="clear" w:color="auto" w:fill="FFFFFF"/>
        </w:rPr>
      </w:pPr>
      <w:r w:rsidRPr="00507814">
        <w:rPr>
          <w:shd w:val="clear" w:color="auto" w:fill="FFFFFF"/>
        </w:rPr>
        <w:t>(checkpoint</w:t>
      </w:r>
      <w:proofErr w:type="gramStart"/>
      <w:r w:rsidRPr="00507814">
        <w:rPr>
          <w:shd w:val="clear" w:color="auto" w:fill="FFFFFF"/>
        </w:rPr>
        <w:t>);</w:t>
      </w:r>
      <w:proofErr w:type="gramEnd"/>
    </w:p>
    <w:p w14:paraId="2FA59619" w14:textId="77777777" w:rsidR="008E17A8" w:rsidRPr="00507814" w:rsidRDefault="008E17A8" w:rsidP="008E17A8">
      <w:pPr>
        <w:ind w:left="720"/>
        <w:rPr>
          <w:shd w:val="clear" w:color="auto" w:fill="FFFFFF"/>
        </w:rPr>
      </w:pPr>
      <w:r w:rsidRPr="00507814">
        <w:rPr>
          <w:shd w:val="clear" w:color="auto" w:fill="FFFFFF"/>
        </w:rPr>
        <w:t>(start, T2); (write, T2, x, 1, 9); (commit, T2); (start, T3), (write, T3, z, 7, 2</w:t>
      </w:r>
      <w:proofErr w:type="gramStart"/>
      <w:r w:rsidRPr="00507814">
        <w:rPr>
          <w:shd w:val="clear" w:color="auto" w:fill="FFFFFF"/>
        </w:rPr>
        <w:t>);</w:t>
      </w:r>
      <w:proofErr w:type="gramEnd"/>
    </w:p>
    <w:p w14:paraId="7E7C04EF" w14:textId="77777777" w:rsidR="008E17A8" w:rsidRPr="00507814" w:rsidRDefault="008E17A8" w:rsidP="008E17A8">
      <w:pPr>
        <w:ind w:left="720"/>
        <w:rPr>
          <w:shd w:val="clear" w:color="auto" w:fill="FFFFFF"/>
        </w:rPr>
      </w:pPr>
      <w:r w:rsidRPr="00507814">
        <w:rPr>
          <w:shd w:val="clear" w:color="auto" w:fill="FFFFFF"/>
        </w:rPr>
        <w:t>If a crash happens now the system tries to recover using both undo and redo operations, what are the contents of the undo list and the redo list.</w:t>
      </w:r>
    </w:p>
    <w:p w14:paraId="76D64C71" w14:textId="77777777" w:rsidR="008E17A8" w:rsidRPr="00507814" w:rsidRDefault="008E17A8" w:rsidP="008E17A8">
      <w:pPr>
        <w:ind w:left="720"/>
        <w:rPr>
          <w:shd w:val="clear" w:color="auto" w:fill="FFFFFF"/>
        </w:rPr>
      </w:pPr>
      <w:r w:rsidRPr="00507814">
        <w:rPr>
          <w:shd w:val="clear" w:color="auto" w:fill="FFFFFF"/>
        </w:rPr>
        <w:t xml:space="preserve"> (A)  Undo: T3, T1; Redo: T2</w:t>
      </w:r>
    </w:p>
    <w:p w14:paraId="163F8290" w14:textId="77777777" w:rsidR="008E17A8" w:rsidRPr="00507814" w:rsidRDefault="008E17A8" w:rsidP="008E17A8">
      <w:pPr>
        <w:ind w:left="720"/>
        <w:rPr>
          <w:shd w:val="clear" w:color="auto" w:fill="FFFFFF"/>
        </w:rPr>
      </w:pPr>
      <w:r w:rsidRPr="00507814">
        <w:rPr>
          <w:shd w:val="clear" w:color="auto" w:fill="FFFFFF"/>
        </w:rPr>
        <w:t xml:space="preserve"> (B)  Undo: T3, T1; Redo: T2, T4</w:t>
      </w:r>
    </w:p>
    <w:p w14:paraId="1D809D5D" w14:textId="77777777" w:rsidR="008E17A8" w:rsidRPr="00507814" w:rsidRDefault="008E17A8" w:rsidP="008E17A8">
      <w:pPr>
        <w:ind w:left="720"/>
        <w:rPr>
          <w:shd w:val="clear" w:color="auto" w:fill="FFFFFF"/>
        </w:rPr>
      </w:pPr>
      <w:r w:rsidRPr="00507814">
        <w:rPr>
          <w:shd w:val="clear" w:color="auto" w:fill="FFFFFF"/>
        </w:rPr>
        <w:t xml:space="preserve"> (C)  Undo: none; Redo; T2, T4, T3, T1</w:t>
      </w:r>
    </w:p>
    <w:p w14:paraId="6A21C476" w14:textId="77777777" w:rsidR="008E17A8" w:rsidRPr="00507814" w:rsidRDefault="008E17A8" w:rsidP="008E17A8">
      <w:pPr>
        <w:ind w:left="720"/>
        <w:rPr>
          <w:shd w:val="clear" w:color="auto" w:fill="FFFFFF"/>
        </w:rPr>
      </w:pPr>
      <w:r w:rsidRPr="00507814">
        <w:rPr>
          <w:shd w:val="clear" w:color="auto" w:fill="FFFFFF"/>
        </w:rPr>
        <w:t xml:space="preserve"> (D)  Undo: T3, T1, T4; Redo: T2</w:t>
      </w:r>
    </w:p>
    <w:p w14:paraId="2C7ACE3E" w14:textId="77777777" w:rsidR="008E17A8" w:rsidRPr="00507814" w:rsidRDefault="008E17A8" w:rsidP="008E17A8">
      <w:pPr>
        <w:rPr>
          <w:shd w:val="clear" w:color="auto" w:fill="FFFFFF"/>
        </w:rPr>
      </w:pPr>
    </w:p>
    <w:p w14:paraId="7E46DF29" w14:textId="77777777" w:rsidR="008E17A8" w:rsidRPr="00507814" w:rsidRDefault="008E17A8" w:rsidP="008E17A8">
      <w:pPr>
        <w:ind w:left="284"/>
        <w:rPr>
          <w:shd w:val="clear" w:color="auto" w:fill="FFFFFF"/>
        </w:rPr>
      </w:pPr>
      <w:r w:rsidRPr="00507814">
        <w:rPr>
          <w:shd w:val="clear" w:color="auto" w:fill="FFFFFF"/>
        </w:rPr>
        <w:t>8) Amongst the ACID properties of a transaction, the 'Durability' property requires that the changes made to the database by a successful transaction persist</w:t>
      </w:r>
    </w:p>
    <w:p w14:paraId="7FEC2266" w14:textId="77777777" w:rsidR="008E17A8" w:rsidRPr="00507814" w:rsidRDefault="008E17A8" w:rsidP="008E17A8">
      <w:pPr>
        <w:ind w:left="720"/>
        <w:rPr>
          <w:shd w:val="clear" w:color="auto" w:fill="FFFFFF"/>
        </w:rPr>
      </w:pPr>
      <w:r w:rsidRPr="00507814">
        <w:rPr>
          <w:shd w:val="clear" w:color="auto" w:fill="FFFFFF"/>
        </w:rPr>
        <w:t>A. Except in case of an Operating system crash</w:t>
      </w:r>
    </w:p>
    <w:p w14:paraId="20F0A2A9" w14:textId="77777777" w:rsidR="008E17A8" w:rsidRPr="00507814" w:rsidRDefault="008E17A8" w:rsidP="008E17A8">
      <w:pPr>
        <w:ind w:left="720"/>
        <w:rPr>
          <w:shd w:val="clear" w:color="auto" w:fill="FFFFFF"/>
        </w:rPr>
      </w:pPr>
      <w:r w:rsidRPr="00507814">
        <w:rPr>
          <w:shd w:val="clear" w:color="auto" w:fill="FFFFFF"/>
        </w:rPr>
        <w:t xml:space="preserve">B. Expect </w:t>
      </w:r>
      <w:proofErr w:type="gramStart"/>
      <w:r w:rsidRPr="00507814">
        <w:rPr>
          <w:shd w:val="clear" w:color="auto" w:fill="FFFFFF"/>
        </w:rPr>
        <w:t>in  case</w:t>
      </w:r>
      <w:proofErr w:type="gramEnd"/>
      <w:r w:rsidRPr="00507814">
        <w:rPr>
          <w:shd w:val="clear" w:color="auto" w:fill="FFFFFF"/>
        </w:rPr>
        <w:t xml:space="preserve"> of Disk Crash</w:t>
      </w:r>
    </w:p>
    <w:p w14:paraId="4A9CEDC2" w14:textId="77777777" w:rsidR="008E17A8" w:rsidRPr="00507814" w:rsidRDefault="008E17A8" w:rsidP="008E17A8">
      <w:pPr>
        <w:ind w:left="720"/>
        <w:rPr>
          <w:shd w:val="clear" w:color="auto" w:fill="FFFFFF"/>
        </w:rPr>
      </w:pPr>
      <w:proofErr w:type="spellStart"/>
      <w:r w:rsidRPr="00507814">
        <w:rPr>
          <w:shd w:val="clear" w:color="auto" w:fill="FFFFFF"/>
        </w:rPr>
        <w:t>C.Expect</w:t>
      </w:r>
      <w:proofErr w:type="spellEnd"/>
      <w:r w:rsidRPr="00507814">
        <w:rPr>
          <w:shd w:val="clear" w:color="auto" w:fill="FFFFFF"/>
        </w:rPr>
        <w:t xml:space="preserve"> in case of a power failure</w:t>
      </w:r>
    </w:p>
    <w:p w14:paraId="015A0672" w14:textId="77777777" w:rsidR="008E17A8" w:rsidRDefault="008E17A8" w:rsidP="008E17A8">
      <w:pPr>
        <w:ind w:left="720"/>
        <w:rPr>
          <w:shd w:val="clear" w:color="auto" w:fill="FFFFFF"/>
        </w:rPr>
      </w:pPr>
      <w:r w:rsidRPr="00507814">
        <w:rPr>
          <w:shd w:val="clear" w:color="auto" w:fill="FFFFFF"/>
        </w:rPr>
        <w:t>D. Always, even if there is a failure of any kind</w:t>
      </w:r>
    </w:p>
    <w:p w14:paraId="75B5E428" w14:textId="77777777" w:rsidR="008E17A8" w:rsidRDefault="008E17A8" w:rsidP="008E17A8">
      <w:pPr>
        <w:ind w:left="720"/>
        <w:rPr>
          <w:shd w:val="clear" w:color="auto" w:fill="FFFFFF"/>
        </w:rPr>
      </w:pPr>
    </w:p>
    <w:p w14:paraId="5DFEBAD5" w14:textId="77777777" w:rsidR="008E17A8" w:rsidRDefault="008E17A8" w:rsidP="008E17A8">
      <w:pPr>
        <w:ind w:left="720"/>
        <w:rPr>
          <w:shd w:val="clear" w:color="auto" w:fill="FFFFFF"/>
        </w:rPr>
      </w:pPr>
    </w:p>
    <w:p w14:paraId="27A405DE" w14:textId="77777777" w:rsidR="008E17A8" w:rsidRDefault="008E17A8"/>
    <w:sectPr w:rsidR="008E1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05E64"/>
    <w:multiLevelType w:val="hybridMultilevel"/>
    <w:tmpl w:val="3AB006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72D3B"/>
    <w:multiLevelType w:val="hybridMultilevel"/>
    <w:tmpl w:val="9E9E9EAC"/>
    <w:lvl w:ilvl="0" w:tplc="F25658A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444444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A8"/>
    <w:rsid w:val="008E1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E5497"/>
  <w15:chartTrackingRefBased/>
  <w15:docId w15:val="{8DEB074C-4A9E-4E25-B488-77CE89F1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7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E17A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1"/>
    <w:rsid w:val="008E17A8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E17A8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8E17A8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8E17A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3446</Characters>
  <Application>Microsoft Office Word</Application>
  <DocSecurity>0</DocSecurity>
  <Lines>28</Lines>
  <Paragraphs>8</Paragraphs>
  <ScaleCrop>false</ScaleCrop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Malleswari</dc:creator>
  <cp:keywords/>
  <dc:description/>
  <cp:lastModifiedBy>Malleswari</cp:lastModifiedBy>
  <cp:revision>1</cp:revision>
  <dcterms:created xsi:type="dcterms:W3CDTF">2020-11-02T05:28:00Z</dcterms:created>
  <dcterms:modified xsi:type="dcterms:W3CDTF">2020-11-02T05:28:00Z</dcterms:modified>
</cp:coreProperties>
</file>