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3B98" w:rsidRPr="004B1266" w:rsidRDefault="00963B98" w:rsidP="00963B98">
      <w:pPr>
        <w:rPr>
          <w:rFonts w:ascii="Times New Roman" w:hAnsi="Times New Roman" w:cs="Times New Roman"/>
          <w:b/>
          <w:sz w:val="24"/>
          <w:szCs w:val="24"/>
        </w:rPr>
      </w:pPr>
      <w:r w:rsidRPr="004B1266">
        <w:rPr>
          <w:rFonts w:ascii="Times New Roman" w:hAnsi="Times New Roman" w:cs="Times New Roman"/>
          <w:b/>
          <w:sz w:val="24"/>
          <w:szCs w:val="24"/>
        </w:rPr>
        <w:t>SESSION -7</w:t>
      </w:r>
    </w:p>
    <w:p w:rsidR="00963B98" w:rsidRPr="004B1266" w:rsidRDefault="00963B98" w:rsidP="00963B98">
      <w:pPr>
        <w:rPr>
          <w:rFonts w:ascii="Times New Roman" w:hAnsi="Times New Roman" w:cs="Times New Roman"/>
          <w:b/>
          <w:sz w:val="24"/>
          <w:szCs w:val="24"/>
        </w:rPr>
      </w:pPr>
      <w:r w:rsidRPr="004B1266">
        <w:rPr>
          <w:rFonts w:ascii="Times New Roman" w:hAnsi="Times New Roman" w:cs="Times New Roman"/>
          <w:b/>
          <w:sz w:val="24"/>
          <w:szCs w:val="24"/>
        </w:rPr>
        <w:t>ADD ION OF NEW CONSTRAINT:</w:t>
      </w:r>
    </w:p>
    <w:p w:rsidR="00963B98" w:rsidRPr="004B1266" w:rsidRDefault="00963B98" w:rsidP="00963B98">
      <w:pPr>
        <w:rPr>
          <w:rFonts w:ascii="Times New Roman" w:hAnsi="Times New Roman" w:cs="Times New Roman"/>
          <w:sz w:val="24"/>
          <w:szCs w:val="24"/>
        </w:rPr>
      </w:pPr>
      <w:r w:rsidRPr="004B126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1510" cy="1710417"/>
            <wp:effectExtent l="19050" t="0" r="2540" b="0"/>
            <wp:docPr id="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B98" w:rsidRPr="004B1266" w:rsidRDefault="00963B98" w:rsidP="00963B98">
      <w:pPr>
        <w:rPr>
          <w:rFonts w:ascii="Times New Roman" w:hAnsi="Times New Roman" w:cs="Times New Roman"/>
          <w:sz w:val="24"/>
          <w:szCs w:val="24"/>
        </w:rPr>
      </w:pPr>
      <w:r w:rsidRPr="004B1266">
        <w:rPr>
          <w:rFonts w:ascii="Times New Roman" w:hAnsi="Times New Roman" w:cs="Times New Roman"/>
          <w:sz w:val="24"/>
          <w:szCs w:val="24"/>
        </w:rPr>
        <w:t>EX:</w:t>
      </w:r>
    </w:p>
    <w:p w:rsidR="00963B98" w:rsidRPr="004B1266" w:rsidRDefault="00963B98" w:rsidP="00963B98">
      <w:pPr>
        <w:rPr>
          <w:rFonts w:ascii="Times New Roman" w:hAnsi="Times New Roman" w:cs="Times New Roman"/>
          <w:sz w:val="24"/>
          <w:szCs w:val="24"/>
        </w:rPr>
      </w:pPr>
    </w:p>
    <w:p w:rsidR="00963B98" w:rsidRPr="004B1266" w:rsidRDefault="00963B98" w:rsidP="00963B98">
      <w:pPr>
        <w:rPr>
          <w:rFonts w:ascii="Times New Roman" w:hAnsi="Times New Roman" w:cs="Times New Roman"/>
          <w:sz w:val="24"/>
          <w:szCs w:val="24"/>
        </w:rPr>
      </w:pPr>
      <w:r w:rsidRPr="004B12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1400846"/>
            <wp:effectExtent l="19050" t="0" r="2540" b="0"/>
            <wp:docPr id="25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B98" w:rsidRPr="004B1266" w:rsidRDefault="00963B98" w:rsidP="00963B98">
      <w:pPr>
        <w:rPr>
          <w:rFonts w:ascii="Times New Roman" w:hAnsi="Times New Roman" w:cs="Times New Roman"/>
          <w:sz w:val="24"/>
          <w:szCs w:val="24"/>
        </w:rPr>
      </w:pPr>
      <w:r w:rsidRPr="004B126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3B98" w:rsidRPr="004B1266" w:rsidRDefault="00963B98" w:rsidP="00963B98">
      <w:pPr>
        <w:rPr>
          <w:rFonts w:ascii="Times New Roman" w:hAnsi="Times New Roman" w:cs="Times New Roman"/>
          <w:sz w:val="24"/>
          <w:szCs w:val="24"/>
        </w:rPr>
      </w:pPr>
      <w:r w:rsidRPr="004B12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923760"/>
            <wp:effectExtent l="19050" t="0" r="2540" b="0"/>
            <wp:docPr id="25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B98" w:rsidRPr="004B1266" w:rsidRDefault="00963B98" w:rsidP="00963B98">
      <w:pPr>
        <w:rPr>
          <w:rFonts w:ascii="Times New Roman" w:hAnsi="Times New Roman" w:cs="Times New Roman"/>
          <w:sz w:val="24"/>
          <w:szCs w:val="24"/>
        </w:rPr>
      </w:pPr>
      <w:r w:rsidRPr="004B1266">
        <w:rPr>
          <w:rFonts w:ascii="Times New Roman" w:hAnsi="Times New Roman" w:cs="Times New Roman"/>
          <w:sz w:val="24"/>
          <w:szCs w:val="24"/>
        </w:rPr>
        <w:t xml:space="preserve"> </w:t>
      </w:r>
      <w:r w:rsidRPr="004B12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28900" cy="371475"/>
            <wp:effectExtent l="19050" t="0" r="0" b="0"/>
            <wp:docPr id="25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B98" w:rsidRPr="004B1266" w:rsidRDefault="00963B98" w:rsidP="00963B98">
      <w:pPr>
        <w:rPr>
          <w:rFonts w:ascii="Times New Roman" w:hAnsi="Times New Roman" w:cs="Times New Roman"/>
          <w:sz w:val="24"/>
          <w:szCs w:val="24"/>
        </w:rPr>
      </w:pPr>
      <w:r w:rsidRPr="004B1266">
        <w:rPr>
          <w:rFonts w:ascii="Times New Roman" w:hAnsi="Times New Roman" w:cs="Times New Roman"/>
          <w:sz w:val="24"/>
          <w:szCs w:val="24"/>
        </w:rPr>
        <w:t xml:space="preserve"> </w:t>
      </w:r>
      <w:r w:rsidRPr="004B12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747980"/>
            <wp:effectExtent l="19050" t="0" r="2540" b="0"/>
            <wp:docPr id="25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B98" w:rsidRPr="004B1266" w:rsidRDefault="00963B98" w:rsidP="00963B98">
      <w:pPr>
        <w:rPr>
          <w:rFonts w:ascii="Times New Roman" w:hAnsi="Times New Roman" w:cs="Times New Roman"/>
          <w:sz w:val="24"/>
          <w:szCs w:val="24"/>
        </w:rPr>
      </w:pPr>
    </w:p>
    <w:p w:rsidR="00963B98" w:rsidRPr="004B1266" w:rsidRDefault="00963B98" w:rsidP="00963B98">
      <w:pPr>
        <w:rPr>
          <w:rFonts w:ascii="Times New Roman" w:hAnsi="Times New Roman" w:cs="Times New Roman"/>
          <w:sz w:val="24"/>
          <w:szCs w:val="24"/>
        </w:rPr>
      </w:pPr>
      <w:r w:rsidRPr="004B12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23417"/>
            <wp:effectExtent l="19050" t="0" r="2540" b="0"/>
            <wp:docPr id="25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B98" w:rsidRPr="004B1266" w:rsidRDefault="00963B98" w:rsidP="00963B98">
      <w:pPr>
        <w:rPr>
          <w:rFonts w:ascii="Times New Roman" w:hAnsi="Times New Roman" w:cs="Times New Roman"/>
          <w:sz w:val="24"/>
          <w:szCs w:val="24"/>
        </w:rPr>
      </w:pPr>
      <w:r w:rsidRPr="004B12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B1266">
        <w:rPr>
          <w:rFonts w:ascii="Times New Roman" w:hAnsi="Times New Roman" w:cs="Times New Roman"/>
          <w:sz w:val="24"/>
          <w:szCs w:val="24"/>
        </w:rPr>
        <w:t>Doesnot</w:t>
      </w:r>
      <w:proofErr w:type="spellEnd"/>
      <w:r w:rsidRPr="004B1266">
        <w:rPr>
          <w:rFonts w:ascii="Times New Roman" w:hAnsi="Times New Roman" w:cs="Times New Roman"/>
          <w:sz w:val="24"/>
          <w:szCs w:val="24"/>
        </w:rPr>
        <w:t xml:space="preserve"> satisfy the additional </w:t>
      </w:r>
      <w:proofErr w:type="spellStart"/>
      <w:r w:rsidRPr="004B1266">
        <w:rPr>
          <w:rFonts w:ascii="Times New Roman" w:hAnsi="Times New Roman" w:cs="Times New Roman"/>
          <w:sz w:val="24"/>
          <w:szCs w:val="24"/>
        </w:rPr>
        <w:t>constraint.The</w:t>
      </w:r>
      <w:proofErr w:type="spellEnd"/>
      <w:r w:rsidRPr="004B1266">
        <w:rPr>
          <w:rFonts w:ascii="Times New Roman" w:hAnsi="Times New Roman" w:cs="Times New Roman"/>
          <w:sz w:val="24"/>
          <w:szCs w:val="24"/>
        </w:rPr>
        <w:t xml:space="preserve"> current optimal solution is not optimal for the modified problem. Let S</w:t>
      </w:r>
      <w:r w:rsidRPr="004B1266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B1266">
        <w:rPr>
          <w:rFonts w:ascii="Times New Roman" w:hAnsi="Times New Roman" w:cs="Times New Roman"/>
          <w:sz w:val="24"/>
          <w:szCs w:val="24"/>
        </w:rPr>
        <w:t xml:space="preserve"> be the slack variable for the new constraint the modified table will be</w:t>
      </w:r>
    </w:p>
    <w:p w:rsidR="00963B98" w:rsidRPr="004B1266" w:rsidRDefault="00963B98" w:rsidP="00963B98">
      <w:pPr>
        <w:rPr>
          <w:rFonts w:ascii="Times New Roman" w:hAnsi="Times New Roman" w:cs="Times New Roman"/>
          <w:sz w:val="24"/>
          <w:szCs w:val="24"/>
        </w:rPr>
      </w:pPr>
      <w:r w:rsidRPr="004B1266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963B98" w:rsidRPr="004B1266" w:rsidRDefault="00963B98" w:rsidP="00963B98">
      <w:pPr>
        <w:rPr>
          <w:rFonts w:ascii="Times New Roman" w:hAnsi="Times New Roman" w:cs="Times New Roman"/>
          <w:b/>
          <w:sz w:val="24"/>
          <w:szCs w:val="24"/>
        </w:rPr>
      </w:pPr>
      <w:r w:rsidRPr="004B1266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731510" cy="1681505"/>
            <wp:effectExtent l="19050" t="0" r="2540" b="0"/>
            <wp:docPr id="25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B98" w:rsidRPr="004B1266" w:rsidRDefault="00963B98" w:rsidP="00963B98">
      <w:pPr>
        <w:rPr>
          <w:rFonts w:ascii="Times New Roman" w:hAnsi="Times New Roman" w:cs="Times New Roman"/>
          <w:sz w:val="24"/>
          <w:szCs w:val="24"/>
        </w:rPr>
      </w:pPr>
      <w:r w:rsidRPr="004B126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1510" cy="1908317"/>
            <wp:effectExtent l="19050" t="0" r="2540" b="0"/>
            <wp:docPr id="25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8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B98" w:rsidRPr="004B1266" w:rsidRDefault="00963B98" w:rsidP="00963B98">
      <w:pPr>
        <w:rPr>
          <w:rFonts w:ascii="Times New Roman" w:hAnsi="Times New Roman" w:cs="Times New Roman"/>
          <w:sz w:val="24"/>
          <w:szCs w:val="24"/>
        </w:rPr>
      </w:pPr>
    </w:p>
    <w:p w:rsidR="00963B98" w:rsidRDefault="00963B98" w:rsidP="00963B98"/>
    <w:p w:rsidR="00774E8A" w:rsidRDefault="00774E8A"/>
    <w:sectPr w:rsidR="00774E8A" w:rsidSect="00A05C1A">
      <w:headerReference w:type="default" r:id="rId12"/>
      <w:pgSz w:w="11906" w:h="16838"/>
      <w:pgMar w:top="426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7028" w:rsidRDefault="00963B98">
    <w:pPr>
      <w:pStyle w:val="Header"/>
    </w:pPr>
    <w:r>
      <w:t xml:space="preserve">   </w:t>
    </w:r>
    <w:r>
      <w:rPr>
        <w:noProof/>
      </w:rPr>
      <w:drawing>
        <wp:inline distT="0" distB="0" distL="0" distR="0">
          <wp:extent cx="5731510" cy="5231012"/>
          <wp:effectExtent l="19050" t="0" r="2540" b="0"/>
          <wp:docPr id="29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1510" cy="523101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>
          <wp:extent cx="5731510" cy="5231012"/>
          <wp:effectExtent l="19050" t="0" r="2540" b="0"/>
          <wp:docPr id="27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1510" cy="523101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>
          <wp:extent cx="5731510" cy="5231012"/>
          <wp:effectExtent l="19050" t="0" r="2540" b="0"/>
          <wp:docPr id="28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1510" cy="523101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963B98"/>
    <w:rsid w:val="00774E8A"/>
    <w:rsid w:val="00963B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3B98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63B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63B98"/>
    <w:rPr>
      <w:rFonts w:eastAsiaTheme="minorEastAsia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3B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3B98"/>
    <w:rPr>
      <w:rFonts w:ascii="Tahoma" w:eastAsiaTheme="minorEastAsia" w:hAnsi="Tahoma" w:cs="Tahoma"/>
      <w:sz w:val="16"/>
      <w:szCs w:val="16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klu</dc:creator>
  <cp:lastModifiedBy>klu</cp:lastModifiedBy>
  <cp:revision>1</cp:revision>
  <dcterms:created xsi:type="dcterms:W3CDTF">2020-09-04T10:14:00Z</dcterms:created>
  <dcterms:modified xsi:type="dcterms:W3CDTF">2020-09-04T10:14:00Z</dcterms:modified>
</cp:coreProperties>
</file>