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tabs>
          <w:tab w:val="left" w:pos="1500"/>
        </w:tabs>
        <w:spacing w:line="240" w:lineRule="auto"/>
        <w:ind w:left="2600" w:hanging="260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sz w:val="20"/>
        </w:rPr>
        <w:tab/>
      </w:r>
      <w:r>
        <w:rPr>
          <w:rFonts w:ascii="Tahoma" w:hAnsi="Tahoma" w:cs="Tahoma"/>
          <w:sz w:val="20"/>
          <w:szCs w:val="20"/>
        </w:rPr>
        <w:t>{{Corporation}}-EE-</w:t>
      </w:r>
      <w:r>
        <w:rPr>
          <w:rFonts w:ascii="Tahoma" w:hAnsi="Tahoma" w:cs="Tahoma"/>
          <w:sz w:val="20"/>
          <w:szCs w:val="20"/>
        </w:rPr>
        <w:t>{{Circle}}</w:t>
      </w:r>
      <w:r>
        <w:rPr>
          <w:rFonts w:ascii="Tahoma" w:hAnsi="Tahoma" w:cs="Tahoma"/>
          <w:sz w:val="20"/>
          <w:szCs w:val="20"/>
        </w:rPr>
        <w:t>-CIRCLE-</w:t>
      </w:r>
      <w:r>
        <w:rPr>
          <w:rFonts w:ascii="Tahoma" w:hAnsi="Tahoma" w:cs="Tahoma"/>
          <w:sz w:val="20"/>
          <w:szCs w:val="20"/>
        </w:rPr>
        <w:t>{{CNO}}</w:t>
      </w:r>
      <w:proofErr w:type="gramStart"/>
      <w:r>
        <w:rPr>
          <w:rFonts w:ascii="Tahoma" w:hAnsi="Tahoma" w:cs="Tahoma"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tbl>
      <w:tblPr>
        <w:tblW w:w="4400" w:type="dxa"/>
        <w:jc w:val="center"/>
        <w:tblLayout w:type="fixed"/>
        <w:tblLook w:val="04A0" w:firstRow="1" w:lastRow="0" w:firstColumn="1" w:lastColumn="0" w:noHBand="0" w:noVBand="1"/>
      </w:tblPr>
      <w:tblGrid>
        <w:gridCol w:w="2750"/>
        <w:gridCol w:w="1650"/>
      </w:tblGrid>
      <w:tr>
        <w:trPr>
          <w:trHeight w:val="32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Amount of Estimate</w:t>
            </w: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Rs.{{Estimate Amount}} Lakhs</w:t>
            </w:r>
          </w:p>
        </w:tc>
      </w:tr>
      <w:tr>
        <w:trPr>
          <w:trHeight w:val="32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Estimated Contract Value</w:t>
            </w: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{{ECV}}</w:t>
            </w:r>
          </w:p>
        </w:tc>
      </w:tr>
      <w:tr>
        <w:trPr>
          <w:trHeight w:val="32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Tender Percentage</w:t>
            </w: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: (-){{Tender percentage}}%-Less</w:t>
            </w:r>
          </w:p>
        </w:tc>
      </w:tr>
      <w:tr>
        <w:trPr>
          <w:trHeight w:val="32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Amount of Contract Value</w:t>
            </w: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{{Contract value}}</w:t>
            </w:r>
          </w:p>
        </w:tc>
      </w:tr>
    </w:tbl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/{{ZoneAbbr}}/{{Corporation}}/{{Financialyear}}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>
      <w:pPr>
        <w:spacing w:after="0" w:line="240" w:lineRule="auto"/>
        <w:rPr>
          <w:rFonts w:ascii="Tahoma" w:hAnsi="Tahoma" w:cs="Tahoma"/>
          <w:sz w:val="20"/>
          <w:szCs w:val="20"/>
        </w:rPr>
      </w:pPr>
    </w:p>
    <w:p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20C60B87" w14:textId="1DCE0DBB" w:rsidR="004C3763" w:rsidRDefault="004C3763" w:rsidP="004C3763">
      <w:pPr>
        <w:spacing w:after="0" w:line="240" w:lineRule="auto"/>
        <w:ind w:firstLine="720"/>
        <w:jc w:val="both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>
        <w:rPr>
          <w:rFonts w:ascii="Tahoma" w:hAnsi="Tahoma" w:cs="Tahoma"/>
          <w:b/>
          <w:bCs/>
          <w:sz w:val="20"/>
          <w:szCs w:val="20"/>
        </w:rPr>
        <w:t xml:space="preserve">{{Agreement date in words}}</w:t>
      </w:r>
      <w:r>
        <w:rPr>
          <w:rFonts w:ascii="Tahoma" w:hAnsi="Tahoma" w:cs="Tahoma"/>
          <w:sz w:val="20"/>
          <w:szCs w:val="20"/>
        </w:rPr>
        <w:t xml:space="preserve"> between M/s.</w:t>
      </w:r>
      <w:r>
        <w:rPr>
          <w:rFonts w:ascii="Tahoma" w:hAnsi="Tahoma" w:cs="Tahoma"/>
          <w:sz w:val="20"/>
          <w:szCs w:val="20"/>
        </w:rPr>
        <w:t xml:space="preserve">/</w:t>
      </w:r>
      <w:r>
        <w:rPr>
          <w:rFonts w:ascii="Tahoma" w:hAnsi="Tahoma" w:cs="Tahoma"/>
          <w:spacing w:val="120"/>
          <w:sz w:val="20"/>
          <w:szCs w:val="20"/>
        </w:rPr>
        <w:t xml:space="preserve"> </w:t>
      </w:r>
      <w:r>
        <w:rPr>
          <w:rFonts w:ascii="Tahoma" w:hAnsi="Tahoma" w:cs="Tahoma"/>
          <w:b/>
          <w:bCs/>
          <w:sz w:val="20"/>
          <w:szCs w:val="20"/>
        </w:rPr>
        <w:t xml:space="preserve">{{Agency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{{Corporation}} behalf of </w:t>
      </w:r>
      <w:proofErr w:type="gramStart"/>
      <w:r>
        <w:rPr>
          <w:rFonts w:ascii="Tahoma" w:hAnsi="Tahoma" w:cs="Tahoma"/>
          <w:sz w:val="20"/>
          <w:szCs w:val="20"/>
        </w:rPr>
        <w:t>{{Corp Full}}</w:t>
      </w:r>
      <w:proofErr w:type="gramEnd"/>
      <w:r>
        <w:rPr>
          <w:rFonts w:ascii="Tahoma" w:hAnsi="Tahoma" w:cs="Tahoma"/>
          <w:sz w:val="20"/>
          <w:szCs w:val="20"/>
        </w:rPr>
        <w:t xml:space="preserve">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r>
        <w:rPr>
          <w:rFonts w:ascii="Tahoma" w:hAnsi="Tahoma" w:cs="Tahoma"/>
          <w:b/>
          <w:bCs/>
          <w:sz w:val="20"/>
          <w:szCs w:val="20"/>
        </w:rPr>
        <w:t xml:space="preserve">{{Contract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after="0"/>
              <w:jc w:val="lef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C O N T R A C T O R</w:t>
            </w:r>
          </w:p>
        </w:tc>
        <w:tc>
          <w:tcPr>
            <w:tcW w:w="2500" w:type="pct"/>
          </w:tcPr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EXECUTIVE ENGINEER</w:t>
            </w:r>
          </w:p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{{Circle}} circle-{{CNO}},CMC</w:t>
            </w:r>
          </w:p>
        </w:tc>
      </w:tr>
    </w:tbl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2880" w:right="1440" w:bottom="0" w:left="144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