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A.B.No:________/ EE/{{Circle}}/CIRCLE-{{CNO}}/{{ZoneAbbr}}/{{Corporation}}/{{Financialyear}}             Dt: {{Agreement Date}}</w:t>
      </w:r>
    </w:p>
    <w:p>
      <w:pPr>
        <w:pStyle w:val="Normal"/>
        <w:rPr>
          <w:b/>
          <w:sz w:val="2"/>
          <w:szCs w:val="2"/>
        </w:rPr>
      </w:pPr>
      <w:r>
        <w:rPr>
          <w:b/>
          <w:sz w:val="2"/>
          <w:szCs w:val="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600"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spacing w:before="0" w:after="0" w:line="20" w:lineRule="exact"/>
        <w:rPr>
          <w:sz w:val="2"/>
        </w:rPr>
      </w:pPr>
      <w:r>
        <w:rPr>
          <w:sz w:val="2"/>
        </w:rPr>
        <w:br w:type="page"/>
      </w:r>
    </w:p>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600"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Cmc4" Type="http://schemas.openxmlformats.org/officeDocument/2006/relationships/image" Target="media/c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