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CMC,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{{ZoneAbbr}},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