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i w:val="0"/>
          <w:sz w:val="28"/>
          <w:u w:val="none"/>
          <w:rFonts w:ascii="Times New Roman" w:hAnsi="Times New Roman" w:cs="Times New Roman"/>
        </w:rPr>
        <w:t>{{Corp Full Caps}}</w:t>
      </w:r>
    </w:p>
    <w:p>
      <w:pPr>
        <w:spacing w:before="0" w:after="0" w:line="240" w:lineRule="auto"/>
        <w:jc w:val="right"/>
      </w:pPr>
      <w:r>
        <w:rPr>
          <w:b/>
          <w:i w:val="0"/>
          <w:sz w:val="19"/>
          <w:u w:val="none"/>
          <w:rFonts w:ascii="Times New Roman" w:hAnsi="Times New Roman" w:cs="Times New Roman"/>
        </w:rPr>
        <w:t>O/o the Superintending Engineer (M)</w:t>
      </w:r>
    </w:p>
    <w:p>
      <w:pPr>
        <w:spacing w:before="0" w:after="0" w:line="240" w:lineRule="auto"/>
        <w:jc w:val="right"/>
      </w:pPr>
      <w:r>
        <w:rPr>
          <w:b/>
          <w:i w:val="0"/>
          <w:sz w:val="19"/>
          <w:u w:val="none"/>
          <w:rFonts w:ascii="Times New Roman" w:hAnsi="Times New Roman" w:cs="Times New Roman"/>
        </w:rPr>
        <w:t>{{Zone}} Zone, {{Corporation}}, Hyderabad.</w:t>
      </w:r>
    </w:p>
    <w:p>
      <w:pPr>
        <w:spacing w:after="20" w:before="20"/>
        <w:pBdr>
          <w:bottom w:val="dotted" w:sz="12" w:space="1" w:color="000000"/>
        </w:pBdr>
      </w:pPr>
    </w:p>
    <w:p>
      <w:pPr>
        <w:spacing w:before="0" w:after="60" w:line="240" w:lineRule="auto"/>
        <w:jc w:val="center"/>
      </w:pPr>
      <w:r>
        <w:rPr>
          <w:b w:val="0"/>
          <w:i w:val="0"/>
          <w:u w:val="single"/>
          <w:rFonts w:ascii="Times New Roman" w:hAnsi="Times New Roman" w:cs="Times New Roman"/>
        </w:rPr>
        <w:t>NOTICE</w:t>
      </w:r>
    </w:p>
    <w:p>
      <w:pPr>
        <w:spacing w:before="0" w:after="0" w:line="240" w:lineRule="auto"/>
      </w:pPr>
      <w:r>
        <w:rPr>
          <w:b w:val="0"/>
          <w:i w:val="0"/>
          <w:u w:val="none"/>
          <w:rFonts w:ascii="Times New Roman" w:hAnsi="Times New Roman" w:cs="Times New Roman"/>
        </w:rPr>
        <w:t>To</w:t>
      </w:r>
    </w:p>
    <w:p>
      <w:pPr>
        <w:spacing w:before="0" w:after="0" w:line="240" w:lineRule="auto"/>
      </w:pPr>
      <w:r>
        <w:rPr>
          <w:b/>
          <w:i w:val="0"/>
          <w:u w:val="none"/>
          <w:rFonts w:ascii="Times New Roman" w:hAnsi="Times New Roman" w:cs="Times New Roman"/>
        </w:rPr>
        <w:t>{{Agency Name}},</w:t>
      </w:r>
    </w:p>
    <w:p>
      <w:pPr>
        <w:spacing w:before="0" w:after="0" w:line="240" w:lineRule="auto"/>
      </w:pPr>
      <w:r>
        <w:rPr>
          <w:b/>
          <w:i w:val="0"/>
          <w:u w:val="none"/>
          <w:rFonts w:ascii="Times New Roman" w:hAnsi="Times New Roman" w:cs="Times New Roman"/>
        </w:rPr>
        <w:t>{{Address of the agency}}</w:t>
      </w:r>
    </w:p>
    <w:p>
      <w:pPr>
        <w:spacing w:before="0" w:after="60" w:line="240" w:lineRule="auto"/>
      </w:pPr>
      <w:r>
        <w:rPr>
          <w:b/>
          <w:i w:val="0"/>
          <w:u w:val="none"/>
          <w:rFonts w:ascii="Times New Roman" w:hAnsi="Times New Roman" w:cs="Times New Roman"/>
        </w:rPr>
        <w:t>Ph: {{agency phone number}}</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0"/>
        <w:gridCol w:w="2592"/>
      </w:tblGrid>
      <w:tr>
        <w:tc>
          <w:tcPr>
            <w:tcW w:type="dxa" w:w="7200"/>
          </w:tcPr>
          <w:p>
            <w:pPr>
              <w:spacing w:after="0" w:before="0"/>
            </w:pPr>
            <w:r>
              <w:rPr>
                <w:rFonts w:ascii="Times New Roman" w:hAnsi="Times New Roman"/>
                <w:b/>
                <w:sz w:val="22"/>
              </w:rPr>
              <w:t>Lr.No.     /SE/{{Zone Abbr}}/{{Corporation}}/{{Financial year}}</w:t>
            </w:r>
          </w:p>
        </w:tc>
        <w:tc>
          <w:tcPr>
            <w:tcW w:type="dxa" w:w="2592"/>
          </w:tcPr>
          <w:p>
            <w:pPr>
              <w:spacing w:after="0" w:before="0"/>
              <w:jc w:val="right"/>
            </w:pPr>
            <w:r>
              <w:rPr>
                <w:rFonts w:ascii="Times New Roman" w:hAnsi="Times New Roman"/>
                <w:b/>
                <w:sz w:val="22"/>
              </w:rPr>
              <w:t>Date:  {{Notice Date}}</w:t>
            </w:r>
          </w:p>
        </w:tc>
      </w:tr>
    </w:tbl>
    <w:p>
      <w:pPr>
        <w:spacing w:before="0" w:after="60" w:line="240" w:lineRule="auto"/>
      </w:pPr>
      <w:r>
        <w:rPr>
          <w:b w:val="0"/>
          <w:i w:val="0"/>
          <w:u w:val="none"/>
          <w:rFonts w:ascii="Times New Roman" w:hAnsi="Times New Roman" w:cs="Times New Roman"/>
        </w:rPr>
        <w:t>Gentleman,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8784"/>
      </w:tblGrid>
      <w:tr>
        <w:tc>
          <w:tcPr>
            <w:tcW w:type="dxa" w:w="1008"/>
          </w:tcPr>
          <w:p>
            <w:pPr>
              <w:spacing w:after="0" w:before="0"/>
            </w:pPr>
            <w:r>
              <w:rPr>
                <w:rFonts w:ascii="Times New Roman" w:hAnsi="Times New Roman"/>
                <w:b/>
                <w:sz w:val="22"/>
              </w:rPr>
              <w:t>Sub: -</w:t>
            </w:r>
          </w:p>
        </w:tc>
        <w:tc>
          <w:tcPr>
            <w:tcW w:type="dxa" w:w="8784"/>
          </w:tcPr>
          <w:p>
            <w:pPr>
              <w:spacing w:after="0" w:before="0"/>
            </w:pPr>
            <w:r>
              <w:rPr>
                <w:rFonts w:ascii="Times New Roman" w:hAnsi="Times New Roman"/>
                <w:b w:val="0"/>
                <w:sz w:val="22"/>
              </w:rPr>
              <w:t>{{Corporation}}- Engg. - SE-{{Zone Abbr}}- “{{Name of the work}}” -Non-conclusion of agreement -Notice issued - Reg.</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504"/>
        <w:gridCol w:w="8280"/>
      </w:tblGrid>
      <w:tr>
        <w:tc>
          <w:tcPr>
            <w:tcW w:type="dxa" w:w="1008"/>
          </w:tcPr>
          <w:p>
            <w:pPr>
              <w:spacing w:after="0" w:before="0"/>
            </w:pPr>
            <w:r>
              <w:rPr>
                <w:rFonts w:ascii="Times New Roman" w:hAnsi="Times New Roman"/>
                <w:b/>
                <w:sz w:val="22"/>
              </w:rPr>
              <w:t>Ref: -</w:t>
            </w:r>
          </w:p>
        </w:tc>
        <w:tc>
          <w:tcPr>
            <w:tcW w:type="dxa" w:w="504"/>
          </w:tcPr>
          <w:p>
            <w:pPr>
              <w:spacing w:after="0" w:before="0"/>
            </w:pPr>
            <w:r>
              <w:rPr>
                <w:rFonts w:ascii="Times New Roman" w:hAnsi="Times New Roman"/>
                <w:b w:val="0"/>
                <w:sz w:val="22"/>
              </w:rPr>
              <w:t>1.</w:t>
            </w:r>
          </w:p>
        </w:tc>
        <w:tc>
          <w:tcPr>
            <w:tcW w:type="dxa" w:w="8280"/>
          </w:tcPr>
          <w:p>
            <w:pPr>
              <w:spacing w:after="0" w:before="0"/>
            </w:pPr>
            <w:r>
              <w:rPr>
                <w:rFonts w:ascii="Times New Roman" w:hAnsi="Times New Roman"/>
                <w:b w:val="0"/>
                <w:sz w:val="22"/>
              </w:rPr>
              <w:t>NIT.No.{{Nit No}}, dt: {{Nit Date}} (Item No {{Item No}}).</w:t>
            </w:r>
          </w:p>
        </w:tc>
      </w:tr>
      <w:tr>
        <w:tc>
          <w:tcPr>
            <w:tcW w:type="dxa" w:w="1008"/>
          </w:tcPr>
          <w:p>
            <w:pPr>
              <w:spacing w:after="0" w:before="0"/>
            </w:pPr>
            <w:r>
              <w:rPr>
                <w:rFonts w:ascii="Times New Roman" w:hAnsi="Times New Roman"/>
                <w:b w:val="0"/>
                <w:sz w:val="22"/>
              </w:rPr>
            </w:r>
          </w:p>
        </w:tc>
        <w:tc>
          <w:tcPr>
            <w:tcW w:type="dxa" w:w="504"/>
          </w:tcPr>
          <w:p>
            <w:pPr>
              <w:spacing w:after="0" w:before="0"/>
            </w:pPr>
            <w:r>
              <w:rPr>
                <w:rFonts w:ascii="Times New Roman" w:hAnsi="Times New Roman"/>
                <w:b w:val="0"/>
                <w:sz w:val="22"/>
              </w:rPr>
              <w:t>2)</w:t>
            </w:r>
          </w:p>
        </w:tc>
        <w:tc>
          <w:tcPr>
            <w:tcW w:type="dxa" w:w="8280"/>
          </w:tcPr>
          <w:p>
            <w:pPr>
              <w:spacing w:after="0" w:before="0"/>
            </w:pPr>
            <w:r>
              <w:rPr>
                <w:rFonts w:ascii="Times New Roman" w:hAnsi="Times New Roman"/>
                <w:b w:val="0"/>
                <w:sz w:val="22"/>
              </w:rPr>
              <w:t>LOA No. {{LOA No}}, dated: {{LOA Date}}.</w:t>
            </w:r>
          </w:p>
        </w:tc>
      </w:tr>
    </w:tbl>
    <w:p>
      <w:pPr>
        <w:spacing w:before="0" w:after="20" w:line="240" w:lineRule="auto"/>
        <w:jc w:val="center"/>
      </w:pPr>
      <w:r>
        <w:rPr>
          <w:b w:val="0"/>
          <w:i w:val="0"/>
          <w:u w:val="none"/>
          <w:rFonts w:ascii="Times New Roman" w:hAnsi="Times New Roman" w:cs="Times New Roman"/>
        </w:rPr>
        <w:t>*** ** ***</w:t>
      </w:r>
    </w:p>
    <w:p>
      <w:pPr>
        <w:spacing w:before="0" w:after="60" w:line="240" w:lineRule="auto"/>
        <w:jc w:val="both"/>
      </w:pPr>
      <w:r>
        <w:rPr>
          <w:b w:val="0"/>
          <w:i w:val="0"/>
          <w:u w:val="none"/>
          <w:rFonts w:ascii="Times New Roman" w:hAnsi="Times New Roman" w:cs="Times New Roman"/>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pPr>
        <w:spacing w:before="0" w:after="60" w:line="240" w:lineRule="auto"/>
        <w:jc w:val="both"/>
      </w:pPr>
      <w:r>
        <w:rPr>
          <w:b w:val="0"/>
          <w:i w:val="0"/>
          <w:u w:val="none"/>
          <w:rFonts w:ascii="Times New Roman" w:hAnsi="Times New Roman" w:cs="Times New Roman"/>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pPr>
        <w:spacing w:before="0" w:after="60" w:line="240" w:lineRule="auto"/>
        <w:jc w:val="both"/>
      </w:pPr>
      <w:r>
        <w:rPr>
          <w:b w:val="0"/>
          <w:i w:val="0"/>
          <w:u w:val="none"/>
          <w:rFonts w:ascii="Times New Roman" w:hAnsi="Times New Roman" w:cs="Times New Roman"/>
        </w:rPr>
        <w:t>You are, therefore, requested to conclude the agreement within three (03) days from the date of receipt of this notice, failing which the department will proceed with further action without any further notice.</w:t>
      </w:r>
    </w:p>
    <w:p>
      <w:pPr>
        <w:spacing w:before="0" w:after="60" w:line="240" w:lineRule="auto"/>
      </w:pPr>
      <w:r>
        <w:rPr>
          <w:b w:val="0"/>
          <w:i w:val="0"/>
          <w:u w:val="none"/>
          <w:rFonts w:ascii="Times New Roman" w:hAnsi="Times New Roman" w:cs="Times New Roman"/>
        </w:rPr>
        <w:t xml:space="preserve"/>
      </w:r>
    </w:p>
    <w:p>
      <w:pPr>
        <w:spacing w:before="0" w:after="60" w:line="240" w:lineRule="auto"/>
      </w:pPr>
      <w:r>
        <w:rPr>
          <w:b w:val="0"/>
          <w:i w:val="0"/>
          <w:u w:val="none"/>
          <w:rFonts w:ascii="Times New Roman" w:hAnsi="Times New Roman" w:cs="Times New Roman"/>
        </w:rPr>
        <w:t xml:space="preserve"/>
      </w:r>
    </w:p>
    <w:p>
      <w:pPr>
        <w:spacing w:before="20" w:after="0" w:line="240" w:lineRule="auto"/>
        <w:jc w:val="right"/>
      </w:pPr>
      <w:r>
        <w:rPr>
          <w:b/>
          <w:i w:val="0"/>
          <w:u w:val="none"/>
          <w:rFonts w:ascii="Times New Roman" w:hAnsi="Times New Roman" w:cs="Times New Roman"/>
        </w:rPr>
        <w:t>Superintending Engineer,</w:t>
      </w:r>
    </w:p>
    <w:p>
      <w:pPr>
        <w:spacing w:before="0" w:after="60" w:line="240" w:lineRule="auto"/>
        <w:jc w:val="right"/>
      </w:pPr>
      <w:r>
        <w:rPr>
          <w:b/>
          <w:i w:val="0"/>
          <w:u w:val="none"/>
          <w:rFonts w:ascii="Times New Roman" w:hAnsi="Times New Roman" w:cs="Times New Roman"/>
        </w:rPr>
        <w:t>{{Zone}} Zone, {{Corporation}}.</w:t>
      </w:r>
    </w:p>
    <w:sectPr w:rsidR="00FC693F" w:rsidRPr="0006063C" w:rsidSect="00034616">
      <w:pgSz w:w="12240" w:h="20160"/>
      <w:pgMar w:top="648" w:right="1224" w:bottom="64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