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ascii="Arial" w:hAnsi="Arial" w:cs="Arial"/>
          <w:lang w:val="en-IN" w:eastAsia="en-IN" w:bidi="te-IN"/>
        </w:rPr>
      </w:pPr>
      <w:r>
        <w:rPr>
          <w:rFonts w:cs="Arial" w:ascii="Arial" w:hAnsi="Arial"/>
          <w:sz w:val="22"/>
          <w:lang w:val="en-IN" w:eastAsia="en-IN" w:bidi="te-IN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shape_0" adj="10800" fillcolor="#001dac" stroked="t" o:allowincell="f" style="position:absolute;margin-left:46.1pt;margin-top:-9.9pt;width:383.75pt;height:44.4pt;mso-wrap-style:none;v-text-anchor:middle" type="_x0000_t136">
            <v:path textpathok="t"/>
            <v:textpath on="t" fitshape="t" string="CYBERABAD MUNICIPAL CORPORATION" style="font-family:&quot;Impact&quot;;font-size:28pt" trim="t"/>
            <v:fill o:detectmouseclick="t" type="solid" color2="#ffe253"/>
            <v:stroke color="black" weight="9360" joinstyle="miter" endcap="flat"/>
            <w10:wrap type="none"/>
          </v:shape>
        </w:pict>
        <w:drawing>
          <wp:anchor distT="0" distB="0" distL="114935" distR="114935" simplePos="0" relativeHeight="3" behindDoc="1" locked="0" layoutInCell="1" allowOverlap="1">
            <wp:simplePos x="0" y="0"/>
            <wp:positionH relativeFrom="column">
              <wp:posOffset>-52705</wp:posOffset>
            </wp:positionH>
            <wp:positionV relativeFrom="paragraph">
              <wp:posOffset>-114935</wp:posOffset>
            </wp:positionV>
            <wp:extent cx="561340" cy="572770"/>
            <wp:effectExtent l="0" t="0" r="0" b="0"/>
            <wp:wrapNone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4" t="-63" r="-64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4" behindDoc="1" locked="0" layoutInCell="1" allowOverlap="1">
            <wp:simplePos x="0" y="0"/>
            <wp:positionH relativeFrom="column">
              <wp:posOffset>5537200</wp:posOffset>
            </wp:positionH>
            <wp:positionV relativeFrom="paragraph">
              <wp:posOffset>-177800</wp:posOffset>
            </wp:positionV>
            <wp:extent cx="656590" cy="620395"/>
            <wp:effectExtent l="0" t="0" r="0" b="0"/>
            <wp:wrapNone/>
            <wp:docPr id="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5" t="-58" r="-5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" cy="62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Spacing"/>
        <w:jc w:val="center"/>
        <w:rPr>
          <w:sz w:val="20"/>
        </w:rPr>
      </w:pPr>
      <w:r>
        <w:rPr>
          <w:rFonts w:cs="Arial" w:ascii="Arial" w:hAnsi="Arial"/>
          <w:sz w:val="20"/>
          <w:lang w:val="en-IN" w:eastAsia="en-IN" w:bidi="te-IN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jc w:val="center"/>
        <w:rPr>
          <w:rFonts w:ascii="Book Antiqua" w:hAnsi="Book Antiqua" w:cs="Book Antiqua"/>
          <w:b/>
          <w:bCs/>
        </w:rPr>
      </w:pPr>
      <w:r>
        <w:rPr>
          <w:rFonts w:cs="Book Antiqua" w:ascii="Book Antiqua" w:hAnsi="Book Antiqua"/>
          <w:b/>
          <w:bCs/>
          <w:u w:val="single"/>
        </w:rPr>
        <w:t xml:space="preserve">Memo No.     /SE/{{ZoneAbbr}}/{{Corp}}/{{FY}}                                   Dated:                    -2026 </w:t>
      </w:r>
    </w:p>
    <w:p>
      <w:pPr>
        <w:pStyle w:val="Normal"/>
        <w:ind w:firstLine="720" w:end="0"/>
        <w:rPr>
          <w:rFonts w:ascii="Book Antiqua" w:hAnsi="Book Antiqua" w:cs="Book Antiqua"/>
          <w:sz w:val="8"/>
        </w:rPr>
      </w:pPr>
      <w:r>
        <w:rPr>
          <w:rFonts w:cs="Book Antiqua" w:ascii="Book Antiqua" w:hAnsi="Book Antiqua"/>
          <w:b/>
          <w:bCs/>
          <w:sz w:val="8"/>
        </w:rPr>
      </w:r>
    </w:p>
    <w:p>
      <w:pPr>
        <w:pStyle w:val="Normal"/>
        <w:ind w:firstLine="720" w:end="0"/>
        <w:rPr>
          <w:rFonts w:ascii="Book Antiqua" w:hAnsi="Book Antiqua" w:cs="Book Antiqua"/>
          <w:sz w:val="10"/>
        </w:rPr>
      </w:pPr>
      <w:r>
        <w:rPr>
          <w:rFonts w:cs="Book Antiqua" w:ascii="Book Antiqua" w:hAnsi="Book Antiqua"/>
          <w:sz w:val="10"/>
        </w:rPr>
      </w:r>
    </w:p>
    <w:p>
      <w:pPr>
        <w:pStyle w:val="Normal"/>
        <w:ind w:hanging="720" w:start="1350" w:end="0"/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</w:rPr>
        <w:t xml:space="preserve">Sub:-  Engg – SE – {{ZoneAbbr}} - {{Corp}} – “{{Name of Work}}” – Concluding agreement – Communicated - Reg.</w:t>
      </w:r>
    </w:p>
    <w:p>
      <w:pPr>
        <w:pStyle w:val="Heading3"/>
        <w:ind w:firstLine="720" w:start="0" w:end="0"/>
        <w:rPr>
          <w:rFonts w:ascii="Book Antiqua" w:hAnsi="Book Antiqua" w:cs="Book Antiqua"/>
          <w:b w:val="false"/>
          <w:sz w:val="22"/>
          <w:szCs w:val="22"/>
        </w:rPr>
      </w:pPr>
      <w:r>
        <w:rPr>
          <w:rFonts w:cs="Book Antiqua" w:ascii="Book Antiqua" w:hAnsi="Book Antiqua"/>
          <w:b w:val="false"/>
          <w:sz w:val="22"/>
          <w:szCs w:val="22"/>
        </w:rPr>
      </w:r>
    </w:p>
    <w:p>
      <w:pPr>
        <w:pStyle w:val="Heading3"/>
        <w:ind w:hanging="0" w:start="0"/>
        <w:jc w:val="center"/>
        <w:rPr>
          <w:rFonts w:ascii="Book Antiqua" w:hAnsi="Book Antiqua" w:cs="Book Antiqua"/>
          <w:b w:val="false"/>
          <w:bCs w:val="false"/>
        </w:rPr>
      </w:pPr>
      <w:r>
        <w:rPr>
          <w:rFonts w:cs="Book Antiqua" w:ascii="Book Antiqua" w:hAnsi="Book Antiqua"/>
          <w:bCs w:val="false"/>
        </w:rPr>
        <w:t xml:space="preserve">   Ref:-  Agmt. No.         /SE/{{ZoneAbbr}}/{{Corp}}/{{FY}}                Date :                 -2026</w:t>
      </w:r>
    </w:p>
    <w:p>
      <w:pPr>
        <w:pStyle w:val="Normal"/>
        <w:jc w:val="center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>******</w:t>
      </w:r>
    </w:p>
    <w:p>
      <w:pPr>
        <w:pStyle w:val="Normal"/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</w:rPr>
        <w:tab/>
        <w:t xml:space="preserve">  In continuation to the Agreement under reference cited the following ORIGINAL DOCUMENTS are forwarded to the Executive Engineer, {{EE Circle}}, {{Zone}} Zone, {{Corp}} for further necessary action. The copies of Administrative sanction, Estimate and Contract Approval are also forwarded for reference.</w:t>
      </w:r>
    </w:p>
    <w:p>
      <w:pPr>
        <w:pStyle w:val="Normal"/>
        <w:jc w:val="both"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  <w:sz w:val="20"/>
          <w:szCs w:val="20"/>
        </w:rPr>
      </w:r>
    </w:p>
    <w:p>
      <w:pPr>
        <w:pStyle w:val="Normal"/>
        <w:jc w:val="both"/>
        <w:rPr>
          <w:rFonts w:ascii="Book Antiqua" w:hAnsi="Book Antiqua" w:cs="Book Antiqua"/>
          <w:sz w:val="4"/>
        </w:rPr>
      </w:pPr>
      <w:r>
        <w:rPr>
          <w:rFonts w:cs="Book Antiqua" w:ascii="Book Antiqua" w:hAnsi="Book Antiqua"/>
          <w:sz w:val="4"/>
          <w:szCs w:val="20"/>
        </w:rPr>
      </w:r>
    </w:p>
    <w:p>
      <w:pPr>
        <w:pStyle w:val="Normal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 xml:space="preserve">1)</w:t>
        <w:tab/>
        <w:t xml:space="preserve">Original Agreement Bond No.</w:t>
        <w:tab/>
        <w:t xml:space="preserve"> :     /SE/{{ZoneAbbr}}/{{Corp}}/{{FY}}/  Date :          -2026 </w:t>
      </w:r>
    </w:p>
    <w:p>
      <w:pPr>
        <w:pStyle w:val="Heading3"/>
        <w:ind w:hanging="0" w:start="0"/>
        <w:rPr>
          <w:rFonts w:ascii="Book Antiqua" w:hAnsi="Book Antiqua" w:cs="Book Antiqua"/>
          <w:b w:val="false"/>
          <w:bCs w:val="false"/>
          <w:sz w:val="16"/>
        </w:rPr>
      </w:pPr>
      <w:r>
        <w:rPr>
          <w:rFonts w:cs="Book Antiqua" w:ascii="Book Antiqua" w:hAnsi="Book Antiqua"/>
          <w:b w:val="false"/>
          <w:bCs w:val="false"/>
          <w:sz w:val="16"/>
        </w:rPr>
      </w:r>
    </w:p>
    <w:p>
      <w:pPr>
        <w:pStyle w:val="Normal"/>
        <w:rPr>
          <w:sz w:val="14"/>
        </w:rPr>
      </w:pPr>
      <w:r>
        <w:rPr>
          <w:rFonts w:cs="Book Antiqua" w:ascii="Book Antiqua" w:hAnsi="Book Antiqua"/>
          <w:b/>
          <w:bCs/>
          <w:sz w:val="14"/>
        </w:rPr>
      </w:r>
    </w:p>
    <w:p>
      <w:pPr>
        <w:pStyle w:val="Header"/>
        <w:ind w:hanging="720" w:start="702" w:end="0"/>
        <w:jc w:val="both"/>
        <w:rPr>
          <w:b/>
          <w:sz w:val="22"/>
          <w:szCs w:val="22"/>
        </w:rPr>
      </w:pPr>
      <w:r>
        <w:rPr>
          <w:bCs/>
        </w:rPr>
        <w:t xml:space="preserve">2)</w:t>
        <w:tab/>
        <w:t xml:space="preserve">Original Agreement Bond of    </w:t>
        <w:tab/>
        <w:t xml:space="preserve"> :              {{Agency Name}}</w:t>
      </w:r>
    </w:p>
    <w:p>
      <w:pPr>
        <w:pStyle w:val="Default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cs="Times New Roman" w:ascii="Times New Roman" w:hAnsi="Times New Roman"/>
          <w:b/>
          <w:bCs/>
          <w:color w:val="000000"/>
          <w:sz w:val="22"/>
          <w:szCs w:val="22"/>
        </w:rPr>
        <w:tab/>
        <w:tab/>
        <w:tab/>
        <w:tab/>
        <w:tab/>
        <w:tab/>
        <w:t xml:space="preserve">        {{Agency Address}}</w:t>
      </w:r>
    </w:p>
    <w:p>
      <w:pPr>
        <w:pStyle w:val="Normal"/>
        <w:tabs>
          <w:tab w:val="clear" w:pos="720"/>
          <w:tab w:val="left" w:pos="90" w:leader="none"/>
        </w:tabs>
        <w:jc w:val="both"/>
        <w:rPr>
          <w:b/>
          <w:sz w:val="22"/>
          <w:szCs w:val="22"/>
        </w:rPr>
      </w:pPr>
      <w:r>
        <w:rPr>
          <w:b/>
          <w:bCs/>
          <w:sz w:val="22"/>
          <w:szCs w:val="22"/>
        </w:rPr>
        <w:t xml:space="preserve">Ph: {{Agency Phone}}</w:t>
      </w:r>
    </w:p>
    <w:p>
      <w:pPr>
        <w:pStyle w:val="Normal"/>
        <w:rPr/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/>
        <w:tab/>
      </w:r>
    </w:p>
    <w:p>
      <w:pPr>
        <w:pStyle w:val="Normal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>3)</w:t>
        <w:tab/>
        <w:t>Copy of Administrative sanction</w:t>
        <w:tab/>
        <w:t>:</w:t>
        <w:tab/>
        <w:t>(     ) Pages</w:t>
      </w:r>
    </w:p>
    <w:p>
      <w:pPr>
        <w:pStyle w:val="Normal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ab/>
        <w:t>and Tender Approval</w:t>
      </w:r>
    </w:p>
    <w:p>
      <w:pPr>
        <w:pStyle w:val="Normal"/>
        <w:jc w:val="both"/>
        <w:rPr>
          <w:rFonts w:ascii="Book Antiqua" w:hAnsi="Book Antiqua" w:cs="Book Antiqua"/>
          <w:sz w:val="16"/>
        </w:rPr>
      </w:pPr>
      <w:r>
        <w:rPr>
          <w:rFonts w:cs="Book Antiqua" w:ascii="Book Antiqua" w:hAnsi="Book Antiqua"/>
          <w:sz w:val="16"/>
        </w:rPr>
      </w:r>
    </w:p>
    <w:p>
      <w:pPr>
        <w:pStyle w:val="Normal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>4)</w:t>
        <w:tab/>
        <w:t>Copy of Estimate</w:t>
        <w:tab/>
        <w:tab/>
        <w:tab/>
        <w:t xml:space="preserve">: </w:t>
        <w:tab/>
        <w:t>(     ) Pages</w:t>
      </w:r>
    </w:p>
    <w:p>
      <w:pPr>
        <w:pStyle w:val="Normal"/>
        <w:jc w:val="both"/>
        <w:rPr>
          <w:rFonts w:ascii="Book Antiqua" w:hAnsi="Book Antiqua" w:cs="Book Antiqua"/>
          <w:sz w:val="16"/>
        </w:rPr>
      </w:pPr>
      <w:r>
        <w:rPr>
          <w:rFonts w:cs="Book Antiqua" w:ascii="Book Antiqua" w:hAnsi="Book Antiqua"/>
          <w:sz w:val="16"/>
        </w:rPr>
      </w:r>
    </w:p>
    <w:p>
      <w:pPr>
        <w:pStyle w:val="Normal"/>
        <w:jc w:val="both"/>
        <w:rPr>
          <w:rFonts w:ascii="Book Antiqua" w:hAnsi="Book Antiqua" w:cs="Book Antiqua"/>
          <w:b/>
          <w:bCs/>
        </w:rPr>
      </w:pPr>
      <w:r>
        <w:rPr>
          <w:rFonts w:cs="Book Antiqua" w:ascii="Book Antiqua" w:hAnsi="Book Antiqua"/>
        </w:rPr>
        <w:t xml:space="preserve">5) EMD details : EMD 1.5% Online payment Rs.{{EMD 1.5%}},  Receipt No: {{EMD Receipt No}}  Dt. {{EMD Receipt Date}}  EMD 1% Rs.{{EMD 1%}}          Payment ID: __________,  Gate ID / UTR No.: __________,  Dt: __________,  EMD 1% transferred to {{Corp}} Collection account on Dt: __________,  CMS ______________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  <w:b/>
          <w:bCs/>
        </w:rPr>
        <w:t xml:space="preserve">       </w:t>
      </w:r>
    </w:p>
    <w:p>
      <w:pPr>
        <w:pStyle w:val="Normal"/>
        <w:ind w:start="4320" w:end="0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 xml:space="preserve">                           </w:t>
      </w:r>
    </w:p>
    <w:p>
      <w:pPr>
        <w:pStyle w:val="Normal"/>
        <w:tabs>
          <w:tab w:val="clear" w:pos="720"/>
          <w:tab w:val="left" w:pos="180" w:leader="none"/>
          <w:tab w:val="left" w:pos="630" w:leader="none"/>
          <w:tab w:val="left" w:pos="900" w:leader="none"/>
          <w:tab w:val="left" w:pos="1260" w:leader="none"/>
          <w:tab w:val="left" w:pos="1440" w:leader="none"/>
          <w:tab w:val="left" w:pos="1890" w:leader="none"/>
        </w:tabs>
        <w:spacing w:lineRule="auto" w:line="360" w:before="0" w:after="0"/>
        <w:ind w:start="1080" w:end="0"/>
        <w:contextualSpacing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 xml:space="preserve">                                                                                          </w:t>
      </w:r>
    </w:p>
    <w:p>
      <w:pPr>
        <w:pStyle w:val="Normal"/>
        <w:tabs>
          <w:tab w:val="clear" w:pos="720"/>
          <w:tab w:val="left" w:pos="180" w:leader="none"/>
          <w:tab w:val="left" w:pos="630" w:leader="none"/>
          <w:tab w:val="left" w:pos="900" w:leader="none"/>
          <w:tab w:val="left" w:pos="1260" w:leader="none"/>
          <w:tab w:val="left" w:pos="1440" w:leader="none"/>
          <w:tab w:val="left" w:pos="1890" w:leader="none"/>
        </w:tabs>
        <w:spacing w:lineRule="auto" w:line="360" w:before="0" w:after="0"/>
        <w:ind w:start="1080" w:end="0"/>
        <w:contextualSpacing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</w:rPr>
        <w:t xml:space="preserve">                                 </w:t>
      </w:r>
    </w:p>
    <w:p>
      <w:pPr>
        <w:pStyle w:val="Normal"/>
        <w:rPr>
          <w:rFonts w:ascii="Book Antiqua" w:hAnsi="Book Antiqua" w:cs="Book Antiqua"/>
          <w:sz w:val="2"/>
          <w:lang w:val="en-AU"/>
        </w:rPr>
      </w:pPr>
      <w:r>
        <w:rPr>
          <w:rFonts w:cs="Book Antiqua" w:ascii="Book Antiqua" w:hAnsi="Book Antiqua"/>
        </w:rPr>
        <w:t xml:space="preserve">                                                                                  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lang w:val="en-AU"/>
        </w:rPr>
        <w:t xml:space="preserve">                 </w:t>
      </w:r>
      <w:r>
        <w:rPr>
          <w:rFonts w:cs="Book Antiqua" w:ascii="Book Antiqua" w:hAnsi="Book Antiqua"/>
          <w:b/>
          <w:lang w:val="en-AU"/>
        </w:rPr>
        <w:t>Superintending Engineer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b/>
          <w:lang w:val="en-AU"/>
        </w:rPr>
        <w:t xml:space="preserve">                 {{Zone}} Zone, {{Corp}}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b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b/>
          <w:lang w:val="en-AU"/>
        </w:rPr>
      </w:r>
    </w:p>
    <w:p>
      <w:pPr>
        <w:pStyle w:val="Normal"/>
        <w:jc w:val="both"/>
        <w:rPr>
          <w:rFonts w:ascii="Book Antiqua" w:hAnsi="Book Antiqua" w:cs="Book Antiqua"/>
          <w:bCs/>
          <w:sz w:val="16"/>
        </w:rPr>
      </w:pPr>
      <w:r>
        <w:rPr>
          <w:rFonts w:cs="Book Antiqua" w:ascii="Book Antiqua" w:hAnsi="Book Antiqua"/>
          <w:b/>
          <w:bCs/>
          <w:sz w:val="16"/>
          <w:lang w:val="en-AU"/>
        </w:rPr>
      </w:r>
    </w:p>
    <w:p>
      <w:pPr>
        <w:pStyle w:val="Normal"/>
        <w:jc w:val="both"/>
        <w:rPr>
          <w:rFonts w:ascii="Book Antiqua" w:hAnsi="Book Antiqua" w:cs="Book Antiqua"/>
          <w:bCs/>
        </w:rPr>
      </w:pPr>
      <w:r>
        <w:rPr>
          <w:rFonts w:cs="Book Antiqua" w:ascii="Book Antiqua" w:hAnsi="Book Antiqua"/>
          <w:bCs/>
        </w:rPr>
        <w:t>To</w:t>
      </w:r>
    </w:p>
    <w:p>
      <w:pPr>
        <w:pStyle w:val="Normal"/>
        <w:jc w:val="both"/>
        <w:rPr>
          <w:rFonts w:ascii="Book Antiqua" w:hAnsi="Book Antiqua" w:cs="Book Antiqua"/>
          <w:color w:val="000000"/>
        </w:rPr>
      </w:pPr>
      <w:r>
        <w:rPr>
          <w:rFonts w:cs="Book Antiqua" w:ascii="Book Antiqua" w:hAnsi="Book Antiqua"/>
          <w:color w:val="000000"/>
        </w:rPr>
        <w:t xml:space="preserve">The Executive Engineer, {{EE Circle}}, {{Zone}} Zone, {{Corp}} </w:t>
      </w:r>
    </w:p>
    <w:sectPr>
      <w:headerReference w:type="default" r:id="rId4"/>
      <w:footerReference w:type="default" r:id="rId5"/>
      <w:type w:val="nextPage"/>
      <w:pgSz w:w="11906" w:h="16838"/>
      <w:pgMar w:left="1411" w:right="990" w:gutter="0" w:header="288" w:top="993" w:footer="28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Book Antiqua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720" w:end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gutterAtTop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pBdr>
        <w:bottom w:val="single" w:sz="12" w:space="1" w:color="000000"/>
      </w:pBdr>
      <w:outlineLvl w:val="4"/>
    </w:pPr>
    <w:rPr>
      <w:rFonts w:ascii="Book Antiqua" w:hAnsi="Book Antiqua" w:cs="Book Antiqua"/>
      <w:b/>
      <w:b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sz w:val="24"/>
      <w:szCs w:val="24"/>
    </w:rPr>
  </w:style>
  <w:style w:type="character" w:styleId="FooterChar">
    <w:name w:val="Footer Char"/>
    <w:basedOn w:val="DefaultParagraphFont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eading9Char">
    <w:name w:val="Heading 9 Char"/>
    <w:basedOn w:val="DefaultParagraphFont"/>
    <w:qFormat/>
    <w:rPr>
      <w:rFonts w:ascii="Cambria" w:hAnsi="Cambria" w:eastAsia="Times New Roman" w:cs="Times New Roman"/>
      <w:sz w:val="22"/>
      <w:szCs w:val="22"/>
      <w:lang w:val="en-US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0"/>
      <w:u w:val="single"/>
      <w:lang w:val="en-AU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ListParagraph">
    <w:name w:val="List Paragraph"/>
    <w:basedOn w:val="Normal"/>
    <w:qFormat/>
    <w:pPr>
      <w:ind w:hanging="0" w:start="720" w:end="0"/>
    </w:pPr>
    <w:rPr>
      <w:sz w:val="20"/>
      <w:szCs w:val="20"/>
    </w:rPr>
  </w:style>
  <w:style w:type="paragraph" w:styleId="Default">
    <w:name w:val="Default"/>
    <w:qFormat/>
    <w:pPr>
      <w:widowControl/>
      <w:autoSpaceDE w:val="false"/>
      <w:bidi w:val="0"/>
    </w:pPr>
    <w:rPr>
      <w:rFonts w:ascii="Segoe UI" w:hAnsi="Segoe UI" w:eastAsia="Times New Roman" w:cs="Segoe UI"/>
      <w:color w:val="000000"/>
      <w:sz w:val="24"/>
      <w:szCs w:val="24"/>
      <w:lang w:val="en-US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2020-11-27T12:46:00Z</dcterms:created>
  <dc:creator>Mallikarjunudu</dc:creator>
  <dc:description/>
  <cp:keywords/>
  <dc:language>en-IN</dc:language>
  <cp:lastModifiedBy>Admin</cp:lastModifiedBy>
  <cp:lastPrinted>2026-07-30T18:47:00Z</cp:lastPrinted>
  <dcterms:modified xsi:type="dcterms:W3CDTF">2026-07-30T18:47:00Z</dcterms:modified>
  <cp:revision>147</cp:revision>
  <dc:subject/>
  <dc:title>GREATER HYDERABAD MUNICIPAL CORPORATION</dc:title>
</cp:coreProperties>
</file>