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6" w:type="dxa"/>
        <w:jc w:val="center"/>
        <w:tblBorders>
          <w:top w:val="none" w:sz="0" w:space="0"/>
          <w:left w:val="none" w:sz="0" w:space="0"/>
          <w:bottom w:val="none" w:sz="0" w:space="0"/>
          <w:right w:val="none" w:sz="0" w:space="0"/>
          <w:insideH w:val="none" w:sz="0" w:space="0"/>
          <w:insideV w:val="none" w:sz="0" w:space="0"/>
        </w:tblBorders>
        <w:tblLayout w:type="fixed"/>
        <w:tblCellMar>
          <w:top w:w="0" w:type="dxa"/>
          <w:left w:w="40" w:type="dxa"/>
          <w:bottom w:w="0" w:type="dxa"/>
          <w:right w:w="40" w:type="dxa"/>
        </w:tblCellMar>
      </w:tblPr>
      <w:tblGrid>
        <w:gridCol w:w="1350"/>
        <w:gridCol w:w="6316"/>
        <w:gridCol w:w="1350"/>
      </w:tblGrid>
      <w:tr>
        <w:trPr>
          <w:trHeight w:val="1450" w:hRule="atLeast"/>
        </w:trPr>
        <w:tc>
          <w:tcPr>
            <w:tcW w:w="1350" w:type="dxa"/>
            <w:vAlign w:val="center"/>
          </w:tcPr>
          <w:p w14:paraId="16D17548"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2"/>
                <w:szCs w:val="22"/>
                <w14:ligatures w14:val="none"/>
              </w:rPr>
              <mc:AlternateContent>
                <mc:Choice Requires="wps">
                  <w:drawing>
                    <wp:anchor distT="0" distB="0" distL="114300" distR="114300" simplePos="0" relativeHeight="251659264" behindDoc="1" locked="0" layoutInCell="1" allowOverlap="1" wp14:anchorId="43152ACF" wp14:editId="1E180E62">
                      <wp:simplePos x="0" y="0"/>
                      <wp:positionH relativeFrom="column">
                        <wp:posOffset>585470</wp:posOffset>
                      </wp:positionH>
                      <wp:positionV relativeFrom="paragraph">
                        <wp:posOffset>86995</wp:posOffset>
                      </wp:positionV>
                      <wp:extent cx="4874260" cy="564515"/>
                      <wp:effectExtent l="0" t="0" r="0" b="0"/>
                      <wp:wrapNone/>
                      <wp:docPr id="1366719364" name="WordArt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74260" cy="564515"/>
                              </a:xfrm>
                              <a:prstGeom prst="rect">
                                <a:avLst/>
                              </a:prstGeom>
                              <a:extLst>
                                <a:ext uri="{AF507438-7753-43E0-B8FC-AC1667EBCBE1}">
                                  <a14:hiddenEffects xmlns:a14="http://schemas.microsoft.com/office/drawing/2010/main">
                                    <a:effectLst/>
                                  </a14:hiddenEffects>
                                </a:ext>
                              </a:extLst>
                            </wps:spPr>
                            <wps:txbx>
                              <w:txbxContent>
                                <w:p w14:paraId="71D5169D" w14:textId="77777777" w:rsidR="005924E0" w:rsidRPr="005924E0" w:rsidRDefault="005924E0" w:rsidP="005924E0">
                                  <w:pPr>
                                    <w:jc w:val="center"/>
                                    <w:rPr>
                                      <w:rFonts w:ascii="Impact" w:hAnsi="Impact"/>
                                      <w:color w:val="001DAC"/>
                                      <w:kern w:val="0"/>
                                      <w:sz w:val="50"/>
                                      <w:szCs w:val="50"/>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50"/>
                                      <w:szCs w:val="50"/>
                                      <w:lang w:val="en-GB"/>
                                      <w14:textOutline w14:w="9525" w14:cap="flat" w14:cmpd="sng" w14:algn="ctr">
                                        <w14:solidFill>
                                          <w14:srgbClr w14:val="000000">
                                            <w14:lumMod w14:val="100000"/>
                                            <w14:lumOff w14:val="0"/>
                                          </w14:srgbClr>
                                        </w14:solidFill>
                                        <w14:prstDash w14:val="solid"/>
                                        <w14:round/>
                                      </w14:textOutline>
                                    </w:rPr>
                                    <w:t>{{Corp Full Caps}}</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3152ACF" id="_x0000_t202" coordsize="21600,21600" o:spt="202" path="m,l,21600r21600,l21600,xe">
                      <v:stroke joinstyle="miter"/>
                      <v:path gradientshapeok="t" o:connecttype="rect"/>
                    </v:shapetype>
                    <v:shape id="WordArt 39" o:spid="_x0000_s1026" type="#_x0000_t202" style="position:absolute;left:0;text-align:left;margin-left:46.1pt;margin-top:6.85pt;width:383.8pt;height:44.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" filled="f" stroked="f">
                      <v:textbox inset="0,0,0,0">
                        <w:txbxContent>
                          <w:p w14:paraId="71D5169D" w14:textId="77777777" w:rsidR="005924E0" w:rsidRPr="005924E0" w:rsidRDefault="005924E0" w:rsidP="005924E0">
                            <w:pPr>
                              <w:jc w:val="center"/>
                              <w:rPr>
                                <w:rFonts w:ascii="Impact" w:hAnsi="Impact"/>
                                <w:color w:val="001DAC"/>
                                <w:kern w:val="0"/>
                                <w:sz w:val="50"/>
                                <w:szCs w:val="50"/>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50"/>
                                <w:szCs w:val="50"/>
                                <w:lang w:val="en-GB"/>
                                <w14:textOutline w14:w="9525" w14:cap="flat" w14:cmpd="sng" w14:algn="ctr">
                                  <w14:solidFill>
                                    <w14:srgbClr w14:val="000000">
                                      <w14:lumMod w14:val="100000"/>
                                      <w14:lumOff w14:val="0"/>
                                    </w14:srgbClr>
                                  </w14:solidFill>
                                  <w14:prstDash w14:val="solid"/>
                                  <w14:round/>
                                </w14:textOutline>
                              </w:rPr>
                              <w:t>{{Corp Full Caps}}</w:t>
                            </w:r>
                          </w:p>
                        </w:txbxContent>
                      </v:textbox>
                    </v:shape>
                  </w:pict>
                </mc:Fallback>
              </mc:AlternateContent>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0288" behindDoc="1" locked="0" layoutInCell="1" allowOverlap="1" wp14:anchorId="1BEC8E82" wp14:editId="5D23E0F3">
                  <wp:simplePos x="0" y="0"/>
                  <wp:positionH relativeFrom="column">
                    <wp:posOffset>-52512</wp:posOffset>
                  </wp:positionH>
                  <wp:positionV relativeFrom="paragraph">
                    <wp:posOffset>97624</wp:posOffset>
                  </wp:positionV>
                  <wp:extent cx="561395" cy="572494"/>
                  <wp:effectExtent l="19050" t="0" r="0" b="0"/>
                  <wp:wrapNone/>
                  <wp:docPr id="34" name="Picture 10" descr="C:\Users\Administrator\Downloads\telangana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ownloads\telanganalogo1.png"/>
                          <pic:cNvPicPr>
                            <a:picLocks noChangeAspect="1" noChangeArrowheads="1"/>
                          </pic:cNvPicPr>
                        </pic:nvPicPr>
                        <pic:blipFill>
                          <a:blip r:embed="rId5" cstate="print"/>
                          <a:srcRect/>
                          <a:stretch>
                            <a:fillRect/>
                          </a:stretch>
                        </pic:blipFill>
                        <pic:spPr bwMode="auto">
                          <a:xfrm>
                            <a:off x="0" y="0"/>
                            <a:ext cx="561395" cy="572494"/>
                          </a:xfrm>
                          <a:prstGeom prst="rect">
                            <a:avLst/>
                          </a:prstGeom>
                          <a:noFill/>
                          <a:ln w="9525">
                            <a:noFill/>
                            <a:miter lim="800000"/>
                            <a:headEnd/>
                            <a:tailEnd/>
                          </a:ln>
                        </pic:spPr>
                      </pic:pic>
                    </a:graphicData>
                  </a:graphic>
                </wp:anchor>
              </w:drawing>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1312" behindDoc="1" locked="0" layoutInCell="1" allowOverlap="1" wp14:anchorId="4479AE4F" wp14:editId="0B20D2FC">
                  <wp:simplePos x="0" y="0"/>
                  <wp:positionH relativeFrom="column">
                    <wp:posOffset>5537255</wp:posOffset>
                  </wp:positionH>
                  <wp:positionV relativeFrom="paragraph">
                    <wp:posOffset>2209</wp:posOffset>
                  </wp:positionV>
                  <wp:extent cx="656811" cy="620202"/>
                  <wp:effectExtent l="19050" t="0" r="0" b="0"/>
                  <wp:wrapNone/>
                  <wp:docPr id="35" name="Picture 14" descr="C:\Users\Administrator\Downloads\TG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ownloads\TGNewLogo.jpg"/>
                          <pic:cNvPicPr>
                            <a:picLocks noChangeAspect="1" noChangeArrowheads="1"/>
                          </pic:cNvPicPr>
                        </pic:nvPicPr>
                        <pic:blipFill>
                          <a:blip r:embed="rId6" cstate="print"/>
                          <a:srcRect/>
                          <a:stretch>
                            <a:fillRect/>
                          </a:stretch>
                        </pic:blipFill>
                        <pic:spPr bwMode="auto">
                          <a:xfrm>
                            <a:off x="0" y="0"/>
                            <a:ext cx="656811" cy="620202"/>
                          </a:xfrm>
                          <a:prstGeom prst="rect">
                            <a:avLst/>
                          </a:prstGeom>
                          <a:noFill/>
                          <a:ln w="9525">
                            <a:noFill/>
                            <a:miter lim="800000"/>
                            <a:headEnd/>
                            <a:tailEnd/>
                          </a:ln>
                        </pic:spPr>
                      </pic:pic>
                    </a:graphicData>
                  </a:graphic>
                </wp:anchor>
              </w:drawing>
            </w:r>
          </w:p>
        </w:tc>
      </w:tr>
    </w:tbl>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O/o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t xml:space="preserve">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{{Zone}}</w:t>
      </w:r>
      <w:r w:rsidR="005924E0" w:rsidRPr="00CF36E4">
        <w:rPr>
          <w:rFonts w:ascii="Times New Roman" w:eastAsia="Calibri" w:hAnsi="Times New Roman" w:cs="Times New Roman"/>
          <w:b/>
          <w:i/>
          <w:iCs/>
          <w:kern w:val="0"/>
          <w:sz w:val="24"/>
          <w:szCs w:val="24"/>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4"/>
          <w:szCs w:val="24"/>
          <w:lang w:val="en-US"/>
          <w14:ligatures w14:val="none"/>
        </w:rPr>
        <w:t>{{Corporation}}, Telangana</w:t>
      </w:r>
      <w:r w:rsidRPr="00CF36E4">
        <w:rPr>
          <w:rFonts w:ascii="Times New Roman" w:eastAsia="Calibri" w:hAnsi="Times New Roman" w:cs="Times New Roman"/>
          <w:b/>
          <w:i/>
          <w:iCs/>
          <w:kern w:val="0"/>
          <w:sz w:val="24"/>
          <w:szCs w:val="24"/>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0"/>
          <w:szCs w:val="20"/>
          <w:lang w:val="en-US"/>
          <w14:ligatures w14:val="none"/>
        </w:rPr>
      </w:pPr>
      <w:r w:rsidRPr="00CF36E4">
        <w:rPr>
          <w:rFonts w:ascii="Times New Roman" w:eastAsia="Calibri" w:hAnsi="Times New Roman" w:cs="Times New Roman"/>
          <w:b/>
          <w:bCs/>
          <w:kern w:val="0"/>
          <w:sz w:val="20"/>
          <w:szCs w:val="20"/>
          <w:u w:val="single"/>
          <w:lang w:val="en-US"/>
          <w14:ligatures w14:val="none"/>
        </w:rPr>
        <w:t>Work</w:t>
      </w:r>
      <w:r w:rsidR="00060120" w:rsidRPr="00CF36E4">
        <w:rPr>
          <w:rFonts w:ascii="Times New Roman" w:eastAsia="Calibri" w:hAnsi="Times New Roman" w:cs="Times New Roman"/>
          <w:b/>
          <w:bCs/>
          <w:kern w:val="0"/>
          <w:sz w:val="20"/>
          <w:szCs w:val="20"/>
          <w:u w:val="single"/>
          <w:lang w:val="en-US"/>
          <w14:ligatures w14:val="none"/>
        </w:rPr>
        <w:t xml:space="preserve"> </w:t>
      </w:r>
      <w:proofErr w:type="spellStart"/>
      <w:r w:rsidRPr="00CF36E4">
        <w:rPr>
          <w:rFonts w:ascii="Times New Roman" w:eastAsia="Calibri" w:hAnsi="Times New Roman" w:cs="Times New Roman"/>
          <w:b/>
          <w:bCs/>
          <w:kern w:val="0"/>
          <w:sz w:val="20"/>
          <w:szCs w:val="20"/>
          <w:u w:val="single"/>
          <w:lang w:val="en-US"/>
          <w14:ligatures w14:val="none"/>
        </w:rPr>
        <w:t>Order.N</w:t>
      </w:r>
      <w:r w:rsidR="00060120" w:rsidRPr="00CF36E4">
        <w:rPr>
          <w:rFonts w:ascii="Times New Roman" w:eastAsia="Calibri" w:hAnsi="Times New Roman" w:cs="Times New Roman"/>
          <w:b/>
          <w:bCs/>
          <w:kern w:val="0"/>
          <w:sz w:val="20"/>
          <w:szCs w:val="20"/>
          <w:u w:val="single"/>
          <w:lang w:val="en-US"/>
          <w14:ligatures w14:val="none"/>
        </w:rPr>
        <w:t>o</w:t>
      </w:r>
      <w:proofErr w:type="spellEnd"/>
      <w:r w:rsidR="00060120" w:rsidRPr="00CF36E4">
        <w:rPr>
          <w:rFonts w:ascii="Times New Roman" w:eastAsia="Calibri" w:hAnsi="Times New Roman" w:cs="Times New Roman"/>
          <w:b/>
          <w:bCs/>
          <w:kern w:val="0"/>
          <w:sz w:val="20"/>
          <w:szCs w:val="20"/>
          <w:u w:val="single"/>
          <w:lang w:val="en-US"/>
          <w14:ligatures w14:val="none"/>
        </w:rPr>
        <w:t xml:space="preserve">: </w:t>
      </w:r>
      <w:r w:rsidRPr="00CF36E4">
        <w:rPr>
          <w:rFonts w:ascii="Times New Roman" w:eastAsia="Calibri" w:hAnsi="Times New Roman" w:cs="Times New Roman"/>
          <w:b/>
          <w:bCs/>
          <w:kern w:val="0"/>
          <w:sz w:val="20"/>
          <w:szCs w:val="20"/>
          <w:u w:val="single"/>
          <w:lang w:val="en-US"/>
          <w14:ligatures w14:val="none"/>
        </w:rPr>
        <w:t>/</w:t>
      </w:r>
      <w:r w:rsidRPr="00CF36E4">
        <w:rPr>
          <w:rFonts w:ascii="Times New Roman" w:eastAsia="Calibri" w:hAnsi="Times New Roman" w:cs="Times New Roman"/>
          <w:b/>
          <w:bCs/>
          <w:kern w:val="0"/>
          <w:sz w:val="20"/>
          <w:szCs w:val="20"/>
          <w14:ligatures w14:val="none"/>
          <w:u w:val="single"/>
        </w:rPr>
        <w:t>{{Corporation}}/{{ZoneAbbr}}/</w:t>
      </w:r>
      <w:r w:rsidR="00060120" w:rsidRPr="00CF36E4">
        <w:rPr>
          <w:rFonts w:ascii="Times New Roman" w:eastAsia="Calibri" w:hAnsi="Times New Roman" w:cs="Times New Roman"/>
          <w:b/>
          <w:bCs/>
          <w:kern w:val="0"/>
          <w:sz w:val="20"/>
          <w:szCs w:val="20"/>
          <w14:ligatures w14:val="none"/>
          <w:u w:val="single"/>
        </w:rPr>
        <w:t>{{Circle}}</w:t>
      </w:r>
      <w:r w:rsidRPr="00CF36E4">
        <w:rPr>
          <w:rFonts w:ascii="Times New Roman" w:eastAsia="Calibri" w:hAnsi="Times New Roman" w:cs="Times New Roman"/>
          <w:b/>
          <w:bCs/>
          <w:kern w:val="0"/>
          <w:sz w:val="20"/>
          <w:szCs w:val="20"/>
          <w14:ligatures w14:val="none"/>
          <w:u w:val="single"/>
        </w:rPr>
        <w:t>/CIR-</w:t>
      </w:r>
      <w:r w:rsidR="00060120" w:rsidRPr="00CF36E4">
        <w:rPr>
          <w:rFonts w:ascii="Times New Roman" w:eastAsia="Calibri" w:hAnsi="Times New Roman" w:cs="Times New Roman"/>
          <w:b/>
          <w:bCs/>
          <w:kern w:val="0"/>
          <w:sz w:val="20"/>
          <w:szCs w:val="20"/>
          <w14:ligatures w14:val="none"/>
          <w:u w:val="single"/>
        </w:rPr>
        <w:t>{{CNO}}</w:t>
      </w:r>
      <w:r w:rsidRPr="00CF36E4">
        <w:rPr>
          <w:rFonts w:ascii="Times New Roman" w:eastAsia="Calibri" w:hAnsi="Times New Roman" w:cs="Times New Roman"/>
          <w:b/>
          <w:bCs/>
          <w:kern w:val="0"/>
          <w:sz w:val="20"/>
          <w:szCs w:val="20"/>
          <w14:ligatures w14:val="none"/>
          <w:u w:val="single"/>
        </w:rPr>
        <w:t>/EE/</w:t>
      </w:r>
      <w:r w:rsidR="00060120" w:rsidRPr="00CF36E4">
        <w:rPr>
          <w:rFonts w:ascii="Times New Roman" w:eastAsia="Calibri" w:hAnsi="Times New Roman" w:cs="Times New Roman"/>
          <w:b/>
          <w:bCs/>
          <w:kern w:val="0"/>
          <w:sz w:val="20"/>
          <w:szCs w:val="20"/>
          <w14:ligatures w14:val="none"/>
          <w:u w:val="single"/>
        </w:rPr>
        <w:t>{{</w:t>
      </w:r>
      <w:proofErr w:type="spellStart"/>
      <w:r w:rsidR="00060120" w:rsidRPr="00CF36E4">
        <w:rPr>
          <w:rFonts w:ascii="Times New Roman" w:eastAsia="Calibri" w:hAnsi="Times New Roman" w:cs="Times New Roman"/>
          <w:b/>
          <w:bCs/>
          <w:kern w:val="0"/>
          <w:sz w:val="20"/>
          <w:szCs w:val="20"/>
          <w14:ligatures w14:val="none"/>
          <w:u w:val="single"/>
        </w:rPr>
        <w:t>Financialyear</w:t>
      </w:r>
      <w:proofErr w:type="spellEnd"/>
      <w:proofErr w:type="gramStart"/>
      <w:r w:rsidR="00060120" w:rsidRPr="00CF36E4">
        <w:rPr>
          <w:rFonts w:ascii="Times New Roman" w:eastAsia="Calibri" w:hAnsi="Times New Roman" w:cs="Times New Roman"/>
          <w:b/>
          <w:bCs/>
          <w:kern w:val="0"/>
          <w:sz w:val="20"/>
          <w:szCs w:val="20"/>
          <w14:ligatures w14:val="none"/>
          <w:u w:val="single"/>
        </w:rPr>
        <w:t>}}</w:t>
      </w:r>
      <w:proofErr w:type="gramEnd"/>
      <w:r w:rsidRPr="00CF36E4">
        <w:rPr>
          <w:rFonts w:ascii="Times New Roman" w:eastAsia="Calibri" w:hAnsi="Times New Roman" w:cs="Times New Roman"/>
          <w:b/>
          <w:bCs/>
          <w:kern w:val="0"/>
          <w:sz w:val="20"/>
          <w:szCs w:val="20"/>
          <w:lang w:val="en-US"/>
          <w14:ligatures w14:val="none"/>
        </w:rPr>
        <w:tab/>
        <w:t>Date</w:t>
      </w:r>
      <w:r w:rsidR="00060120" w:rsidRPr="00CF36E4">
        <w:rPr>
          <w:rFonts w:ascii="Times New Roman" w:eastAsia="Calibri" w:hAnsi="Times New Roman" w:cs="Times New Roman"/>
          <w:b/>
          <w:bCs/>
          <w:kern w:val="0"/>
          <w:sz w:val="20"/>
          <w:szCs w:val="20"/>
          <w:lang w:val="en-US"/>
          <w14:ligatures w14:val="none"/>
        </w:rPr>
        <w:t>:{</w:t>
      </w:r>
      <w:proofErr w:type="gramEnd"/>
      <w:r w:rsidR="00060120" w:rsidRPr="00CF36E4">
        <w:rPr>
          <w:rFonts w:ascii="Times New Roman" w:eastAsia="Calibri" w:hAnsi="Times New Roman" w:cs="Times New Roman"/>
          <w:b/>
          <w:bCs/>
          <w:kern w:val="0"/>
          <w:sz w:val="20"/>
          <w:szCs w:val="20"/>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-160020</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pPr>
        <w:tabs>
          <w:tab w:val="left" w:pos="2160"/>
        </w:tabs>
        <w:autoSpaceDE w:val="0"/>
        <w:autoSpaceDN w:val="0"/>
        <w:adjustRightInd w:val="0"/>
        <w:spacing w:after="0" w:line="240" w:lineRule="auto"/>
        <w:ind w:left="1440" w:hanging="72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Ref: -1).Nit No:{{NIT No}}(Item-{{Item No}}), Dt.{{NIT Date}}.</w:t>
      </w:r>
    </w:p>
    <w:p>
      <w:pPr>
        <w:tabs>
          <w:tab w:val="left" w:pos="2160"/>
        </w:tabs>
        <w:autoSpaceDE w:val="0"/>
        <w:autoSpaceDN w:val="0"/>
        <w:adjustRightInd w:val="0"/>
        <w:spacing w:after="0" w:line="240" w:lineRule="auto"/>
        <w:ind w:left="144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2). Your Tender ID:{{Tender ID}}, Your Tender Dt:{{NIT Date}}.</w:t>
      </w:r>
    </w:p>
    <w:p>
      <w:pPr>
        <w:tabs>
          <w:tab w:val="left" w:pos="2160"/>
        </w:tabs>
        <w:autoSpaceDE w:val="0"/>
        <w:autoSpaceDN w:val="0"/>
        <w:adjustRightInd w:val="0"/>
        <w:spacing w:after="0" w:line="240" w:lineRule="auto"/>
        <w:ind w:left="144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3). Intimation Letter Date:{{Intimation Letter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WIN Code No</w:t>
      </w:r>
      <w:r w:rsidR="00060120" w:rsidRPr="00CF36E4">
        <w:rPr>
          <w:rFonts w:ascii="Times New Roman" w:eastAsia="Times New Roman" w:hAnsi="Times New Roman" w:cs="Times New Roman"/>
          <w:b/>
          <w:bCs/>
          <w:kern w:val="0"/>
          <w:sz w:val="22"/>
          <w:szCs w:val="22"/>
          <w:lang w:val="en-US"/>
          <w14:ligatures w14:val="none"/>
        </w:rPr>
        <w:tab/>
        <w:t xml:space="preserve">: {{Wincode}}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Estimate</w:t>
      </w:r>
      <w:r>
        <w:rPr>
          <w:rFonts w:ascii="Times New Roman" w:eastAsia="Times New Roman" w:hAnsi="Times New Roman" w:cs="Times New Roman"/>
          <w:kern w:val="0"/>
          <w:sz w:val="22"/>
          <w:szCs w:val="22"/>
          <w:lang w:val="en-US"/>
          <w14:ligatures w14:val="none"/>
        </w:rPr>
        <w:tab/>
        <w:t xml:space="preserve">:  {{Estimate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ECV</w:t>
      </w:r>
      <w:r>
        <w:rPr>
          <w:rFonts w:ascii="Times New Roman" w:eastAsia="Times New Roman" w:hAnsi="Times New Roman" w:cs="Times New Roman"/>
          <w:kern w:val="0"/>
          <w:sz w:val="22"/>
          <w:szCs w:val="22"/>
          <w:lang w:val="en-US"/>
          <w14:ligatures w14:val="none"/>
        </w:rPr>
        <w:tab/>
        <w:t xml:space="preserve">:  {{ECV}}.</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Contract</w:t>
      </w:r>
      <w:r>
        <w:rPr>
          <w:rFonts w:ascii="Times New Roman" w:eastAsia="Times New Roman" w:hAnsi="Times New Roman" w:cs="Times New Roman"/>
          <w:kern w:val="0"/>
          <w:sz w:val="22"/>
          <w:szCs w:val="22"/>
          <w:lang w:val="en-US"/>
          <w14:ligatures w14:val="none"/>
        </w:rPr>
        <w:tab/>
        <w:t xml:space="preserve">:  {{Contract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Tender Percentage</w:t>
      </w:r>
      <w:r>
        <w:rPr>
          <w:rFonts w:ascii="Times New Roman" w:eastAsia="Times New Roman" w:hAnsi="Times New Roman" w:cs="Times New Roman"/>
          <w:kern w:val="0"/>
          <w:sz w:val="22"/>
          <w:szCs w:val="22"/>
          <w:lang w:val="en-US"/>
          <w14:ligatures w14:val="none"/>
        </w:rPr>
        <w:tab/>
        <w:t xml:space="preserve">:  {{Tender Percentage}}.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Period of Completion</w:t>
      </w:r>
      <w:r>
        <w:rPr>
          <w:rFonts w:ascii="Times New Roman" w:eastAsia="Times New Roman" w:hAnsi="Times New Roman" w:cs="Times New Roman"/>
          <w:kern w:val="0"/>
          <w:sz w:val="22"/>
          <w:szCs w:val="22"/>
          <w:lang w:val="en-US"/>
          <w14:ligatures w14:val="none"/>
        </w:rPr>
        <w:tab/>
        <w:t xml:space="preserve">:  {{Period of Completion}}.</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2711BFD1" w14:textId="1AA6C218" w:rsidR="00060120" w:rsidRPr="00CF36E4" w:rsidRDefault="00060120" w:rsidP="00CF36E4">
      <w:pPr>
        <w:spacing w:after="0" w:line="240" w:lineRule="auto"/>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{{Period of Completion}}</w:t>
      </w:r>
      <w:r w:rsidRPr="00CF36E4">
        <w:rPr>
          <w:rFonts w:ascii="Times New Roman" w:hAnsi="Times New Roman" w:cs="Times New Roman"/>
          <w:sz w:val="22"/>
          <w:szCs w:val="22"/>
        </w:rPr>
        <w:t xml:space="preserve"> from the date of agreement. </w:t>
      </w:r>
    </w:p>
    <w:p w14:paraId="4B6DE1B8" w14:textId="66F0B986" w:rsidR="00060120" w:rsidRPr="00CF36E4" w:rsidRDefault="00060120" w:rsidP="00060120">
      <w:pPr>
        <w:spacing w:after="0" w:line="240" w:lineRule="auto"/>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300"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