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98F7B" w14:textId="77777777" w:rsidR="00F37847" w:rsidRPr="00F37847" w:rsidRDefault="00F37847" w:rsidP="00F37847">
      <w:pPr>
        <w:rPr>
          <w:b/>
          <w:bCs/>
        </w:rPr>
      </w:pPr>
      <w:r w:rsidRPr="00F37847">
        <w:rPr>
          <w:b/>
          <w:bCs/>
        </w:rPr>
        <w:t>Evaluation Strategy</w:t>
      </w:r>
    </w:p>
    <w:p w14:paraId="3E023D8C" w14:textId="77777777" w:rsidR="00F37847" w:rsidRPr="00F37847" w:rsidRDefault="00F37847" w:rsidP="00F37847">
      <w:r w:rsidRPr="00F37847">
        <w:t>To evaluate the performance of our text extraction pipeline on prescription images, we will use the following approach:</w:t>
      </w:r>
    </w:p>
    <w:p w14:paraId="76FFF1DB" w14:textId="50729DBE" w:rsidR="00F37847" w:rsidRPr="00F37847" w:rsidRDefault="00F37847" w:rsidP="00F37847">
      <w:pPr>
        <w:numPr>
          <w:ilvl w:val="0"/>
          <w:numId w:val="1"/>
        </w:numPr>
      </w:pPr>
      <w:r w:rsidRPr="00F37847">
        <w:rPr>
          <w:b/>
          <w:bCs/>
        </w:rPr>
        <w:t>Preparation:</w:t>
      </w:r>
      <w:r w:rsidRPr="00F37847">
        <w:br/>
        <w:t>We will manually annotate a subset of 20 prescription images by recording the correct medicine names, dosages, and frequencies as the ground truth data.</w:t>
      </w:r>
    </w:p>
    <w:p w14:paraId="53EE6222" w14:textId="77777777" w:rsidR="00F37847" w:rsidRPr="00F37847" w:rsidRDefault="00F37847" w:rsidP="00F37847">
      <w:pPr>
        <w:numPr>
          <w:ilvl w:val="0"/>
          <w:numId w:val="1"/>
        </w:numPr>
      </w:pPr>
      <w:r w:rsidRPr="00F37847">
        <w:rPr>
          <w:b/>
          <w:bCs/>
        </w:rPr>
        <w:t>Extraction Output:</w:t>
      </w:r>
      <w:r w:rsidRPr="00F37847">
        <w:br/>
        <w:t>The pipeline extracts text from these images and outputs the results in a structured format (Excel).</w:t>
      </w:r>
    </w:p>
    <w:p w14:paraId="7B378AB0" w14:textId="77777777" w:rsidR="00F37847" w:rsidRPr="00F37847" w:rsidRDefault="00F37847" w:rsidP="00F37847">
      <w:pPr>
        <w:numPr>
          <w:ilvl w:val="0"/>
          <w:numId w:val="1"/>
        </w:numPr>
      </w:pPr>
      <w:r w:rsidRPr="00F37847">
        <w:rPr>
          <w:b/>
          <w:bCs/>
        </w:rPr>
        <w:t>Comparison Metrics:</w:t>
      </w:r>
      <w:r w:rsidRPr="00F37847">
        <w:br/>
        <w:t>We will compare the extracted text against the ground truth using simple, interpretable metrics:</w:t>
      </w:r>
    </w:p>
    <w:p w14:paraId="1CD08810" w14:textId="77777777" w:rsidR="00F37847" w:rsidRPr="00F37847" w:rsidRDefault="00F37847" w:rsidP="00F37847">
      <w:pPr>
        <w:numPr>
          <w:ilvl w:val="1"/>
          <w:numId w:val="1"/>
        </w:numPr>
      </w:pPr>
      <w:r w:rsidRPr="00F37847">
        <w:rPr>
          <w:b/>
          <w:bCs/>
        </w:rPr>
        <w:t>Field-level Accuracy:</w:t>
      </w:r>
      <w:r w:rsidRPr="00F37847">
        <w:t xml:space="preserve"> Percentage of correctly extracted fields (e.g., medicine name, dosage) out of total expected fields.</w:t>
      </w:r>
    </w:p>
    <w:p w14:paraId="070086B0" w14:textId="77777777" w:rsidR="00F37847" w:rsidRPr="00F37847" w:rsidRDefault="00F37847" w:rsidP="00F37847">
      <w:pPr>
        <w:numPr>
          <w:ilvl w:val="1"/>
          <w:numId w:val="1"/>
        </w:numPr>
      </w:pPr>
      <w:r w:rsidRPr="00F37847">
        <w:rPr>
          <w:b/>
          <w:bCs/>
        </w:rPr>
        <w:t>Exact Match Rate:</w:t>
      </w:r>
      <w:r w:rsidRPr="00F37847">
        <w:t xml:space="preserve"> Percentage of images where all key fields are correctly extracted.</w:t>
      </w:r>
    </w:p>
    <w:p w14:paraId="3A3BBC3E" w14:textId="77777777" w:rsidR="00F37847" w:rsidRPr="00F37847" w:rsidRDefault="00F37847" w:rsidP="00F37847">
      <w:pPr>
        <w:numPr>
          <w:ilvl w:val="1"/>
          <w:numId w:val="1"/>
        </w:numPr>
      </w:pPr>
      <w:r w:rsidRPr="00F37847">
        <w:rPr>
          <w:b/>
          <w:bCs/>
        </w:rPr>
        <w:t>Error Analysis:</w:t>
      </w:r>
      <w:r w:rsidRPr="00F37847">
        <w:t xml:space="preserve"> Qualitative review of common errors such as misread handwriting, missing text, or incorrect segmentation.</w:t>
      </w:r>
    </w:p>
    <w:p w14:paraId="20B17A1B" w14:textId="77777777" w:rsidR="00F37847" w:rsidRPr="00F37847" w:rsidRDefault="00F37847" w:rsidP="00F37847">
      <w:pPr>
        <w:numPr>
          <w:ilvl w:val="0"/>
          <w:numId w:val="1"/>
        </w:numPr>
      </w:pPr>
      <w:r w:rsidRPr="00F37847">
        <w:rPr>
          <w:b/>
          <w:bCs/>
        </w:rPr>
        <w:t>Overall Assessment:</w:t>
      </w:r>
      <w:r w:rsidRPr="00F37847">
        <w:br/>
        <w:t>Based on the metrics and error analysis, we will assess the pipeline’s effectiveness in accurately extracting prescription data and identify areas for improvement.</w:t>
      </w:r>
    </w:p>
    <w:p w14:paraId="53A620A5" w14:textId="77777777" w:rsidR="00F37847" w:rsidRPr="00F37847" w:rsidRDefault="00F37847" w:rsidP="00F37847">
      <w:r w:rsidRPr="00F37847">
        <w:t>This evaluation strategy balances quantitative measurement with practical error review, providing a clear picture of how well the model performs on real-world prescription images.</w:t>
      </w:r>
    </w:p>
    <w:p w14:paraId="5A8A4872" w14:textId="77777777" w:rsidR="00237657" w:rsidRDefault="00237657"/>
    <w:sectPr w:rsidR="00237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0509D"/>
    <w:multiLevelType w:val="multilevel"/>
    <w:tmpl w:val="C9C8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65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47"/>
    <w:rsid w:val="00237657"/>
    <w:rsid w:val="003155DD"/>
    <w:rsid w:val="00320469"/>
    <w:rsid w:val="008A1F84"/>
    <w:rsid w:val="00F3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4F6E"/>
  <w15:chartTrackingRefBased/>
  <w15:docId w15:val="{52A915FE-DB97-4293-8937-E211346F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yayukti.aggarwal@gmail.com</dc:creator>
  <cp:keywords/>
  <dc:description/>
  <cp:lastModifiedBy>yayukti.aggarwal@gmail.com</cp:lastModifiedBy>
  <cp:revision>1</cp:revision>
  <dcterms:created xsi:type="dcterms:W3CDTF">2025-04-18T13:59:00Z</dcterms:created>
  <dcterms:modified xsi:type="dcterms:W3CDTF">2025-04-18T14:01:00Z</dcterms:modified>
</cp:coreProperties>
</file>