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6F9" w:rsidRPr="00534B6C" w:rsidRDefault="002536F9" w:rsidP="002536F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534B6C">
        <w:rPr>
          <w:rFonts w:ascii="Arial" w:hAnsi="Arial" w:cs="Arial"/>
          <w:b/>
          <w:bCs/>
          <w:sz w:val="32"/>
          <w:szCs w:val="32"/>
        </w:rPr>
        <w:t>Difference between Descriptive and Inferential Statistics.</w:t>
      </w:r>
    </w:p>
    <w:p w:rsidR="002536F9" w:rsidRPr="00534B6C" w:rsidRDefault="002536F9" w:rsidP="002536F9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534B6C">
        <w:rPr>
          <w:rFonts w:ascii="Arial" w:hAnsi="Arial" w:cs="Arial"/>
          <w:b/>
          <w:bCs/>
          <w:sz w:val="32"/>
          <w:szCs w:val="32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5767"/>
      </w:tblGrid>
      <w:tr w:rsidR="002536F9" w:rsidRPr="00534B6C" w:rsidTr="00253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Descriptive Statistics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Inferential Statistics</w:t>
            </w:r>
          </w:p>
        </w:tc>
      </w:tr>
      <w:tr w:rsidR="002536F9" w:rsidRPr="00534B6C" w:rsidTr="00253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Summarizes and describes data.</w:t>
            </w:r>
          </w:p>
        </w:tc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Makes predictions or conclusions about a population based on sample data.</w:t>
            </w:r>
          </w:p>
        </w:tc>
      </w:tr>
      <w:tr w:rsidR="002536F9" w:rsidRPr="00534B6C" w:rsidTr="00253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Example: Mean, median, mode, charts.</w:t>
            </w:r>
          </w:p>
        </w:tc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Example: Hypothesis testing, confidence intervals.</w:t>
            </w:r>
          </w:p>
        </w:tc>
      </w:tr>
      <w:tr w:rsidR="002536F9" w:rsidRPr="00534B6C" w:rsidTr="00253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Deals with </w:t>
            </w:r>
            <w:r w:rsidRPr="00534B6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n-IN"/>
              </w:rPr>
              <w:t>what has happened</w:t>
            </w: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Deals with </w:t>
            </w:r>
            <w:r w:rsidRPr="00534B6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n-IN"/>
              </w:rPr>
              <w:t>what might happen</w:t>
            </w: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.</w:t>
            </w:r>
          </w:p>
        </w:tc>
      </w:tr>
    </w:tbl>
    <w:p w:rsidR="002536F9" w:rsidRPr="00534B6C" w:rsidRDefault="002536F9" w:rsidP="002536F9">
      <w:pPr>
        <w:pStyle w:val="ListParagraph"/>
        <w:rPr>
          <w:rFonts w:ascii="Arial" w:hAnsi="Arial" w:cs="Arial"/>
        </w:rPr>
      </w:pPr>
    </w:p>
    <w:p w:rsidR="002536F9" w:rsidRPr="00534B6C" w:rsidRDefault="002536F9" w:rsidP="002536F9">
      <w:pPr>
        <w:pStyle w:val="Heading3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34B6C">
        <w:rPr>
          <w:rFonts w:ascii="Arial" w:hAnsi="Arial" w:cs="Arial"/>
          <w:sz w:val="32"/>
          <w:szCs w:val="32"/>
        </w:rPr>
        <w:t>Difference between Discrete and Continuous Probability Distributions.</w:t>
      </w:r>
    </w:p>
    <w:p w:rsidR="002536F9" w:rsidRPr="00534B6C" w:rsidRDefault="002536F9" w:rsidP="002536F9">
      <w:pPr>
        <w:pStyle w:val="Heading3"/>
        <w:ind w:left="720"/>
        <w:rPr>
          <w:rFonts w:ascii="Arial" w:hAnsi="Arial" w:cs="Arial"/>
          <w:sz w:val="32"/>
          <w:szCs w:val="32"/>
        </w:rPr>
      </w:pPr>
      <w:r w:rsidRPr="00534B6C">
        <w:rPr>
          <w:rFonts w:ascii="Arial" w:hAnsi="Arial" w:cs="Arial"/>
          <w:sz w:val="32"/>
          <w:szCs w:val="32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4656"/>
      </w:tblGrid>
      <w:tr w:rsidR="002536F9" w:rsidRPr="00534B6C" w:rsidTr="00253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Discrete Distribution</w:t>
            </w:r>
          </w:p>
        </w:tc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Continuous Distribution</w:t>
            </w:r>
          </w:p>
        </w:tc>
      </w:tr>
      <w:tr w:rsidR="002536F9" w:rsidRPr="00534B6C" w:rsidTr="00253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Takes </w:t>
            </w:r>
            <w:r w:rsidRPr="00534B6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n-IN"/>
              </w:rPr>
              <w:t>countable</w:t>
            </w: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values.</w:t>
            </w:r>
          </w:p>
        </w:tc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Takes </w:t>
            </w:r>
            <w:r w:rsidRPr="00534B6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n-IN"/>
              </w:rPr>
              <w:t>uncountable/infinite</w:t>
            </w: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values within a range.</w:t>
            </w:r>
          </w:p>
        </w:tc>
      </w:tr>
      <w:tr w:rsidR="002536F9" w:rsidRPr="00534B6C" w:rsidTr="00253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Example: Number of students, dice outcomes.</w:t>
            </w:r>
          </w:p>
        </w:tc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Example: Height, weight, temperature.</w:t>
            </w:r>
          </w:p>
        </w:tc>
      </w:tr>
      <w:tr w:rsidR="002536F9" w:rsidRPr="00534B6C" w:rsidTr="00253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Represented by </w:t>
            </w:r>
            <w:r w:rsidRPr="00534B6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n-IN"/>
              </w:rPr>
              <w:t>probability mass function (PMF)</w:t>
            </w: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536F9" w:rsidRPr="00534B6C" w:rsidRDefault="002536F9" w:rsidP="002536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Represented by </w:t>
            </w:r>
            <w:r w:rsidRPr="00534B6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n-IN"/>
              </w:rPr>
              <w:t>probability density function (PDF)</w:t>
            </w:r>
            <w:r w:rsidRPr="00534B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.</w:t>
            </w:r>
          </w:p>
        </w:tc>
      </w:tr>
    </w:tbl>
    <w:p w:rsidR="002536F9" w:rsidRPr="00534B6C" w:rsidRDefault="002536F9" w:rsidP="002536F9">
      <w:pPr>
        <w:pStyle w:val="Heading3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34B6C">
        <w:rPr>
          <w:rFonts w:ascii="Arial" w:hAnsi="Arial" w:cs="Arial"/>
          <w:sz w:val="32"/>
          <w:szCs w:val="32"/>
        </w:rPr>
        <w:t>Importance of Standard Deviation and Variance.</w:t>
      </w:r>
    </w:p>
    <w:p w:rsidR="002536F9" w:rsidRPr="00534B6C" w:rsidRDefault="002536F9" w:rsidP="002536F9">
      <w:pPr>
        <w:pStyle w:val="Heading3"/>
        <w:ind w:left="720"/>
        <w:rPr>
          <w:rFonts w:ascii="Arial" w:hAnsi="Arial" w:cs="Arial"/>
        </w:rPr>
      </w:pPr>
      <w:r w:rsidRPr="00534B6C">
        <w:rPr>
          <w:rFonts w:ascii="Arial" w:hAnsi="Arial" w:cs="Arial"/>
        </w:rPr>
        <w:t>Ans:</w:t>
      </w:r>
    </w:p>
    <w:p w:rsidR="002536F9" w:rsidRPr="00534B6C" w:rsidRDefault="002536F9" w:rsidP="002536F9">
      <w:pPr>
        <w:pStyle w:val="NormalWeb"/>
        <w:rPr>
          <w:rFonts w:ascii="Arial" w:hAnsi="Arial" w:cs="Arial"/>
        </w:rPr>
      </w:pPr>
      <w:r w:rsidRPr="00534B6C">
        <w:rPr>
          <w:rStyle w:val="Strong"/>
          <w:rFonts w:ascii="Arial" w:hAnsi="Arial" w:cs="Arial"/>
        </w:rPr>
        <w:t>Variance</w:t>
      </w:r>
      <w:r w:rsidRPr="00534B6C">
        <w:rPr>
          <w:rFonts w:ascii="Arial" w:hAnsi="Arial" w:cs="Arial"/>
        </w:rPr>
        <w:t xml:space="preserve"> and </w:t>
      </w:r>
      <w:r w:rsidRPr="00534B6C">
        <w:rPr>
          <w:rStyle w:val="Strong"/>
          <w:rFonts w:ascii="Arial" w:hAnsi="Arial" w:cs="Arial"/>
        </w:rPr>
        <w:t>Standard Deviation</w:t>
      </w:r>
      <w:r w:rsidRPr="00534B6C">
        <w:rPr>
          <w:rFonts w:ascii="Arial" w:hAnsi="Arial" w:cs="Arial"/>
        </w:rPr>
        <w:t xml:space="preserve"> measure how spread out or dispersed data values are from the mean.</w:t>
      </w:r>
    </w:p>
    <w:p w:rsidR="002536F9" w:rsidRPr="00534B6C" w:rsidRDefault="002536F9" w:rsidP="002536F9">
      <w:pPr>
        <w:pStyle w:val="NormalWeb"/>
        <w:rPr>
          <w:rFonts w:ascii="Arial" w:hAnsi="Arial" w:cs="Arial"/>
        </w:rPr>
      </w:pPr>
      <w:r w:rsidRPr="00534B6C">
        <w:rPr>
          <w:rStyle w:val="Strong"/>
          <w:rFonts w:ascii="Arial" w:hAnsi="Arial" w:cs="Arial"/>
        </w:rPr>
        <w:t>High variance/SD:</w:t>
      </w:r>
      <w:r w:rsidRPr="00534B6C">
        <w:rPr>
          <w:rFonts w:ascii="Arial" w:hAnsi="Arial" w:cs="Arial"/>
        </w:rPr>
        <w:t xml:space="preserve"> data points are widely spread.</w:t>
      </w:r>
    </w:p>
    <w:p w:rsidR="002536F9" w:rsidRPr="00534B6C" w:rsidRDefault="002536F9" w:rsidP="002536F9">
      <w:pPr>
        <w:pStyle w:val="NormalWeb"/>
        <w:rPr>
          <w:rFonts w:ascii="Arial" w:hAnsi="Arial" w:cs="Arial"/>
        </w:rPr>
      </w:pPr>
      <w:r w:rsidRPr="00534B6C">
        <w:rPr>
          <w:rStyle w:val="Strong"/>
          <w:rFonts w:ascii="Arial" w:hAnsi="Arial" w:cs="Arial"/>
        </w:rPr>
        <w:t>Low variance/SD:</w:t>
      </w:r>
      <w:r w:rsidRPr="00534B6C">
        <w:rPr>
          <w:rFonts w:ascii="Arial" w:hAnsi="Arial" w:cs="Arial"/>
        </w:rPr>
        <w:t xml:space="preserve"> data points are close to the mean.</w:t>
      </w:r>
      <w:r w:rsidRPr="00534B6C">
        <w:rPr>
          <w:rFonts w:ascii="Arial" w:hAnsi="Arial" w:cs="Arial"/>
        </w:rPr>
        <w:br/>
        <w:t xml:space="preserve"> </w:t>
      </w:r>
      <w:r w:rsidR="00A27A00" w:rsidRPr="00534B6C">
        <w:rPr>
          <w:rFonts w:ascii="Arial" w:hAnsi="Arial" w:cs="Arial"/>
        </w:rPr>
        <w:t>Understanding</w:t>
      </w:r>
      <w:r w:rsidRPr="00534B6C">
        <w:rPr>
          <w:rFonts w:ascii="Arial" w:hAnsi="Arial" w:cs="Arial"/>
        </w:rPr>
        <w:t xml:space="preserve"> </w:t>
      </w:r>
      <w:r w:rsidRPr="00534B6C">
        <w:rPr>
          <w:rStyle w:val="Strong"/>
          <w:rFonts w:ascii="Arial" w:hAnsi="Arial" w:cs="Arial"/>
        </w:rPr>
        <w:t>data consistency, risk, and reliability</w:t>
      </w:r>
      <w:r w:rsidRPr="00534B6C">
        <w:rPr>
          <w:rFonts w:ascii="Arial" w:hAnsi="Arial" w:cs="Arial"/>
        </w:rPr>
        <w:t xml:space="preserve"> in data analysis.</w:t>
      </w:r>
    </w:p>
    <w:p w:rsidR="00A27A00" w:rsidRPr="00534B6C" w:rsidRDefault="00A27A00" w:rsidP="002536F9">
      <w:pPr>
        <w:pStyle w:val="NormalWeb"/>
        <w:rPr>
          <w:rFonts w:ascii="Arial" w:hAnsi="Arial" w:cs="Arial"/>
        </w:rPr>
      </w:pPr>
    </w:p>
    <w:p w:rsidR="00A27A00" w:rsidRPr="00534B6C" w:rsidRDefault="00A27A00" w:rsidP="00A27A00">
      <w:pPr>
        <w:pStyle w:val="Heading3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34B6C">
        <w:rPr>
          <w:rStyle w:val="Strong"/>
          <w:rFonts w:ascii="Arial" w:hAnsi="Arial" w:cs="Arial"/>
          <w:b/>
          <w:bCs/>
          <w:sz w:val="32"/>
          <w:szCs w:val="32"/>
        </w:rPr>
        <w:t>Definitions</w:t>
      </w:r>
    </w:p>
    <w:p w:rsidR="00A27A00" w:rsidRPr="00534B6C" w:rsidRDefault="00A27A00" w:rsidP="00A27A0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34B6C">
        <w:rPr>
          <w:rStyle w:val="Strong"/>
          <w:rFonts w:ascii="Arial" w:hAnsi="Arial" w:cs="Arial"/>
        </w:rPr>
        <w:t>Skewness:</w:t>
      </w:r>
      <w:r w:rsidRPr="00534B6C">
        <w:rPr>
          <w:rFonts w:ascii="Arial" w:hAnsi="Arial" w:cs="Arial"/>
        </w:rPr>
        <w:t xml:space="preserve"> Measures </w:t>
      </w:r>
      <w:r w:rsidRPr="00534B6C">
        <w:rPr>
          <w:rStyle w:val="Emphasis"/>
          <w:rFonts w:ascii="Arial" w:hAnsi="Arial" w:cs="Arial"/>
        </w:rPr>
        <w:t>asymmetry</w:t>
      </w:r>
      <w:r w:rsidRPr="00534B6C">
        <w:rPr>
          <w:rFonts w:ascii="Arial" w:hAnsi="Arial" w:cs="Arial"/>
        </w:rPr>
        <w:t xml:space="preserve"> of data distribution.</w:t>
      </w:r>
    </w:p>
    <w:p w:rsidR="00A27A00" w:rsidRPr="00534B6C" w:rsidRDefault="00A27A00" w:rsidP="00A27A00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534B6C">
        <w:rPr>
          <w:rFonts w:ascii="Arial" w:hAnsi="Arial" w:cs="Arial"/>
        </w:rPr>
        <w:t>Positive skew → tail on right side.</w:t>
      </w:r>
    </w:p>
    <w:p w:rsidR="00A27A00" w:rsidRPr="00534B6C" w:rsidRDefault="00A27A00" w:rsidP="00A27A00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534B6C">
        <w:rPr>
          <w:rFonts w:ascii="Arial" w:hAnsi="Arial" w:cs="Arial"/>
        </w:rPr>
        <w:t>Negative skew → tail on left side.</w:t>
      </w:r>
    </w:p>
    <w:p w:rsidR="00A27A00" w:rsidRPr="00534B6C" w:rsidRDefault="00A27A00" w:rsidP="00A27A0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34B6C">
        <w:rPr>
          <w:rStyle w:val="Strong"/>
          <w:rFonts w:ascii="Arial" w:hAnsi="Arial" w:cs="Arial"/>
        </w:rPr>
        <w:lastRenderedPageBreak/>
        <w:t>Kurtosis:</w:t>
      </w:r>
      <w:r w:rsidRPr="00534B6C">
        <w:rPr>
          <w:rFonts w:ascii="Arial" w:hAnsi="Arial" w:cs="Arial"/>
        </w:rPr>
        <w:t xml:space="preserve"> Measures </w:t>
      </w:r>
      <w:r w:rsidRPr="00534B6C">
        <w:rPr>
          <w:rStyle w:val="Emphasis"/>
          <w:rFonts w:ascii="Arial" w:hAnsi="Arial" w:cs="Arial"/>
        </w:rPr>
        <w:t>peakedness</w:t>
      </w:r>
      <w:r w:rsidRPr="00534B6C">
        <w:rPr>
          <w:rFonts w:ascii="Arial" w:hAnsi="Arial" w:cs="Arial"/>
        </w:rPr>
        <w:t xml:space="preserve"> or </w:t>
      </w:r>
      <w:r w:rsidRPr="00534B6C">
        <w:rPr>
          <w:rStyle w:val="Emphasis"/>
          <w:rFonts w:ascii="Arial" w:hAnsi="Arial" w:cs="Arial"/>
        </w:rPr>
        <w:t>flatness</w:t>
      </w:r>
      <w:r w:rsidRPr="00534B6C">
        <w:rPr>
          <w:rFonts w:ascii="Arial" w:hAnsi="Arial" w:cs="Arial"/>
        </w:rPr>
        <w:t xml:space="preserve"> of a distribution compared to normal distribution.</w:t>
      </w:r>
    </w:p>
    <w:p w:rsidR="00A27A00" w:rsidRPr="00534B6C" w:rsidRDefault="00A27A00" w:rsidP="00A27A00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534B6C">
        <w:rPr>
          <w:rFonts w:ascii="Arial" w:hAnsi="Arial" w:cs="Arial"/>
        </w:rPr>
        <w:t>High kurtosis → more outliers.</w:t>
      </w:r>
    </w:p>
    <w:p w:rsidR="00A27A00" w:rsidRPr="00534B6C" w:rsidRDefault="00A27A00" w:rsidP="00A27A00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534B6C">
        <w:rPr>
          <w:rFonts w:ascii="Arial" w:hAnsi="Arial" w:cs="Arial"/>
        </w:rPr>
        <w:t>Low kurtosis → fewer outliers.</w:t>
      </w:r>
    </w:p>
    <w:p w:rsidR="00A27A00" w:rsidRPr="00534B6C" w:rsidRDefault="00A27A00" w:rsidP="00A27A0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34B6C">
        <w:rPr>
          <w:rStyle w:val="Strong"/>
          <w:rFonts w:ascii="Arial" w:hAnsi="Arial" w:cs="Arial"/>
        </w:rPr>
        <w:t>Outlier:</w:t>
      </w:r>
      <w:r w:rsidRPr="00534B6C">
        <w:rPr>
          <w:rFonts w:ascii="Arial" w:hAnsi="Arial" w:cs="Arial"/>
        </w:rPr>
        <w:t xml:space="preserve"> A data point that is </w:t>
      </w:r>
      <w:r w:rsidRPr="00534B6C">
        <w:rPr>
          <w:rStyle w:val="Emphasis"/>
          <w:rFonts w:ascii="Arial" w:hAnsi="Arial" w:cs="Arial"/>
        </w:rPr>
        <w:t>significantly different</w:t>
      </w:r>
      <w:r w:rsidRPr="00534B6C">
        <w:rPr>
          <w:rFonts w:ascii="Arial" w:hAnsi="Arial" w:cs="Arial"/>
        </w:rPr>
        <w:t xml:space="preserve"> from other observations in the dataset.</w:t>
      </w:r>
    </w:p>
    <w:p w:rsidR="00A27A00" w:rsidRPr="00534B6C" w:rsidRDefault="00A27A00" w:rsidP="002536F9">
      <w:pPr>
        <w:pStyle w:val="NormalWeb"/>
        <w:rPr>
          <w:rFonts w:ascii="Arial" w:hAnsi="Arial" w:cs="Arial"/>
        </w:rPr>
      </w:pPr>
    </w:p>
    <w:p w:rsidR="002536F9" w:rsidRPr="00534B6C" w:rsidRDefault="002536F9" w:rsidP="002536F9">
      <w:pPr>
        <w:pStyle w:val="Heading3"/>
        <w:rPr>
          <w:rFonts w:ascii="Arial" w:hAnsi="Arial" w:cs="Arial"/>
        </w:rPr>
      </w:pPr>
    </w:p>
    <w:p w:rsidR="002536F9" w:rsidRPr="00534B6C" w:rsidRDefault="002536F9" w:rsidP="002536F9">
      <w:pPr>
        <w:pStyle w:val="Heading3"/>
        <w:rPr>
          <w:rFonts w:ascii="Arial" w:hAnsi="Arial" w:cs="Arial"/>
        </w:rPr>
      </w:pPr>
    </w:p>
    <w:p w:rsidR="002536F9" w:rsidRPr="00534B6C" w:rsidRDefault="002536F9" w:rsidP="002536F9">
      <w:pPr>
        <w:pStyle w:val="Heading3"/>
        <w:ind w:left="720"/>
        <w:rPr>
          <w:rFonts w:ascii="Arial" w:hAnsi="Arial" w:cs="Arial"/>
          <w:sz w:val="32"/>
          <w:szCs w:val="32"/>
        </w:rPr>
      </w:pPr>
    </w:p>
    <w:p w:rsidR="002536F9" w:rsidRPr="00534B6C" w:rsidRDefault="002536F9" w:rsidP="002536F9">
      <w:pPr>
        <w:pStyle w:val="Heading3"/>
        <w:ind w:left="720"/>
        <w:rPr>
          <w:rFonts w:ascii="Arial" w:hAnsi="Arial" w:cs="Arial"/>
          <w:sz w:val="32"/>
          <w:szCs w:val="32"/>
        </w:rPr>
      </w:pPr>
    </w:p>
    <w:p w:rsidR="002536F9" w:rsidRPr="00534B6C" w:rsidRDefault="002536F9" w:rsidP="002536F9">
      <w:pPr>
        <w:pStyle w:val="Heading3"/>
        <w:ind w:left="720"/>
        <w:rPr>
          <w:rFonts w:ascii="Arial" w:hAnsi="Arial" w:cs="Arial"/>
          <w:sz w:val="32"/>
          <w:szCs w:val="32"/>
        </w:rPr>
      </w:pPr>
    </w:p>
    <w:p w:rsidR="002536F9" w:rsidRPr="00534B6C" w:rsidRDefault="002536F9" w:rsidP="002536F9">
      <w:pPr>
        <w:pStyle w:val="ListParagraph"/>
        <w:rPr>
          <w:rFonts w:ascii="Arial" w:hAnsi="Arial" w:cs="Arial"/>
        </w:rPr>
      </w:pPr>
    </w:p>
    <w:sectPr w:rsidR="002536F9" w:rsidRPr="00534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AF2127"/>
    <w:multiLevelType w:val="hybridMultilevel"/>
    <w:tmpl w:val="FC10C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594807"/>
    <w:multiLevelType w:val="multilevel"/>
    <w:tmpl w:val="D73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6F9"/>
    <w:rsid w:val="002536F9"/>
    <w:rsid w:val="00534B6C"/>
    <w:rsid w:val="00573AF7"/>
    <w:rsid w:val="00754539"/>
    <w:rsid w:val="00A2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0E7625-5DB2-47D2-9301-926AD79C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253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6F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536F9"/>
    <w:rPr>
      <w:b/>
      <w:bCs/>
    </w:rPr>
  </w:style>
  <w:style w:type="character" w:styleId="Emphasis">
    <w:name w:val="Emphasis"/>
    <w:basedOn w:val="DefaultParagraphFont"/>
    <w:uiPriority w:val="20"/>
    <w:qFormat/>
    <w:rsid w:val="002536F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536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3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1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2025-10-09T17:14:00Z</dcterms:created>
  <dcterms:modified xsi:type="dcterms:W3CDTF">2025-11-10T06:54:00Z</dcterms:modified>
</cp:coreProperties>
</file>