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9926" w14:textId="16EB1AAE" w:rsidR="003C4E26" w:rsidRPr="005E3114" w:rsidRDefault="002D4AF5" w:rsidP="002D4AF5">
      <w:pPr>
        <w:pStyle w:val="Title"/>
        <w:tabs>
          <w:tab w:val="center" w:pos="4513"/>
          <w:tab w:val="left" w:pos="663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E311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E3114">
        <w:rPr>
          <w:rFonts w:ascii="Times New Roman" w:hAnsi="Times New Roman" w:cs="Times New Roman"/>
          <w:b/>
          <w:bCs/>
          <w:sz w:val="36"/>
          <w:szCs w:val="36"/>
        </w:rPr>
        <w:t>Technical Approach</w:t>
      </w:r>
      <w:r w:rsidRPr="005E3114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33D7422B" w14:textId="77777777" w:rsidR="002D4AF5" w:rsidRPr="005E3114" w:rsidRDefault="002D4AF5" w:rsidP="002D4AF5">
      <w:pPr>
        <w:rPr>
          <w:rFonts w:ascii="Times New Roman" w:hAnsi="Times New Roman" w:cs="Times New Roman"/>
          <w:sz w:val="28"/>
        </w:rPr>
      </w:pPr>
    </w:p>
    <w:p w14:paraId="571807E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1. Overall Technology Stack Justification</w:t>
      </w:r>
    </w:p>
    <w:p w14:paraId="4FF32B90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The Global Voice of the People system is designed as a secure, scalable, AI-driven full-stack web application that aggregates,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analyzes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, and visualizes public opinions from diverse sources in real time.</w:t>
      </w:r>
    </w:p>
    <w:p w14:paraId="3EDB1193" w14:textId="4260C15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Technology Stack Used: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Frontend: React JS (component-based, responsive dashboards)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Backend: Python with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FastAPI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(high-performance REST APIs)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Database: PostgreSQL (relational, ACID-compliant, normalized schema)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AI / NLP Layer: Python-based ML models for sentiment &amp; topic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modeling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API Testing: Postman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Authentication: Token-based secure login (JWT)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Deployment-ready: Modular, cloud-compatible architecture</w:t>
      </w:r>
    </w:p>
    <w:p w14:paraId="753DFB3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This stack ensures high performance, maintainability, security, transparency, and future scalability, aligning with NBA expectations for modern AI-driven software systems.</w:t>
      </w:r>
    </w:p>
    <w:p w14:paraId="65DB130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35801CD0">
          <v:rect id="_x0000_i1345" style="width:0;height:1.5pt" o:hralign="center" o:hrstd="t" o:hr="t" fillcolor="#a0a0a0" stroked="f"/>
        </w:pict>
      </w:r>
    </w:p>
    <w:p w14:paraId="20767154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2. Frontend Technical Approach (React JS)</w:t>
      </w:r>
    </w:p>
    <w:p w14:paraId="7AE65F4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2.1 Purpose</w:t>
      </w:r>
    </w:p>
    <w:p w14:paraId="72E33196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React JS is used to develop a secure, interactive, role-based user interface accessible only to authenticated users.</w:t>
      </w:r>
    </w:p>
    <w:p w14:paraId="10F24A3F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2.2 Key Features Implemented</w:t>
      </w:r>
    </w:p>
    <w:p w14:paraId="3A170504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Secure login interface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Role-based dashboard rendering (Admin / Analyst / Viewer)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Live sentiment &amp; topic dashboards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Region-wise and topic-wise opinion visualization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Report viewing &amp; export interface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Audit log visibility (role-restricted)</w:t>
      </w:r>
    </w:p>
    <w:p w14:paraId="202831C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2.3 Technical Implementation</w:t>
      </w:r>
    </w:p>
    <w:p w14:paraId="410AC2D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React functional components with hooks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Axios for API communication with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FastAPI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backend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State management using React Context or Redux (optional)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Client-side routing using React Router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lastRenderedPageBreak/>
        <w:t>• Form validation and error handling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Secure token storage (HTTP-only cookies or secure storage)</w:t>
      </w:r>
    </w:p>
    <w:p w14:paraId="54E25FC4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2.4 Security Considerations</w:t>
      </w:r>
    </w:p>
    <w:p w14:paraId="0B80C6F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No unauthenticated routes exposed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Backend-controlled authorization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Session timeout and token expiry handling</w:t>
      </w:r>
    </w:p>
    <w:p w14:paraId="665E70C9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0EDE17DF">
          <v:rect id="_x0000_i1346" style="width:0;height:1.5pt" o:hralign="center" o:hrstd="t" o:hr="t" fillcolor="#a0a0a0" stroked="f"/>
        </w:pict>
      </w:r>
    </w:p>
    <w:p w14:paraId="5019B48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3. Backend Technical Approach (Python + </w:t>
      </w:r>
      <w:proofErr w:type="spellStart"/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FastAPI</w:t>
      </w:r>
      <w:proofErr w:type="spellEnd"/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)</w:t>
      </w:r>
    </w:p>
    <w:p w14:paraId="05303D6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3.1 Purpose</w:t>
      </w:r>
    </w:p>
    <w:p w14:paraId="26B1148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The backend serves as the core business logic and orchestration layer, managing authentication, AI processing, data aggregation, and reporting.</w:t>
      </w:r>
    </w:p>
    <w:p w14:paraId="726E4787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 xml:space="preserve">3.2 Why </w:t>
      </w:r>
      <w:proofErr w:type="spellStart"/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FastAPI</w:t>
      </w:r>
      <w:proofErr w:type="spellEnd"/>
    </w:p>
    <w:p w14:paraId="0BBAEBE0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High performance (ASGI-based framework)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Built-in request validation using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Pydantic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Automatic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OpenAPI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documentation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Seamless integration with ML / NLP pipelines</w:t>
      </w:r>
    </w:p>
    <w:p w14:paraId="1CF79E29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3.3 Backend Responsibilities</w:t>
      </w:r>
    </w:p>
    <w:p w14:paraId="627B3DB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User authentication and authorization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source management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Data ingestion &amp; preprocessing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and topic analysis execution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 insight generation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AI model management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Audit and activity logging</w:t>
      </w:r>
    </w:p>
    <w:p w14:paraId="2CFAB559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3.4 API Design</w:t>
      </w:r>
    </w:p>
    <w:p w14:paraId="290BEF73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RESTful API architecture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JWT-based authentication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Role-based access control at endpoint level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Versioned APIs for long-term maintainability</w:t>
      </w:r>
    </w:p>
    <w:p w14:paraId="49EDD9A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3.5 Error Handling</w:t>
      </w:r>
    </w:p>
    <w:p w14:paraId="44C2E0EF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Standardized HTTP status codes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Meaningful and consistent error messages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Centralized exception handling</w:t>
      </w:r>
    </w:p>
    <w:p w14:paraId="033C1CC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9469223">
          <v:rect id="_x0000_i1347" style="width:0;height:1.5pt" o:hralign="center" o:hrstd="t" o:hr="t" fillcolor="#a0a0a0" stroked="f"/>
        </w:pict>
      </w:r>
    </w:p>
    <w:p w14:paraId="34298E2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4. Database Technical Approach (PostgreSQL)</w:t>
      </w:r>
    </w:p>
    <w:p w14:paraId="393E87E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4.1 Purpose</w:t>
      </w:r>
    </w:p>
    <w:p w14:paraId="2EF028FF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PostgreSQL acts as the primary persistent data store for structured, relational, and audit-sensitive data.</w:t>
      </w:r>
    </w:p>
    <w:p w14:paraId="4E61791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4.2 Design Principles</w:t>
      </w:r>
    </w:p>
    <w:p w14:paraId="0C6EE82F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Fully normalized relational schema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Referential integrity via foreign keys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ACID-compliant transactions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Audit-ready and traceable data storage</w:t>
      </w:r>
    </w:p>
    <w:p w14:paraId="15CE067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4.3 Data Stored</w:t>
      </w:r>
    </w:p>
    <w:p w14:paraId="1BDB4107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User credentials (securely hashed)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Roles and permissions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sources and metadata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 public opinions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and topic analysis results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 insights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AI model metadata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User activity and audit logs</w:t>
      </w:r>
    </w:p>
    <w:p w14:paraId="455A60B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4.4 Integration</w:t>
      </w:r>
    </w:p>
    <w:p w14:paraId="373C3427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•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SQLAlchemy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ORM or optimized SQL queries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Secure connection pooling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Transaction management for data consistency</w:t>
      </w:r>
    </w:p>
    <w:p w14:paraId="1BA98B7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23613789">
          <v:rect id="_x0000_i1348" style="width:0;height:1.5pt" o:hralign="center" o:hrstd="t" o:hr="t" fillcolor="#a0a0a0" stroked="f"/>
        </w:pict>
      </w:r>
    </w:p>
    <w:p w14:paraId="52574EA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5. AI / NLP Processing Layer</w:t>
      </w:r>
    </w:p>
    <w:p w14:paraId="7A707BD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5.1 Purpose</w:t>
      </w:r>
    </w:p>
    <w:p w14:paraId="484C8D0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To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analyze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large volumes of public opinion data and extract sentiment, topics, and trends in a structured and explainable manner.</w:t>
      </w:r>
    </w:p>
    <w:p w14:paraId="3BCBF56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5.2 Technical Implementation</w:t>
      </w:r>
    </w:p>
    <w:p w14:paraId="1A9152E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Python-based NLP libraries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Text preprocessing techniques: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o Language detection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o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Tokenization &amp; normalization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o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Noise and spam filtering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classification models (Positive / Neutral / Negative)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Topic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modeling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techniques (LDA / </w:t>
      </w:r>
      <w:proofErr w:type="spellStart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BERTopic</w:t>
      </w:r>
      <w:proofErr w:type="spellEnd"/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Confidence and relevance score generation</w:t>
      </w:r>
    </w:p>
    <w:p w14:paraId="5426E28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5.3 Model Management</w:t>
      </w:r>
    </w:p>
    <w:p w14:paraId="72CE2B9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Versioned AI models stored in database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Accuracy and metadata tracking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Ability to switch or upgrade models without UI changes</w:t>
      </w:r>
    </w:p>
    <w:p w14:paraId="6A6C118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639C4F1F">
          <v:rect id="_x0000_i1349" style="width:0;height:1.5pt" o:hralign="center" o:hrstd="t" o:hr="t" fillcolor="#a0a0a0" stroked="f"/>
        </w:pict>
      </w:r>
    </w:p>
    <w:p w14:paraId="4EEA679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6. Optional LLM Integration (OpenAI or Equivalent)</w:t>
      </w:r>
    </w:p>
    <w:p w14:paraId="119551D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6.1 Purpose</w:t>
      </w:r>
    </w:p>
    <w:p w14:paraId="287094B8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Large Language Models can optionally enhance: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Natural-language summaries of public opinion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 explanations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reasoning and validation</w:t>
      </w:r>
    </w:p>
    <w:p w14:paraId="02062FD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6.2 Integration Approach</w:t>
      </w:r>
    </w:p>
    <w:p w14:paraId="4266DCA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Backend-only LLM access (no frontend exposure)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Prompt-based analysis of opinion text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LLM outputs used as supporting explanations, not final decisions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Rate-limited, monitored, and logged API usage</w:t>
      </w:r>
    </w:p>
    <w:p w14:paraId="7F2C6C7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6.3 Ethical Safeguards</w:t>
      </w:r>
    </w:p>
    <w:p w14:paraId="664A8BC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LLM outputs are advisory in nature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Core sentiment and topic scores determined by internal models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All LLM interactions logged for transparency and auditability</w:t>
      </w:r>
    </w:p>
    <w:p w14:paraId="54E1ADC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E94359E">
          <v:rect id="_x0000_i1350" style="width:0;height:1.5pt" o:hralign="center" o:hrstd="t" o:hr="t" fillcolor="#a0a0a0" stroked="f"/>
        </w:pict>
      </w:r>
    </w:p>
    <w:p w14:paraId="70D5A77A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7. API Testing &amp; Validation (Postman)</w:t>
      </w:r>
    </w:p>
    <w:p w14:paraId="4F86E5E3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7.1 Purpose</w:t>
      </w:r>
    </w:p>
    <w:p w14:paraId="052E04F8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Postman is used for manual and automated testing of backend APIs.</w:t>
      </w:r>
    </w:p>
    <w:p w14:paraId="518146D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7.2 Test Coverage</w:t>
      </w:r>
    </w:p>
    <w:p w14:paraId="67881234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Authentication and login APIs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Role-based access control validation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and topic analysis endpoints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Aggregation and report generation APIs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Error handling and edge cases</w:t>
      </w:r>
    </w:p>
    <w:p w14:paraId="6A2F3C24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7.3 Benefits</w:t>
      </w:r>
    </w:p>
    <w:p w14:paraId="3123167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Ensures API correctness and reliability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Simplifies debugging during integration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Demonstrates professional testing practices</w:t>
      </w:r>
    </w:p>
    <w:p w14:paraId="2A21572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16D9FB0B">
          <v:rect id="_x0000_i1351" style="width:0;height:1.5pt" o:hralign="center" o:hrstd="t" o:hr="t" fillcolor="#a0a0a0" stroked="f"/>
        </w:pict>
      </w:r>
    </w:p>
    <w:p w14:paraId="5C18518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8. Security &amp; Access Control Approach</w:t>
      </w:r>
    </w:p>
    <w:p w14:paraId="2BFD496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8.1 Authentication</w:t>
      </w:r>
    </w:p>
    <w:p w14:paraId="2EF6546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Login-only system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Secure password hashing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Token-based authentication (JWT)</w:t>
      </w:r>
    </w:p>
    <w:p w14:paraId="3B0FE428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8.2 Authorization</w:t>
      </w:r>
    </w:p>
    <w:p w14:paraId="6BB0A0F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Role-based access enforcement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Endpoint-level permission checks</w:t>
      </w:r>
    </w:p>
    <w:p w14:paraId="721C9DD7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8.3 Audit &amp; Compliance</w:t>
      </w:r>
    </w:p>
    <w:p w14:paraId="4EE0273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User activity logging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Timestamped user actions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IP address tracking for security monitoring</w:t>
      </w:r>
    </w:p>
    <w:p w14:paraId="084DF27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43808639">
          <v:rect id="_x0000_i1352" style="width:0;height:1.5pt" o:hralign="center" o:hrstd="t" o:hr="t" fillcolor="#a0a0a0" stroked="f"/>
        </w:pict>
      </w:r>
    </w:p>
    <w:p w14:paraId="315B14D3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9. Reporting &amp; Analytics Handling</w:t>
      </w:r>
    </w:p>
    <w:p w14:paraId="0E3A9D79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9.1 Report Generation</w:t>
      </w:r>
    </w:p>
    <w:p w14:paraId="79B7F4FC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Reports are generated through backend APIs using aggregated and validated database queries.</w:t>
      </w:r>
    </w:p>
    <w:p w14:paraId="213E531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9.2 Types of Reports Supported</w:t>
      </w:r>
    </w:p>
    <w:p w14:paraId="6F05A630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Global sentiment summary reports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Topic-wise and region-wise trend reports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volume and popularity reports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AI model performance reports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User activity and audit reports</w:t>
      </w:r>
    </w:p>
    <w:p w14:paraId="4C3EB376" w14:textId="77777777" w:rsid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</w:p>
    <w:p w14:paraId="46C578AC" w14:textId="5CE159CB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9.3 Data Accuracy</w:t>
      </w:r>
    </w:p>
    <w:p w14:paraId="20B3346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Reports generated from transactional data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Referential integrity ensures correctness and traceability</w:t>
      </w:r>
    </w:p>
    <w:p w14:paraId="15EF208D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34AA1F82">
          <v:rect id="_x0000_i1353" style="width:0;height:1.5pt" o:hralign="center" o:hrstd="t" o:hr="t" fillcolor="#a0a0a0" stroked="f"/>
        </w:pict>
      </w:r>
    </w:p>
    <w:p w14:paraId="11C08AB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10. Scalability &amp; Maintainability</w:t>
      </w:r>
    </w:p>
    <w:p w14:paraId="2296E2AE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10.1 Scalability</w:t>
      </w:r>
    </w:p>
    <w:p w14:paraId="1182F046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Modular backend design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Independent AI model upgrades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Database indexing for high-volume queries</w:t>
      </w:r>
    </w:p>
    <w:p w14:paraId="674876B5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10.2 Maintainability</w:t>
      </w:r>
    </w:p>
    <w:p w14:paraId="61FEF051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• Clean separation of concerns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Versioned APIs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Configurable thresholds and rules</w:t>
      </w:r>
    </w:p>
    <w:p w14:paraId="0C564937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D87A028">
          <v:rect id="_x0000_i1354" style="width:0;height:1.5pt" o:hralign="center" o:hrstd="t" o:hr="t" fillcolor="#a0a0a0" stroked="f"/>
        </w:pict>
      </w:r>
    </w:p>
    <w:p w14:paraId="65438B22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E3114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11. Alignment with NBA Expectations</w:t>
      </w:r>
    </w:p>
    <w:p w14:paraId="6B3D947B" w14:textId="77777777" w:rsidR="005E3114" w:rsidRPr="005E3114" w:rsidRDefault="005E3114" w:rsidP="005E3114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t>This technical approach demonstrates: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 of modern, industry-standard engineering tools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Secure, login-only system design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Ethical and explainable AI practices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Scalable and maintainable architecture</w:t>
      </w:r>
      <w:r w:rsidRPr="005E3114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Outcome-driven implementation with real-world relevance</w:t>
      </w:r>
    </w:p>
    <w:p w14:paraId="34761990" w14:textId="77777777" w:rsidR="005E3114" w:rsidRPr="005E3114" w:rsidRDefault="005E3114" w:rsidP="005E3114">
      <w:pPr>
        <w:rPr>
          <w:rFonts w:ascii="Times New Roman" w:hAnsi="Times New Roman" w:cs="Times New Roman"/>
          <w:sz w:val="28"/>
        </w:rPr>
      </w:pPr>
    </w:p>
    <w:p w14:paraId="278A64E2" w14:textId="77777777" w:rsidR="002D4AF5" w:rsidRPr="005E3114" w:rsidRDefault="002D4AF5" w:rsidP="005E3114">
      <w:pPr>
        <w:pStyle w:val="NoSpacing"/>
        <w:spacing w:line="276" w:lineRule="auto"/>
        <w:rPr>
          <w:rFonts w:ascii="Times New Roman" w:hAnsi="Times New Roman" w:cs="Times New Roman"/>
          <w:sz w:val="28"/>
        </w:rPr>
      </w:pPr>
    </w:p>
    <w:sectPr w:rsidR="002D4AF5" w:rsidRPr="005E3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A3D"/>
    <w:multiLevelType w:val="multilevel"/>
    <w:tmpl w:val="C3B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037"/>
    <w:multiLevelType w:val="multilevel"/>
    <w:tmpl w:val="76F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32B0"/>
    <w:multiLevelType w:val="multilevel"/>
    <w:tmpl w:val="A33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5022"/>
    <w:multiLevelType w:val="multilevel"/>
    <w:tmpl w:val="B95A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93FEE"/>
    <w:multiLevelType w:val="multilevel"/>
    <w:tmpl w:val="B88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67E5"/>
    <w:multiLevelType w:val="multilevel"/>
    <w:tmpl w:val="041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B1064"/>
    <w:multiLevelType w:val="multilevel"/>
    <w:tmpl w:val="140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4E5D"/>
    <w:multiLevelType w:val="multilevel"/>
    <w:tmpl w:val="107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424EA"/>
    <w:multiLevelType w:val="multilevel"/>
    <w:tmpl w:val="B7B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C25A9"/>
    <w:multiLevelType w:val="multilevel"/>
    <w:tmpl w:val="E5F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27F3A"/>
    <w:multiLevelType w:val="multilevel"/>
    <w:tmpl w:val="4C5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91AB0"/>
    <w:multiLevelType w:val="multilevel"/>
    <w:tmpl w:val="F11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40D59"/>
    <w:multiLevelType w:val="multilevel"/>
    <w:tmpl w:val="7AB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30BF8"/>
    <w:multiLevelType w:val="multilevel"/>
    <w:tmpl w:val="CF72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859F1"/>
    <w:multiLevelType w:val="multilevel"/>
    <w:tmpl w:val="61D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903D1"/>
    <w:multiLevelType w:val="multilevel"/>
    <w:tmpl w:val="528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05420"/>
    <w:multiLevelType w:val="multilevel"/>
    <w:tmpl w:val="0B5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A1829"/>
    <w:multiLevelType w:val="multilevel"/>
    <w:tmpl w:val="3C4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96D04"/>
    <w:multiLevelType w:val="multilevel"/>
    <w:tmpl w:val="192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503AC"/>
    <w:multiLevelType w:val="multilevel"/>
    <w:tmpl w:val="FF6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7044D"/>
    <w:multiLevelType w:val="multilevel"/>
    <w:tmpl w:val="669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E22E2"/>
    <w:multiLevelType w:val="multilevel"/>
    <w:tmpl w:val="E66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36DE0"/>
    <w:multiLevelType w:val="multilevel"/>
    <w:tmpl w:val="D5E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05793"/>
    <w:multiLevelType w:val="multilevel"/>
    <w:tmpl w:val="BC9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828C3"/>
    <w:multiLevelType w:val="multilevel"/>
    <w:tmpl w:val="D3B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2017B"/>
    <w:multiLevelType w:val="multilevel"/>
    <w:tmpl w:val="1A8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38137">
    <w:abstractNumId w:val="14"/>
  </w:num>
  <w:num w:numId="2" w16cid:durableId="884947426">
    <w:abstractNumId w:val="0"/>
  </w:num>
  <w:num w:numId="3" w16cid:durableId="1727221982">
    <w:abstractNumId w:val="16"/>
  </w:num>
  <w:num w:numId="4" w16cid:durableId="1020357979">
    <w:abstractNumId w:val="7"/>
  </w:num>
  <w:num w:numId="5" w16cid:durableId="1105689945">
    <w:abstractNumId w:val="1"/>
  </w:num>
  <w:num w:numId="6" w16cid:durableId="2065370376">
    <w:abstractNumId w:val="5"/>
  </w:num>
  <w:num w:numId="7" w16cid:durableId="628441437">
    <w:abstractNumId w:val="10"/>
  </w:num>
  <w:num w:numId="8" w16cid:durableId="1194271978">
    <w:abstractNumId w:val="15"/>
  </w:num>
  <w:num w:numId="9" w16cid:durableId="934750658">
    <w:abstractNumId w:val="18"/>
  </w:num>
  <w:num w:numId="10" w16cid:durableId="1723629522">
    <w:abstractNumId w:val="9"/>
  </w:num>
  <w:num w:numId="11" w16cid:durableId="1060589925">
    <w:abstractNumId w:val="23"/>
  </w:num>
  <w:num w:numId="12" w16cid:durableId="2103526987">
    <w:abstractNumId w:val="17"/>
  </w:num>
  <w:num w:numId="13" w16cid:durableId="934166896">
    <w:abstractNumId w:val="21"/>
  </w:num>
  <w:num w:numId="14" w16cid:durableId="2144812709">
    <w:abstractNumId w:val="12"/>
  </w:num>
  <w:num w:numId="15" w16cid:durableId="757599445">
    <w:abstractNumId w:val="24"/>
  </w:num>
  <w:num w:numId="16" w16cid:durableId="976758298">
    <w:abstractNumId w:val="22"/>
  </w:num>
  <w:num w:numId="17" w16cid:durableId="200174822">
    <w:abstractNumId w:val="20"/>
  </w:num>
  <w:num w:numId="18" w16cid:durableId="473182817">
    <w:abstractNumId w:val="3"/>
  </w:num>
  <w:num w:numId="19" w16cid:durableId="210239744">
    <w:abstractNumId w:val="19"/>
  </w:num>
  <w:num w:numId="20" w16cid:durableId="658383484">
    <w:abstractNumId w:val="2"/>
  </w:num>
  <w:num w:numId="21" w16cid:durableId="1494490133">
    <w:abstractNumId w:val="11"/>
  </w:num>
  <w:num w:numId="22" w16cid:durableId="141050237">
    <w:abstractNumId w:val="6"/>
  </w:num>
  <w:num w:numId="23" w16cid:durableId="42221923">
    <w:abstractNumId w:val="4"/>
  </w:num>
  <w:num w:numId="24" w16cid:durableId="704983532">
    <w:abstractNumId w:val="13"/>
  </w:num>
  <w:num w:numId="25" w16cid:durableId="1366717558">
    <w:abstractNumId w:val="25"/>
  </w:num>
  <w:num w:numId="26" w16cid:durableId="783698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F5"/>
    <w:rsid w:val="0005023B"/>
    <w:rsid w:val="002D4AF5"/>
    <w:rsid w:val="003C4E26"/>
    <w:rsid w:val="005E3114"/>
    <w:rsid w:val="00816135"/>
    <w:rsid w:val="008F4B59"/>
    <w:rsid w:val="00E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0FB5"/>
  <w15:chartTrackingRefBased/>
  <w15:docId w15:val="{A3413103-9731-420F-9377-16646AD7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A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A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4A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Navale</dc:creator>
  <cp:keywords/>
  <dc:description/>
  <cp:lastModifiedBy>Radhika Deokate</cp:lastModifiedBy>
  <cp:revision>2</cp:revision>
  <dcterms:created xsi:type="dcterms:W3CDTF">2026-01-06T17:39:00Z</dcterms:created>
  <dcterms:modified xsi:type="dcterms:W3CDTF">2026-01-06T17:39:00Z</dcterms:modified>
</cp:coreProperties>
</file>