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UP FOR FIX BUGS APPLICATION: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developer, fix the bugs in the application using the appropriate algorithms technique.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been assigned a few tasks during the sprint planning. Solving the bugs raised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the testing team is one among them. You are given the boilerplate code and are asked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complete it by fixing the bugs.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 Create a Java project in your IDE.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 Select new Java class-provide class name follow camelCasing.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3 In void method options to select which is provided in the string array.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4 Take Array list find array length by using For loop until satisfy its conditions.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5  Take Switch case it will execute one statement from multiple conditions.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6  take inside switch method option to select 1. Expenses list  2.adding expenses   3.delete expenses …and so 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7  Inside the search expenses, created a variable to get the search element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from user.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8Then  if condition if the arraylist contains the search element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it will print the element you searched for  this found.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9 If the condition is not true then it will print the element is not found.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10 Then for sorting the values in ascending order by taking for loop and execute the program.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