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FBF" w:rsidRPr="00A92B2F" w:rsidRDefault="00ED0FBF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>
        <w:rPr>
          <w:lang w:val="en-US"/>
        </w:rPr>
        <w:t>Math for Developers</w:t>
      </w:r>
    </w:p>
    <w:p w:rsidR="00ED0FBF" w:rsidRPr="00A92B2F" w:rsidRDefault="00ED0FBF" w:rsidP="00CB5EAC">
      <w:pPr>
        <w:pStyle w:val="Heading2"/>
      </w:pPr>
      <w:r w:rsidRPr="00A92B2F">
        <w:t>Some Primes</w:t>
      </w: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Find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ED0FBF" w:rsidRPr="00A92B2F" w:rsidRDefault="00ED0FBF" w:rsidP="00A92B2F">
      <w:pPr>
        <w:rPr>
          <w:lang w:val="en-US"/>
        </w:rPr>
      </w:pPr>
      <w:r w:rsidRPr="00440078">
        <w:rPr>
          <w:u w:val="single"/>
          <w:lang w:val="en-US"/>
        </w:rPr>
        <w:t>Answer</w:t>
      </w:r>
      <w:r>
        <w:rPr>
          <w:lang w:val="en-US"/>
        </w:rPr>
        <w:t>: 89, 547 and 1597.</w:t>
      </w:r>
    </w:p>
    <w:p w:rsidR="00ED0FBF" w:rsidRPr="00A92B2F" w:rsidRDefault="00ED0FBF" w:rsidP="00A92B2F">
      <w:pPr>
        <w:pStyle w:val="Heading2"/>
      </w:pPr>
      <w:r w:rsidRPr="00A92B2F">
        <w:t>Some Fibonacci Primes</w:t>
      </w: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ED0FBF" w:rsidRPr="004A79E0" w:rsidRDefault="00ED0FBF" w:rsidP="00A92B2F">
      <w:pPr>
        <w:rPr>
          <w:lang w:val="en-US"/>
        </w:rPr>
      </w:pPr>
      <w:r w:rsidRPr="00440078">
        <w:rPr>
          <w:u w:val="single"/>
          <w:lang w:val="en-US"/>
        </w:rPr>
        <w:t>Answer</w:t>
      </w:r>
      <w:r>
        <w:rPr>
          <w:lang w:val="en-US"/>
        </w:rPr>
        <w:t>:  If Fibonacci number set begins from 0  (</w:t>
      </w:r>
      <w:r w:rsidRPr="00D856FD">
        <w:rPr>
          <w:lang w:val="en-US"/>
        </w:rPr>
        <w:t>0, 1, 1, 2, 3, 5, 8, 13, 21, 34, 55,…</w:t>
      </w:r>
      <w:r>
        <w:rPr>
          <w:lang w:val="en-US"/>
        </w:rPr>
        <w:t>)</w:t>
      </w:r>
    </w:p>
    <w:p w:rsidR="00ED0FBF" w:rsidRDefault="00ED0FBF" w:rsidP="00A92B2F">
      <w:pPr>
        <w:rPr>
          <w:lang w:val="en-US"/>
        </w:rPr>
      </w:pPr>
      <w:r>
        <w:rPr>
          <w:lang w:val="en-US"/>
        </w:rPr>
        <w:t>24</w:t>
      </w:r>
      <w:r w:rsidRPr="00440078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12</w:t>
      </w:r>
      <w:r w:rsidRPr="00440078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position;</w:t>
      </w:r>
    </w:p>
    <w:p w:rsidR="00ED0FBF" w:rsidRDefault="00ED0FBF" w:rsidP="00A92B2F">
      <w:pPr>
        <w:rPr>
          <w:lang w:val="en-US"/>
        </w:rPr>
      </w:pPr>
      <w:r>
        <w:rPr>
          <w:lang w:val="en-US"/>
        </w:rPr>
        <w:t>101</w:t>
      </w:r>
      <w:r w:rsidRPr="00440078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sym w:font="Symbol" w:char="F0AE"/>
      </w:r>
      <w:r>
        <w:rPr>
          <w:lang w:val="en-US"/>
        </w:rPr>
        <w:t xml:space="preserve"> is not part of the Fibonacci number set;</w:t>
      </w:r>
    </w:p>
    <w:p w:rsidR="00ED0FBF" w:rsidRPr="00A92B2F" w:rsidRDefault="00ED0FBF" w:rsidP="00A92B2F">
      <w:pPr>
        <w:rPr>
          <w:lang w:val="en-US"/>
        </w:rPr>
      </w:pPr>
      <w:r w:rsidRPr="00A92B2F">
        <w:rPr>
          <w:lang w:val="en-US"/>
        </w:rPr>
        <w:t>251</w:t>
      </w:r>
      <w:r w:rsidRPr="00A92B2F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sym w:font="Symbol" w:char="F0AE"/>
      </w:r>
      <w:r>
        <w:rPr>
          <w:lang w:val="en-US"/>
        </w:rPr>
        <w:t xml:space="preserve"> 18</w:t>
      </w:r>
      <w:r w:rsidRPr="00440078"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position.</w:t>
      </w:r>
    </w:p>
    <w:p w:rsidR="00ED0FBF" w:rsidRPr="00A92B2F" w:rsidRDefault="00ED0FBF" w:rsidP="00A92B2F">
      <w:pPr>
        <w:pStyle w:val="Heading2"/>
      </w:pPr>
      <w:r w:rsidRPr="00A92B2F">
        <w:t>Some Factorials</w:t>
      </w: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ED0FBF" w:rsidRDefault="00ED0FBF" w:rsidP="00A92B2F">
      <w:pPr>
        <w:rPr>
          <w:lang w:val="en-US"/>
        </w:rPr>
      </w:pPr>
      <w:r w:rsidRPr="00506A50">
        <w:rPr>
          <w:u w:val="single"/>
          <w:lang w:val="en-US"/>
        </w:rPr>
        <w:t>Answer</w:t>
      </w:r>
      <w:r>
        <w:rPr>
          <w:lang w:val="en-US"/>
        </w:rPr>
        <w:t>:</w:t>
      </w:r>
    </w:p>
    <w:p w:rsidR="00ED0FBF" w:rsidRPr="000D083E" w:rsidRDefault="00ED0FBF" w:rsidP="00A92B2F">
      <w:pPr>
        <w:rPr>
          <w:lang w:val="en-US"/>
        </w:rPr>
      </w:pPr>
      <w:r>
        <w:rPr>
          <w:lang w:val="en-US"/>
        </w:rPr>
        <w:t xml:space="preserve">100! = 1.2.3………….99.100 = </w:t>
      </w:r>
      <w:r w:rsidRPr="000D083E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ED0FBF" w:rsidRPr="009A1396" w:rsidRDefault="00ED0FBF" w:rsidP="00A92B2F">
      <w:pPr>
        <w:rPr>
          <w:lang w:val="en-US"/>
        </w:rPr>
      </w:pPr>
      <w:r>
        <w:rPr>
          <w:lang w:val="en-US"/>
        </w:rPr>
        <w:t xml:space="preserve">171! = 1.2.3………….170.171 = </w:t>
      </w:r>
      <w:r w:rsidRPr="009A1396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ED0FBF" w:rsidRPr="008C6E2E" w:rsidRDefault="00ED0FBF" w:rsidP="00A92B2F">
      <w:pPr>
        <w:rPr>
          <w:lang w:val="en-US"/>
        </w:rPr>
      </w:pPr>
      <w:r>
        <w:rPr>
          <w:lang w:val="en-US"/>
        </w:rPr>
        <w:t xml:space="preserve">250! = 1.2.3………….249.250 = </w:t>
      </w:r>
      <w:r w:rsidRPr="008C6E2E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ED0FBF" w:rsidRPr="00A92B2F" w:rsidRDefault="00ED0FBF" w:rsidP="00A92B2F">
      <w:pPr>
        <w:pStyle w:val="Heading2"/>
      </w:pPr>
      <w:r w:rsidRPr="00A92B2F">
        <w:t>Calculate Hypotenuse</w:t>
      </w:r>
    </w:p>
    <w:p w:rsidR="00ED0FBF" w:rsidRPr="00A92B2F" w:rsidRDefault="00ED0FB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ED0FBF" w:rsidRPr="00A92B2F" w:rsidRDefault="00ED0FB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Hypotenuse = (3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+ 4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</w:t>
      </w:r>
      <w:r w:rsidRPr="00541A10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 xml:space="preserve">½  </w:t>
      </w:r>
      <w:r>
        <w:rPr>
          <w:lang w:val="en-US"/>
        </w:rPr>
        <w:t>= 5</w:t>
      </w:r>
    </w:p>
    <w:p w:rsidR="00ED0FBF" w:rsidRPr="00A92B2F" w:rsidRDefault="00ED0FB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Hypotenuse = (10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</w:t>
      </w:r>
      <w:r w:rsidRPr="00541A10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 xml:space="preserve">½  </w:t>
      </w:r>
      <w:r>
        <w:rPr>
          <w:lang w:val="en-US"/>
        </w:rPr>
        <w:sym w:font="Symbol" w:char="F0BB"/>
      </w:r>
      <w:r>
        <w:rPr>
          <w:lang w:val="en-US"/>
        </w:rPr>
        <w:t xml:space="preserve"> 15.62</w:t>
      </w:r>
    </w:p>
    <w:p w:rsidR="00ED0FBF" w:rsidRPr="00A92B2F" w:rsidRDefault="00ED0FB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Hypotenuse = (100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+ 250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)</w:t>
      </w:r>
      <w:r w:rsidRPr="00541A10"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 xml:space="preserve">½  </w:t>
      </w:r>
      <w:r>
        <w:rPr>
          <w:lang w:val="en-US"/>
        </w:rPr>
        <w:sym w:font="Symbol" w:char="F0BB"/>
      </w:r>
      <w:r>
        <w:rPr>
          <w:lang w:val="en-US"/>
        </w:rPr>
        <w:t xml:space="preserve">  269.26</w:t>
      </w:r>
    </w:p>
    <w:p w:rsidR="00ED0FBF" w:rsidRPr="00A92B2F" w:rsidRDefault="00ED0FBF" w:rsidP="00A92B2F">
      <w:pPr>
        <w:pStyle w:val="Heading2"/>
      </w:pPr>
      <w:r w:rsidRPr="00A92B2F">
        <w:t>Numeral System Conversions</w:t>
      </w: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ED0FBF" w:rsidRDefault="00ED0FBF" w:rsidP="00E321C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To binary numeral system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1234    / 2 = 617         0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617    / 2 = 308         1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308    / 2 = 154         0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154    / 2 =   77         0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77    / 2 =   38         1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38    / 2 =   19         0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19    / 2 =     9         1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9    / 2 =     4         1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4    / 2 =     2         0</w:t>
      </w:r>
    </w:p>
    <w:p w:rsidR="00ED0FBF" w:rsidRDefault="00ED0FBF" w:rsidP="00E321C7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2    / 2 =     1         0</w:t>
      </w:r>
    </w:p>
    <w:p w:rsidR="00ED0FBF" w:rsidRDefault="00ED0FBF" w:rsidP="00557D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1   / 2 = 617         1                    </w:t>
      </w:r>
      <w:r>
        <w:rPr>
          <w:lang w:val="en-US"/>
        </w:rPr>
        <w:sym w:font="Symbol" w:char="F0DE"/>
      </w:r>
      <w:r>
        <w:rPr>
          <w:lang w:val="en-US"/>
        </w:rPr>
        <w:t xml:space="preserve">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= 10011010010</w:t>
      </w:r>
      <w:r>
        <w:rPr>
          <w:vertAlign w:val="subscript"/>
          <w:lang w:val="en-US"/>
        </w:rPr>
        <w:t>b</w:t>
      </w:r>
    </w:p>
    <w:p w:rsidR="00ED0FBF" w:rsidRDefault="00ED0FBF" w:rsidP="00557D63">
      <w:pPr>
        <w:spacing w:after="0" w:line="240" w:lineRule="auto"/>
        <w:ind w:left="360"/>
        <w:rPr>
          <w:lang w:val="en-US"/>
        </w:rPr>
      </w:pPr>
    </w:p>
    <w:p w:rsidR="00ED0FBF" w:rsidRDefault="00ED0FBF" w:rsidP="00E321C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To hexadecimal numeral system</w:t>
      </w:r>
    </w:p>
    <w:p w:rsidR="00ED0FBF" w:rsidRDefault="00ED0FBF" w:rsidP="00557D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1234    / 16 = 77         2</w:t>
      </w:r>
    </w:p>
    <w:p w:rsidR="00ED0FBF" w:rsidRDefault="00ED0FBF" w:rsidP="00557D63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77    / 16 =    4         13 </w:t>
      </w:r>
      <w:r>
        <w:rPr>
          <w:lang w:val="en-US"/>
        </w:rPr>
        <w:sym w:font="Symbol" w:char="F0AE"/>
      </w:r>
      <w:r>
        <w:rPr>
          <w:lang w:val="en-US"/>
        </w:rPr>
        <w:t xml:space="preserve"> D</w:t>
      </w:r>
    </w:p>
    <w:p w:rsidR="00ED0FBF" w:rsidRDefault="00ED0FBF" w:rsidP="004C3C9C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4    / 16 =    0         4                  </w:t>
      </w:r>
      <w:r>
        <w:rPr>
          <w:lang w:val="en-US"/>
        </w:rPr>
        <w:sym w:font="Symbol" w:char="F0DE"/>
      </w:r>
      <w:r>
        <w:rPr>
          <w:lang w:val="en-US"/>
        </w:rPr>
        <w:t xml:space="preserve"> 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= 4D2</w:t>
      </w:r>
      <w:r>
        <w:rPr>
          <w:vertAlign w:val="subscript"/>
          <w:lang w:val="en-US"/>
        </w:rPr>
        <w:t>hex</w:t>
      </w:r>
    </w:p>
    <w:p w:rsidR="00ED0FBF" w:rsidRPr="00A92B2F" w:rsidRDefault="00ED0FBF" w:rsidP="00557D63">
      <w:pPr>
        <w:ind w:left="360"/>
        <w:rPr>
          <w:lang w:val="en-US"/>
        </w:rPr>
      </w:pP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ED0FBF" w:rsidRDefault="00ED0FBF" w:rsidP="004C3C9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To decimal numeral system</w:t>
      </w:r>
    </w:p>
    <w:p w:rsidR="00ED0FBF" w:rsidRDefault="00ED0FBF" w:rsidP="004C3C9C">
      <w:pPr>
        <w:ind w:left="1080"/>
        <w:rPr>
          <w:lang w:val="en-US"/>
        </w:rPr>
      </w:pPr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1.2</w:t>
      </w:r>
      <w:r>
        <w:rPr>
          <w:vertAlign w:val="superscript"/>
          <w:lang w:val="en-US"/>
        </w:rPr>
        <w:t xml:space="preserve">6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5 </w:t>
      </w:r>
      <w:r>
        <w:rPr>
          <w:lang w:val="en-US"/>
        </w:rPr>
        <w:t>+ 0.2</w:t>
      </w:r>
      <w:r>
        <w:rPr>
          <w:vertAlign w:val="superscript"/>
          <w:lang w:val="en-US"/>
        </w:rPr>
        <w:t xml:space="preserve">4 </w:t>
      </w:r>
      <w:r>
        <w:rPr>
          <w:lang w:val="en-US"/>
        </w:rPr>
        <w:t>+ 0.2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+ 0.2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= 101</w:t>
      </w:r>
    </w:p>
    <w:p w:rsidR="00ED0FBF" w:rsidRDefault="00ED0FBF" w:rsidP="004C3C9C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sym w:font="Symbol" w:char="F0DE"/>
      </w:r>
      <w:r>
        <w:rPr>
          <w:lang w:val="en-US"/>
        </w:rPr>
        <w:t xml:space="preserve"> 1234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101</w:t>
      </w:r>
      <w:r>
        <w:rPr>
          <w:vertAlign w:val="subscript"/>
          <w:lang w:val="en-US"/>
        </w:rPr>
        <w:t>d</w:t>
      </w:r>
    </w:p>
    <w:p w:rsidR="00ED0FBF" w:rsidRDefault="00ED0FBF" w:rsidP="004C3C9C">
      <w:pPr>
        <w:spacing w:after="0" w:line="240" w:lineRule="auto"/>
        <w:ind w:left="360"/>
        <w:rPr>
          <w:lang w:val="en-US"/>
        </w:rPr>
      </w:pPr>
    </w:p>
    <w:p w:rsidR="00ED0FBF" w:rsidRDefault="00ED0FBF" w:rsidP="004C3C9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To hexadecimal numeral system</w:t>
      </w:r>
    </w:p>
    <w:p w:rsidR="00ED0FBF" w:rsidRDefault="00ED0FBF" w:rsidP="009C7D12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A92B2F">
        <w:rPr>
          <w:lang w:val="en-US"/>
        </w:rPr>
        <w:t>0101</w:t>
      </w:r>
      <w:r w:rsidRPr="00A92B2F"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 xml:space="preserve"> </w:t>
      </w:r>
    </w:p>
    <w:p w:rsidR="00ED0FBF" w:rsidRDefault="00ED0FBF" w:rsidP="000C052D">
      <w:pPr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sym w:font="Symbol" w:char="F0AF"/>
      </w:r>
    </w:p>
    <w:p w:rsidR="00ED0FBF" w:rsidRDefault="00ED0FBF" w:rsidP="000C052D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       1.2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>+ 0.2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6               0.2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+ 0.2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>+ 1.2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= 5</w:t>
      </w:r>
    </w:p>
    <w:p w:rsidR="00ED0FBF" w:rsidRDefault="00ED0FBF" w:rsidP="00EF2CA1">
      <w:pPr>
        <w:spacing w:after="0" w:line="240" w:lineRule="auto"/>
        <w:rPr>
          <w:lang w:val="en-US"/>
        </w:rPr>
      </w:pPr>
    </w:p>
    <w:p w:rsidR="00ED0FBF" w:rsidRDefault="00ED0FBF" w:rsidP="004C3C9C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    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lang w:val="en-US"/>
        </w:rPr>
        <w:t xml:space="preserve"> = 65</w:t>
      </w:r>
      <w:r>
        <w:rPr>
          <w:vertAlign w:val="subscript"/>
          <w:lang w:val="en-US"/>
        </w:rPr>
        <w:t>hex</w:t>
      </w:r>
    </w:p>
    <w:p w:rsidR="00ED0FBF" w:rsidRPr="00A92B2F" w:rsidRDefault="00ED0FBF" w:rsidP="00A92B2F">
      <w:pPr>
        <w:rPr>
          <w:lang w:val="en-US"/>
        </w:rPr>
      </w:pPr>
    </w:p>
    <w:p w:rsidR="00ED0FBF" w:rsidRDefault="00ED0FB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ED0FBF" w:rsidRDefault="00ED0FBF" w:rsidP="00AD14ED">
      <w:pPr>
        <w:numPr>
          <w:ilvl w:val="1"/>
          <w:numId w:val="15"/>
        </w:numPr>
        <w:rPr>
          <w:lang w:val="en-US"/>
        </w:rPr>
      </w:pPr>
      <w:r>
        <w:rPr>
          <w:lang w:val="en-US"/>
        </w:rPr>
        <w:t>To decimal numeral system</w:t>
      </w:r>
    </w:p>
    <w:p w:rsidR="00ED0FBF" w:rsidRDefault="00ED0FBF" w:rsidP="00AD14ED">
      <w:pPr>
        <w:ind w:left="1080"/>
        <w:rPr>
          <w:lang w:val="en-US"/>
        </w:rPr>
      </w:pPr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A.16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+B.16 + C = 10.16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+ 11.16 + 12 = 2748</w:t>
      </w:r>
    </w:p>
    <w:p w:rsidR="00ED0FBF" w:rsidRDefault="00ED0FBF" w:rsidP="00AD14ED">
      <w:pPr>
        <w:spacing w:after="0" w:line="240" w:lineRule="auto"/>
        <w:ind w:left="1080"/>
        <w:rPr>
          <w:lang w:val="en-US"/>
        </w:rPr>
      </w:pP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2748</w:t>
      </w:r>
      <w:r>
        <w:rPr>
          <w:vertAlign w:val="subscript"/>
          <w:lang w:val="en-US"/>
        </w:rPr>
        <w:t>d</w:t>
      </w:r>
    </w:p>
    <w:p w:rsidR="00ED0FBF" w:rsidRDefault="00ED0FBF" w:rsidP="00AD14ED">
      <w:pPr>
        <w:spacing w:after="0" w:line="240" w:lineRule="auto"/>
        <w:ind w:left="360"/>
        <w:rPr>
          <w:lang w:val="en-US"/>
        </w:rPr>
      </w:pPr>
    </w:p>
    <w:p w:rsidR="00ED0FBF" w:rsidRDefault="00ED0FBF" w:rsidP="00CF19F6">
      <w:pPr>
        <w:ind w:left="3240" w:firstLine="360"/>
        <w:rPr>
          <w:lang w:val="en-US"/>
        </w:rPr>
      </w:pPr>
      <w:r>
        <w:rPr>
          <w:lang w:val="en-US"/>
        </w:rPr>
        <w:t>b.    To binary numeral system</w:t>
      </w:r>
    </w:p>
    <w:p w:rsidR="00ED0FBF" w:rsidRDefault="00ED0FBF" w:rsidP="00E435C8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       A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10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 xml:space="preserve">d </w:t>
      </w:r>
      <w:r>
        <w:rPr>
          <w:lang w:val="en-US"/>
        </w:rPr>
        <w:t>= 1010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b</w:t>
      </w:r>
    </w:p>
    <w:p w:rsidR="00ED0FBF" w:rsidRDefault="00ED0FBF" w:rsidP="00CF19F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B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11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 xml:space="preserve">d </w:t>
      </w:r>
      <w:r>
        <w:rPr>
          <w:lang w:val="en-US"/>
        </w:rPr>
        <w:t>= 1011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b</w:t>
      </w:r>
    </w:p>
    <w:p w:rsidR="00ED0FBF" w:rsidRDefault="00ED0FBF" w:rsidP="00CF19F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C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12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 xml:space="preserve">d </w:t>
      </w:r>
      <w:r>
        <w:rPr>
          <w:lang w:val="en-US"/>
        </w:rPr>
        <w:t>= 1100</w:t>
      </w:r>
      <w:r w:rsidRPr="00CF19F6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b</w:t>
      </w:r>
    </w:p>
    <w:p w:rsidR="00ED0FBF" w:rsidRDefault="00ED0FBF" w:rsidP="00C115FB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101010111100</w:t>
      </w:r>
      <w:r>
        <w:rPr>
          <w:vertAlign w:val="subscript"/>
          <w:lang w:val="en-US"/>
        </w:rPr>
        <w:t>b</w:t>
      </w:r>
    </w:p>
    <w:p w:rsidR="00ED0FBF" w:rsidRPr="00A92B2F" w:rsidRDefault="00ED0FBF" w:rsidP="00EA5FE2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:rsidR="00ED0FBF" w:rsidRPr="00A92B2F" w:rsidRDefault="00ED0FBF" w:rsidP="00A92B2F">
      <w:pPr>
        <w:pStyle w:val="Heading2"/>
      </w:pPr>
      <w:r w:rsidRPr="00A92B2F">
        <w:rPr>
          <w:bCs/>
        </w:rPr>
        <w:t>Least Common Multiple</w:t>
      </w:r>
    </w:p>
    <w:p w:rsidR="00ED0FBF" w:rsidRDefault="00ED0FBF" w:rsidP="0086460F">
      <w:pPr>
        <w:rPr>
          <w:lang w:val="en-US"/>
        </w:rPr>
      </w:pPr>
      <w:r>
        <w:rPr>
          <w:lang w:val="en-US"/>
        </w:rPr>
        <w:t>Find LCM(1234, 3456)</w:t>
      </w:r>
      <w:r w:rsidRPr="00A92B2F">
        <w:rPr>
          <w:lang w:val="en-US"/>
        </w:rPr>
        <w:t>.</w:t>
      </w:r>
    </w:p>
    <w:p w:rsidR="00ED0FBF" w:rsidRDefault="00ED0FBF" w:rsidP="0086460F">
      <w:pPr>
        <w:rPr>
          <w:lang w:val="en-US"/>
        </w:rPr>
      </w:pPr>
      <w:r w:rsidRPr="00110156">
        <w:rPr>
          <w:u w:val="single"/>
          <w:lang w:val="en-US"/>
        </w:rPr>
        <w:t>Answer</w:t>
      </w:r>
      <w:r>
        <w:rPr>
          <w:lang w:val="en-US"/>
        </w:rPr>
        <w:t xml:space="preserve">:  </w:t>
      </w:r>
    </w:p>
    <w:p w:rsidR="00ED0FBF" w:rsidRDefault="00ED0FBF" w:rsidP="0086460F">
      <w:pPr>
        <w:rPr>
          <w:lang w:val="en-US"/>
        </w:rPr>
      </w:pPr>
      <w:r>
        <w:rPr>
          <w:lang w:val="en-US"/>
        </w:rPr>
        <w:t>GCD(1234, 3456) = 2       (1234 = 2</w:t>
      </w:r>
      <w:r>
        <w:rPr>
          <w:vertAlign w:val="superscript"/>
          <w:lang w:val="en-US"/>
        </w:rPr>
        <w:t xml:space="preserve">1  </w:t>
      </w:r>
      <w:r>
        <w:rPr>
          <w:lang w:val="en-US"/>
        </w:rPr>
        <w:t>. 617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>;  3456 = 2</w:t>
      </w:r>
      <w:r>
        <w:rPr>
          <w:vertAlign w:val="superscript"/>
          <w:lang w:val="en-US"/>
        </w:rPr>
        <w:t xml:space="preserve">7 </w:t>
      </w:r>
      <w:r>
        <w:rPr>
          <w:lang w:val="en-US"/>
        </w:rPr>
        <w:t>. 3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)</w:t>
      </w:r>
    </w:p>
    <w:p w:rsidR="00ED0FBF" w:rsidRDefault="00ED0FBF" w:rsidP="0086460F">
      <w:pPr>
        <w:rPr>
          <w:lang w:val="en-US"/>
        </w:rPr>
      </w:pPr>
      <w:r>
        <w:rPr>
          <w:lang w:val="en-US"/>
        </w:rPr>
        <w:t>LCM(1234, 3456) = |1234 . 3456| / GCD(1234, 3456) = 2132352</w:t>
      </w:r>
    </w:p>
    <w:p w:rsidR="00ED0FBF" w:rsidRPr="00A92B2F" w:rsidRDefault="00ED0FBF" w:rsidP="0086460F">
      <w:pPr>
        <w:rPr>
          <w:lang w:val="en-US"/>
        </w:rPr>
      </w:pPr>
      <w:bookmarkStart w:id="0" w:name="_GoBack"/>
      <w:bookmarkEnd w:id="0"/>
    </w:p>
    <w:sectPr w:rsidR="00ED0FBF" w:rsidRPr="00A92B2F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FBF" w:rsidRDefault="00ED0FBF" w:rsidP="008068A2">
      <w:pPr>
        <w:spacing w:after="0" w:line="240" w:lineRule="auto"/>
      </w:pPr>
      <w:r>
        <w:separator/>
      </w:r>
    </w:p>
  </w:endnote>
  <w:endnote w:type="continuationSeparator" w:id="0">
    <w:p w:rsidR="00ED0FBF" w:rsidRDefault="00ED0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??Ё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FBF" w:rsidRPr="00AC77AD" w:rsidRDefault="00ED0FBF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124pt;margin-top:33.45pt;width:44.9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ED0FBF" w:rsidRDefault="00ED0FB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ED0FBF" w:rsidRPr="008C2B83" w:rsidRDefault="00ED0FB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>
      <w:rPr>
        <w:noProof/>
        <w:lang w:val="en-US"/>
      </w:rPr>
      <w:pict>
        <v:shape id="Text Box 17" o:spid="_x0000_s2051" type="#_x0000_t202" style="position:absolute;margin-left:124.2pt;margin-top:13.9pt;width:396.3pt;height:40.45pt;z-index:25165568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D0FBF" w:rsidRDefault="00ED0FBF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rFonts w:cs="Arial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rFonts w:cs="Arial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ED0FBF" w:rsidRDefault="00ED0FB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hyperlink r:id="rId3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i1047" type="#_x0000_t75" href="http://softuni.bg/" style="width:15.75pt;height:15.7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5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6" o:spid="_x0000_i1048" type="#_x0000_t75" href="http://softuni.or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7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7" o:spid="_x0000_i1049" type="#_x0000_t75" href="http://facebook.com/SoftwareUniversi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9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8" o:spid="_x0000_i1050" type="#_x0000_t75" href="http://twitter.com/softun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1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9" o:spid="_x0000_i1051" type="#_x0000_t75" href="http://youtube.com/SoftwareUnivers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3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0" o:spid="_x0000_i1052" type="#_x0000_t75" href="http://plus.google.com/+SoftuniB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5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1" o:spid="_x0000_i1053" type="#_x0000_t75" href="http://www.linkedin.com/company/software-university-softuni-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7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2" o:spid="_x0000_i1054" type="#_x0000_t75" href="http://slideshare.net/softwareuniversi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9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3" o:spid="_x0000_i1055" type="#_x0000_t75" href="http://github.com/softu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21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4" o:spid="_x0000_i1056" type="#_x0000_t75" href="mailto:info@softuni.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2" style="position:absolute;flip:y;z-index:251658752;visibility:visible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53" type="#_x0000_t202" style="position:absolute;margin-left:1pt;margin-top:13.75pt;width:123.1pt;height:40.45pt;z-index:2516577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D0FBF" w:rsidRDefault="00ED0FBF" w:rsidP="00AC77AD">
                <w:pPr>
                  <w:spacing w:after="0" w:line="240" w:lineRule="auto"/>
                </w:pPr>
                <w:hyperlink r:id="rId23" w:history="1">
                  <w:r w:rsidRPr="00D92751">
                    <w:rPr>
                      <w:noProof/>
                      <w:sz w:val="20"/>
                      <w:szCs w:val="20"/>
                      <w:lang w:val="en-US"/>
                    </w:rPr>
                    <w:pict>
                      <v:shape id="Picture 15" o:spid="_x0000_i1057" type="#_x0000_t75" href="http://softuni.org/" style="width:107.25pt;height:34.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FBF" w:rsidRDefault="00ED0FBF" w:rsidP="008068A2">
      <w:pPr>
        <w:spacing w:after="0" w:line="240" w:lineRule="auto"/>
      </w:pPr>
      <w:r>
        <w:separator/>
      </w:r>
    </w:p>
  </w:footnote>
  <w:footnote w:type="continuationSeparator" w:id="0">
    <w:p w:rsidR="00ED0FBF" w:rsidRDefault="00ED0F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FBF" w:rsidRDefault="00ED0FB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42D715C"/>
    <w:multiLevelType w:val="multilevel"/>
    <w:tmpl w:val="5150C1B4"/>
    <w:lvl w:ilvl="0">
      <w:start w:val="110"/>
      <w:numFmt w:val="decimal"/>
      <w:lvlText w:val="%1"/>
      <w:lvlJc w:val="left"/>
      <w:pPr>
        <w:tabs>
          <w:tab w:val="num" w:pos="3360"/>
        </w:tabs>
        <w:ind w:left="3360" w:hanging="48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5">
    <w:nsid w:val="2E936EBF"/>
    <w:multiLevelType w:val="multilevel"/>
    <w:tmpl w:val="85A47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70F1E"/>
    <w:multiLevelType w:val="hybridMultilevel"/>
    <w:tmpl w:val="051C7192"/>
    <w:lvl w:ilvl="0" w:tplc="4A7CEA5A">
      <w:start w:val="110"/>
      <w:numFmt w:val="bullet"/>
      <w:lvlText w:val=""/>
      <w:lvlJc w:val="left"/>
      <w:pPr>
        <w:tabs>
          <w:tab w:val="num" w:pos="3405"/>
        </w:tabs>
        <w:ind w:left="3405" w:hanging="525"/>
      </w:pPr>
      <w:rPr>
        <w:rFonts w:ascii="Symbol" w:eastAsia="Times New Roman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A99728B"/>
    <w:multiLevelType w:val="multilevel"/>
    <w:tmpl w:val="051C7192"/>
    <w:lvl w:ilvl="0">
      <w:start w:val="110"/>
      <w:numFmt w:val="bullet"/>
      <w:lvlText w:val=""/>
      <w:lvlJc w:val="left"/>
      <w:pPr>
        <w:tabs>
          <w:tab w:val="num" w:pos="3405"/>
        </w:tabs>
        <w:ind w:left="340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85FA9"/>
    <w:multiLevelType w:val="hybridMultilevel"/>
    <w:tmpl w:val="85A47B94"/>
    <w:lvl w:ilvl="0" w:tplc="0402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28D797F"/>
    <w:multiLevelType w:val="multilevel"/>
    <w:tmpl w:val="5150C1B4"/>
    <w:lvl w:ilvl="0">
      <w:start w:val="110"/>
      <w:numFmt w:val="decimal"/>
      <w:lvlText w:val="%1"/>
      <w:lvlJc w:val="left"/>
      <w:pPr>
        <w:tabs>
          <w:tab w:val="num" w:pos="3360"/>
        </w:tabs>
        <w:ind w:left="3360" w:hanging="48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6">
    <w:nsid w:val="6E3A0103"/>
    <w:multiLevelType w:val="multilevel"/>
    <w:tmpl w:val="85A47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44D58"/>
    <w:multiLevelType w:val="hybridMultilevel"/>
    <w:tmpl w:val="09D486BE"/>
    <w:lvl w:ilvl="0" w:tplc="AE9887E2">
      <w:start w:val="110"/>
      <w:numFmt w:val="decimal"/>
      <w:lvlText w:val="%1"/>
      <w:lvlJc w:val="left"/>
      <w:pPr>
        <w:tabs>
          <w:tab w:val="num" w:pos="3360"/>
        </w:tabs>
        <w:ind w:left="3360" w:hanging="480"/>
      </w:pPr>
      <w:rPr>
        <w:rFonts w:cs="Times New Roman" w:hint="default"/>
      </w:rPr>
    </w:lvl>
    <w:lvl w:ilvl="1" w:tplc="AB6A82B6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4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5"/>
  </w:num>
  <w:num w:numId="14">
    <w:abstractNumId w:val="16"/>
  </w:num>
  <w:num w:numId="15">
    <w:abstractNumId w:val="18"/>
  </w:num>
  <w:num w:numId="16">
    <w:abstractNumId w:val="7"/>
  </w:num>
  <w:num w:numId="17">
    <w:abstractNumId w:val="1"/>
  </w:num>
  <w:num w:numId="18">
    <w:abstractNumId w:val="1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0C052D"/>
    <w:rsid w:val="000C0FFD"/>
    <w:rsid w:val="000D083E"/>
    <w:rsid w:val="000E3590"/>
    <w:rsid w:val="0010294D"/>
    <w:rsid w:val="00103906"/>
    <w:rsid w:val="00110156"/>
    <w:rsid w:val="001275B9"/>
    <w:rsid w:val="0014610C"/>
    <w:rsid w:val="001619DF"/>
    <w:rsid w:val="00164CDC"/>
    <w:rsid w:val="00167CF1"/>
    <w:rsid w:val="00171021"/>
    <w:rsid w:val="001833F6"/>
    <w:rsid w:val="00183A2C"/>
    <w:rsid w:val="00187CF8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2E081A"/>
    <w:rsid w:val="0032299D"/>
    <w:rsid w:val="0033212E"/>
    <w:rsid w:val="0033490F"/>
    <w:rsid w:val="003414A4"/>
    <w:rsid w:val="003817EF"/>
    <w:rsid w:val="00382A45"/>
    <w:rsid w:val="00387001"/>
    <w:rsid w:val="00391D45"/>
    <w:rsid w:val="003A1601"/>
    <w:rsid w:val="003A5602"/>
    <w:rsid w:val="003B6A53"/>
    <w:rsid w:val="003D2C45"/>
    <w:rsid w:val="003E167F"/>
    <w:rsid w:val="003E3B3F"/>
    <w:rsid w:val="003E6BFB"/>
    <w:rsid w:val="003F1864"/>
    <w:rsid w:val="00413932"/>
    <w:rsid w:val="004311CA"/>
    <w:rsid w:val="00440078"/>
    <w:rsid w:val="0045453A"/>
    <w:rsid w:val="0047331A"/>
    <w:rsid w:val="00476D4B"/>
    <w:rsid w:val="004A79E0"/>
    <w:rsid w:val="004A7E77"/>
    <w:rsid w:val="004C3C9C"/>
    <w:rsid w:val="004C7EF5"/>
    <w:rsid w:val="004D29A9"/>
    <w:rsid w:val="0050017E"/>
    <w:rsid w:val="00506A50"/>
    <w:rsid w:val="00517B12"/>
    <w:rsid w:val="00524789"/>
    <w:rsid w:val="00525694"/>
    <w:rsid w:val="00541A10"/>
    <w:rsid w:val="00551D82"/>
    <w:rsid w:val="00553CCB"/>
    <w:rsid w:val="00557D63"/>
    <w:rsid w:val="00564029"/>
    <w:rsid w:val="00564D7B"/>
    <w:rsid w:val="0056527D"/>
    <w:rsid w:val="005803E5"/>
    <w:rsid w:val="00584EDB"/>
    <w:rsid w:val="005939F9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631C"/>
    <w:rsid w:val="00670041"/>
    <w:rsid w:val="00670DFE"/>
    <w:rsid w:val="00671FE2"/>
    <w:rsid w:val="00695634"/>
    <w:rsid w:val="006A39F0"/>
    <w:rsid w:val="006A4CA4"/>
    <w:rsid w:val="006C445E"/>
    <w:rsid w:val="006E2245"/>
    <w:rsid w:val="006E4A27"/>
    <w:rsid w:val="006E7E50"/>
    <w:rsid w:val="00704432"/>
    <w:rsid w:val="007051DF"/>
    <w:rsid w:val="00724DA4"/>
    <w:rsid w:val="007271D6"/>
    <w:rsid w:val="007569D8"/>
    <w:rsid w:val="00785258"/>
    <w:rsid w:val="00791961"/>
    <w:rsid w:val="00791F02"/>
    <w:rsid w:val="0079324A"/>
    <w:rsid w:val="007A635E"/>
    <w:rsid w:val="007B3594"/>
    <w:rsid w:val="007C3E81"/>
    <w:rsid w:val="007D1EF0"/>
    <w:rsid w:val="007E0960"/>
    <w:rsid w:val="007E51C3"/>
    <w:rsid w:val="007F7C86"/>
    <w:rsid w:val="008068A2"/>
    <w:rsid w:val="00807E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97E9F"/>
    <w:rsid w:val="008C2B83"/>
    <w:rsid w:val="008C6E2E"/>
    <w:rsid w:val="008E6CF3"/>
    <w:rsid w:val="008F202C"/>
    <w:rsid w:val="008F5B43"/>
    <w:rsid w:val="008F5FDB"/>
    <w:rsid w:val="00902E68"/>
    <w:rsid w:val="00912BC6"/>
    <w:rsid w:val="0092104F"/>
    <w:rsid w:val="00941FFF"/>
    <w:rsid w:val="009653DB"/>
    <w:rsid w:val="009A1396"/>
    <w:rsid w:val="009C0C39"/>
    <w:rsid w:val="009C7D12"/>
    <w:rsid w:val="009D1805"/>
    <w:rsid w:val="009D56EF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A4196"/>
    <w:rsid w:val="00AB106E"/>
    <w:rsid w:val="00AB2224"/>
    <w:rsid w:val="00AC60FE"/>
    <w:rsid w:val="00AC77AD"/>
    <w:rsid w:val="00AD14ED"/>
    <w:rsid w:val="00AD3214"/>
    <w:rsid w:val="00AD79B5"/>
    <w:rsid w:val="00AE05D3"/>
    <w:rsid w:val="00B148DD"/>
    <w:rsid w:val="00B24513"/>
    <w:rsid w:val="00B4052C"/>
    <w:rsid w:val="00B42483"/>
    <w:rsid w:val="00B63DED"/>
    <w:rsid w:val="00B81DA2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15FB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F19F6"/>
    <w:rsid w:val="00D22895"/>
    <w:rsid w:val="00D23A61"/>
    <w:rsid w:val="00D4354E"/>
    <w:rsid w:val="00D73957"/>
    <w:rsid w:val="00D82C34"/>
    <w:rsid w:val="00D856FD"/>
    <w:rsid w:val="00D910AA"/>
    <w:rsid w:val="00D92751"/>
    <w:rsid w:val="00DC28E6"/>
    <w:rsid w:val="00DD7BB2"/>
    <w:rsid w:val="00DE1B8E"/>
    <w:rsid w:val="00DF00FA"/>
    <w:rsid w:val="00DF3F0A"/>
    <w:rsid w:val="00DF57D8"/>
    <w:rsid w:val="00E24C6A"/>
    <w:rsid w:val="00E25811"/>
    <w:rsid w:val="00E321C7"/>
    <w:rsid w:val="00E32F85"/>
    <w:rsid w:val="00E36FD8"/>
    <w:rsid w:val="00E37380"/>
    <w:rsid w:val="00E435C8"/>
    <w:rsid w:val="00E465C4"/>
    <w:rsid w:val="00E63F64"/>
    <w:rsid w:val="00E762F5"/>
    <w:rsid w:val="00E86D42"/>
    <w:rsid w:val="00EA3B29"/>
    <w:rsid w:val="00EA5FE2"/>
    <w:rsid w:val="00EB264B"/>
    <w:rsid w:val="00EB6ECD"/>
    <w:rsid w:val="00EB7421"/>
    <w:rsid w:val="00EC569F"/>
    <w:rsid w:val="00ED0DEA"/>
    <w:rsid w:val="00ED0FBF"/>
    <w:rsid w:val="00ED73C4"/>
    <w:rsid w:val="00EE5A31"/>
    <w:rsid w:val="00EF2CA1"/>
    <w:rsid w:val="00F15ECF"/>
    <w:rsid w:val="00F20B48"/>
    <w:rsid w:val="00F34E6A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="SimSun" w:cs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FFF"/>
    <w:pPr>
      <w:keepNext/>
      <w:keepLines/>
      <w:spacing w:before="120" w:after="80"/>
      <w:outlineLvl w:val="2"/>
    </w:pPr>
    <w:rPr>
      <w:rFonts w:eastAsia="SimSun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FFF"/>
    <w:rPr>
      <w:rFonts w:eastAsia="SimSun" w:cs="Times New Roman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9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0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1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0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3</Pages>
  <Words>494</Words>
  <Characters>2817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subject/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ALEX</cp:lastModifiedBy>
  <cp:revision>46</cp:revision>
  <cp:lastPrinted>2014-02-12T16:33:00Z</cp:lastPrinted>
  <dcterms:created xsi:type="dcterms:W3CDTF">2015-09-11T15:51:00Z</dcterms:created>
  <dcterms:modified xsi:type="dcterms:W3CDTF">2015-09-11T18:01:00Z</dcterms:modified>
  <cp:category>programming, education, software engineering, software development</cp:category>
</cp:coreProperties>
</file>