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85FA5"/>
          <w:sz w:val="56"/>
          <w:szCs w:val="56"/>
        </w:rPr>
        <w:t xml:space="preserve">AWS System Design</w:t>
      </w:r>
    </w:p>
    <w:p>
      <w:pPr>
        <w:spacing w:after="100" w:before="0"/>
        <w:jc w:val="center"/>
      </w:pPr>
      <w:r>
        <w:rPr>
          <w:color w:val="5F5E5A"/>
          <w:sz w:val="32"/>
          <w:szCs w:val="32"/>
        </w:rPr>
        <w:t xml:space="preserve">Progress Report — 10 Scenarios</w:t>
      </w:r>
    </w:p>
    <w:p>
      <w:pPr>
        <w:spacing w:after="800" w:before="0"/>
        <w:jc w:val="center"/>
      </w:pPr>
      <w:r>
        <w:rPr>
          <w:color w:val="5F5E5A"/>
          <w:sz w:val="22"/>
          <w:szCs w:val="22"/>
        </w:rPr>
        <w:t xml:space="preserve">Started: 2026-07-05  |  Level: Newbie → Intermediate</w:t>
      </w:r>
    </w:p>
    <w:p>
      <w:pPr>
        <w:pBdr>
          <w:bottom w:val="single" w:color="CCCCCC" w:sz="1"/>
        </w:pBdr>
        <w:spacing w:after="200" w:before="200"/>
      </w:pPr>
    </w:p>
    <w:p>
      <w:pPr>
        <w:pStyle w:val="Heading1"/>
        <w:spacing w:after="120" w:before="400"/>
      </w:pPr>
      <w:r>
        <w:t xml:space="preserve">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E6F1FB" w:val="clear"/>
            <w:tcMar>
              <w:top w:type="dxa" w:w="120"/>
              <w:left w:type="dxa" w:w="80"/>
              <w:bottom w:type="dxa" w:w="120"/>
              <w:right w:type="dxa" w:w="80"/>
            </w:tcMar>
          </w:tcPr>
          <w:p>
            <w:pPr>
              <w:jc w:val="center"/>
            </w:pPr>
            <w:r>
              <w:rPr>
                <w:b/>
                <w:bCs/>
                <w:color w:val="185FA5"/>
                <w:sz w:val="52"/>
                <w:szCs w:val="52"/>
              </w:rPr>
              <w:t xml:space="preserve">10</w:t>
            </w:r>
          </w:p>
          <w:p>
            <w:pPr>
              <w:jc w:val="center"/>
            </w:pPr>
            <w:r>
              <w:rPr>
                <w:color w:val="5F5E5A"/>
                <w:sz w:val="18"/>
                <w:szCs w:val="18"/>
              </w:rPr>
              <w:t xml:space="preserve">Scenarios</w:t>
            </w:r>
          </w:p>
        </w:tc>
        <w:tc>
          <w:tcPr>
            <w:tcW w:type="dxa" w:w="2300"/>
            <w:shd w:fill="EAF3DE" w:val="clear"/>
            <w:tcMar>
              <w:top w:type="dxa" w:w="120"/>
              <w:left w:type="dxa" w:w="80"/>
              <w:bottom w:type="dxa" w:w="120"/>
              <w:right w:type="dxa" w:w="80"/>
            </w:tcMar>
          </w:tcPr>
          <w:p>
            <w:pPr>
              <w:jc w:val="center"/>
            </w:pPr>
            <w:r>
              <w:rPr>
                <w:b/>
                <w:bCs/>
                <w:color w:val="2D6A11"/>
                <w:sz w:val="52"/>
                <w:szCs w:val="52"/>
              </w:rPr>
              <w:t xml:space="preserve">40+</w:t>
            </w:r>
          </w:p>
          <w:p>
            <w:pPr>
              <w:jc w:val="center"/>
            </w:pPr>
            <w:r>
              <w:rPr>
                <w:color w:val="5F5E5A"/>
                <w:sz w:val="18"/>
                <w:szCs w:val="18"/>
              </w:rPr>
              <w:t xml:space="preserve">Services seen</w:t>
            </w:r>
          </w:p>
        </w:tc>
        <w:tc>
          <w:tcPr>
            <w:tcW w:type="dxa" w:w="2300"/>
            <w:shd w:fill="FAEEDA" w:val="clear"/>
            <w:tcMar>
              <w:top w:type="dxa" w:w="120"/>
              <w:left w:type="dxa" w:w="80"/>
              <w:bottom w:type="dxa" w:w="120"/>
              <w:right w:type="dxa" w:w="80"/>
            </w:tcMar>
          </w:tcPr>
          <w:p>
            <w:pPr>
              <w:jc w:val="center"/>
            </w:pPr>
            <w:r>
              <w:rPr>
                <w:b/>
                <w:bCs/>
                <w:color w:val="854F0B"/>
                <w:sz w:val="52"/>
                <w:szCs w:val="52"/>
              </w:rPr>
              <w:t xml:space="preserve">7</w:t>
            </w:r>
          </w:p>
          <w:p>
            <w:pPr>
              <w:jc w:val="center"/>
            </w:pPr>
            <w:r>
              <w:rPr>
                <w:color w:val="5F5E5A"/>
                <w:sz w:val="18"/>
                <w:szCs w:val="18"/>
              </w:rPr>
              <w:t xml:space="preserve">Strengths</w:t>
            </w:r>
          </w:p>
        </w:tc>
        <w:tc>
          <w:tcPr>
            <w:tcW w:type="dxa" w:w="2300"/>
            <w:shd w:fill="FAECE7" w:val="clear"/>
            <w:tcMar>
              <w:top w:type="dxa" w:w="120"/>
              <w:left w:type="dxa" w:w="80"/>
              <w:bottom w:type="dxa" w:w="120"/>
              <w:right w:type="dxa" w:w="80"/>
            </w:tcMar>
          </w:tcPr>
          <w:p>
            <w:pPr>
              <w:jc w:val="center"/>
            </w:pPr>
            <w:r>
              <w:rPr>
                <w:b/>
                <w:bCs/>
                <w:color w:val="993C1D"/>
                <w:sz w:val="52"/>
                <w:szCs w:val="52"/>
              </w:rPr>
              <w:t xml:space="preserve">8</w:t>
            </w:r>
          </w:p>
          <w:p>
            <w:pPr>
              <w:jc w:val="center"/>
            </w:pPr>
            <w:r>
              <w:rPr>
                <w:color w:val="5F5E5A"/>
                <w:sz w:val="18"/>
                <w:szCs w:val="18"/>
              </w:rPr>
              <w:t xml:space="preserve">Recurring gaps</w:t>
            </w:r>
          </w:p>
        </w:tc>
      </w:tr>
    </w:tbl>
    <w:p>
      <w:pPr>
        <w:spacing w:after="300"/>
      </w:pPr>
    </w:p>
    <w:p>
      <w:pPr>
        <w:pStyle w:val="Heading2"/>
        <w:spacing w:after="100" w:before="320"/>
      </w:pPr>
      <w:r>
        <w:t xml:space="preserve">Consistent strengths</w:t>
      </w:r>
    </w:p>
    <w:p>
      <w:pPr>
        <w:spacing w:after="40" w:before="40"/>
        <w:ind w:left="400"/>
      </w:pPr>
      <w:r>
        <w:rPr>
          <w:color w:val="2D6A11"/>
          <w:sz w:val="20"/>
          <w:szCs w:val="20"/>
        </w:rPr>
        <w:t xml:space="preserve">• S3</w:t>
      </w:r>
    </w:p>
    <w:p>
      <w:pPr>
        <w:spacing w:after="40" w:before="40"/>
        <w:ind w:left="400"/>
      </w:pPr>
      <w:r>
        <w:rPr>
          <w:color w:val="2D6A11"/>
          <w:sz w:val="20"/>
          <w:szCs w:val="20"/>
        </w:rPr>
        <w:t xml:space="preserve">• CloudFront</w:t>
      </w:r>
    </w:p>
    <w:p>
      <w:pPr>
        <w:spacing w:after="40" w:before="40"/>
        <w:ind w:left="400"/>
      </w:pPr>
      <w:r>
        <w:rPr>
          <w:color w:val="2D6A11"/>
          <w:sz w:val="20"/>
          <w:szCs w:val="20"/>
        </w:rPr>
        <w:t xml:space="preserve">• Compute spectrum awareness (Lambda/Fargate/EC2)</w:t>
      </w:r>
    </w:p>
    <w:p>
      <w:pPr>
        <w:spacing w:after="40" w:before="40"/>
        <w:ind w:left="400"/>
      </w:pPr>
      <w:r>
        <w:rPr>
          <w:color w:val="2D6A11"/>
          <w:sz w:val="20"/>
          <w:szCs w:val="20"/>
        </w:rPr>
        <w:t xml:space="preserve">• Redundancy thinking</w:t>
      </w:r>
    </w:p>
    <w:p>
      <w:pPr>
        <w:spacing w:after="40" w:before="40"/>
        <w:ind w:left="400"/>
      </w:pPr>
      <w:r>
        <w:rPr>
          <w:color w:val="2D6A11"/>
          <w:sz w:val="20"/>
          <w:szCs w:val="20"/>
        </w:rPr>
        <w:t xml:space="preserve">• Cost-consciousness</w:t>
      </w:r>
    </w:p>
    <w:p>
      <w:pPr>
        <w:spacing w:after="40" w:before="40"/>
        <w:ind w:left="400"/>
      </w:pPr>
      <w:r>
        <w:rPr>
          <w:color w:val="2D6A11"/>
          <w:sz w:val="20"/>
          <w:szCs w:val="20"/>
        </w:rPr>
        <w:t xml:space="preserve">• Cognito awareness</w:t>
      </w:r>
    </w:p>
    <w:p>
      <w:pPr>
        <w:spacing w:after="40" w:before="40"/>
        <w:ind w:left="400"/>
      </w:pPr>
      <w:r>
        <w:rPr>
          <w:color w:val="2D6A11"/>
          <w:sz w:val="20"/>
          <w:szCs w:val="20"/>
        </w:rPr>
        <w:t xml:space="preserve">• Secrets Manager</w:t>
      </w:r>
    </w:p>
    <w:p>
      <w:pPr>
        <w:spacing w:after="40" w:before="40"/>
        <w:ind w:left="400"/>
      </w:pPr>
      <w:r>
        <w:rPr>
          <w:color w:val="2D6A11"/>
          <w:sz w:val="20"/>
          <w:szCs w:val="20"/>
        </w:rPr>
        <w:t xml:space="preserve">• Critical thinking - pushed back on bad question</w:t>
      </w:r>
    </w:p>
    <w:p>
      <w:pPr>
        <w:spacing w:after="40" w:before="40"/>
        <w:ind w:left="400"/>
      </w:pPr>
      <w:r>
        <w:rPr>
          <w:color w:val="2D6A11"/>
          <w:sz w:val="20"/>
          <w:szCs w:val="20"/>
        </w:rPr>
        <w:t xml:space="preserve">• Recognizes need to scale under load</w:t>
      </w:r>
    </w:p>
    <w:p>
      <w:pPr>
        <w:spacing w:after="40" w:before="40"/>
        <w:ind w:left="400"/>
      </w:pPr>
      <w:r>
        <w:rPr>
          <w:color w:val="2D6A11"/>
          <w:sz w:val="20"/>
          <w:szCs w:val="20"/>
        </w:rPr>
        <w:t xml:space="preserve">• Real-world problem awareness - idle cost problem</w:t>
      </w:r>
    </w:p>
    <w:p>
      <w:pPr>
        <w:spacing w:after="40" w:before="40"/>
        <w:ind w:left="400"/>
      </w:pPr>
      <w:r>
        <w:rPr>
          <w:color w:val="2D6A11"/>
          <w:sz w:val="20"/>
          <w:szCs w:val="20"/>
        </w:rPr>
        <w:t xml:space="preserve">• Layered architecture thinking - ingest/process/store/analyze separation</w:t>
      </w:r>
    </w:p>
    <w:p>
      <w:pPr>
        <w:spacing w:after="40" w:before="40"/>
        <w:ind w:left="400"/>
      </w:pPr>
      <w:r>
        <w:rPr>
          <w:color w:val="2D6A11"/>
          <w:sz w:val="20"/>
          <w:szCs w:val="20"/>
        </w:rPr>
        <w:t xml:space="preserve">• Query caching instinct for known patterns</w:t>
      </w:r>
    </w:p>
    <w:p>
      <w:pPr>
        <w:spacing w:after="40" w:before="40"/>
        <w:ind w:left="400"/>
      </w:pPr>
      <w:r>
        <w:rPr>
          <w:color w:val="2D6A11"/>
          <w:sz w:val="20"/>
          <w:szCs w:val="20"/>
        </w:rPr>
        <w:t xml:space="preserve">• Multi-tier tenant architecture thinking</w:t>
      </w:r>
    </w:p>
    <w:p>
      <w:pPr>
        <w:spacing w:after="40" w:before="40"/>
        <w:ind w:left="400"/>
      </w:pPr>
      <w:r>
        <w:rPr>
          <w:color w:val="2D6A11"/>
          <w:sz w:val="20"/>
          <w:szCs w:val="20"/>
        </w:rPr>
        <w:t xml:space="preserve">• Proactive capacity planning (reserved vs reactive)</w:t>
      </w:r>
    </w:p>
    <w:p>
      <w:pPr>
        <w:spacing w:after="200"/>
      </w:pPr>
    </w:p>
    <w:p>
      <w:pPr>
        <w:pStyle w:val="Heading2"/>
        <w:spacing w:after="100" w:before="320"/>
      </w:pPr>
      <w:r>
        <w:t xml:space="preserve">Recurring gaps to fix</w:t>
      </w:r>
    </w:p>
    <w:p>
      <w:pPr>
        <w:spacing w:after="40" w:before="40"/>
        <w:ind w:left="400"/>
      </w:pPr>
      <w:r>
        <w:rPr>
          <w:color w:val="993C1D"/>
          <w:sz w:val="20"/>
          <w:szCs w:val="20"/>
        </w:rPr>
        <w:t xml:space="preserve">• SQS vs SNS vs EventBridge — know which to use when</w:t>
      </w:r>
    </w:p>
    <w:p>
      <w:pPr>
        <w:spacing w:after="40" w:before="40"/>
        <w:ind w:left="400"/>
      </w:pPr>
      <w:r>
        <w:rPr>
          <w:color w:val="993C1D"/>
          <w:sz w:val="20"/>
          <w:szCs w:val="20"/>
        </w:rPr>
        <w:t xml:space="preserve">• Step Functions — state machines, not SNS, for multi-step workflows</w:t>
      </w:r>
    </w:p>
    <w:p>
      <w:pPr>
        <w:spacing w:after="40" w:before="40"/>
        <w:ind w:left="400"/>
      </w:pPr>
      <w:r>
        <w:rPr>
          <w:color w:val="993C1D"/>
          <w:sz w:val="20"/>
          <w:szCs w:val="20"/>
        </w:rPr>
        <w:t xml:space="preserve">• ElastiCache (Redis) before sharding — cache first, scale later</w:t>
      </w:r>
    </w:p>
    <w:p>
      <w:pPr>
        <w:spacing w:after="40" w:before="40"/>
        <w:ind w:left="400"/>
      </w:pPr>
      <w:r>
        <w:rPr>
          <w:color w:val="993C1D"/>
          <w:sz w:val="20"/>
          <w:szCs w:val="20"/>
        </w:rPr>
        <w:t xml:space="preserve">• AZ vs Region — critical for global architecture</w:t>
      </w:r>
    </w:p>
    <w:p>
      <w:pPr>
        <w:spacing w:after="40" w:before="40"/>
        <w:ind w:left="400"/>
      </w:pPr>
      <w:r>
        <w:rPr>
          <w:color w:val="993C1D"/>
          <w:sz w:val="20"/>
          <w:szCs w:val="20"/>
        </w:rPr>
        <w:t xml:space="preserve">• API Gateway — sits in front of Lambda, not ALB</w:t>
      </w:r>
    </w:p>
    <w:p>
      <w:pPr>
        <w:spacing w:after="40" w:before="40"/>
        <w:ind w:left="400"/>
      </w:pPr>
      <w:r>
        <w:rPr>
          <w:color w:val="993C1D"/>
          <w:sz w:val="20"/>
          <w:szCs w:val="20"/>
        </w:rPr>
        <w:t xml:space="preserve">• DLQ (Dead Letter Queue) — failure handling in async flows</w:t>
      </w:r>
    </w:p>
    <w:p>
      <w:pPr>
        <w:spacing w:after="40" w:before="40"/>
        <w:ind w:left="400"/>
      </w:pPr>
      <w:r>
        <w:rPr>
          <w:color w:val="993C1D"/>
          <w:sz w:val="20"/>
          <w:szCs w:val="20"/>
        </w:rPr>
        <w:t xml:space="preserve">• Athena — SQL on S3, no server needed</w:t>
      </w:r>
    </w:p>
    <w:p>
      <w:pPr>
        <w:spacing w:after="40" w:before="40"/>
        <w:ind w:left="400"/>
      </w:pPr>
      <w:r>
        <w:rPr>
          <w:color w:val="993C1D"/>
          <w:sz w:val="20"/>
          <w:szCs w:val="20"/>
        </w:rPr>
        <w:t xml:space="preserve">• Right-size before over-engineer — simplest fix first</w:t>
      </w:r>
    </w:p>
    <w:p>
      <w:pPr>
        <w:spacing w:after="200"/>
      </w:pPr>
    </w:p>
    <w:p>
      <w:pPr>
        <w:pStyle w:val="Heading2"/>
        <w:spacing w:after="100" w:before="320"/>
      </w:pPr>
      <w:r>
        <w:t xml:space="preserve">Self-flagged known gaps (to cover later)</w:t>
      </w:r>
    </w:p>
    <w:p>
      <w:pPr>
        <w:spacing w:after="40" w:before="40"/>
        <w:ind w:left="400"/>
      </w:pPr>
      <w:r>
        <w:rPr>
          <w:color w:val="5F5E5A"/>
          <w:sz w:val="20"/>
          <w:szCs w:val="20"/>
        </w:rPr>
        <w:t xml:space="preserve">• VPC</w:t>
      </w:r>
    </w:p>
    <w:p>
      <w:pPr>
        <w:spacing w:after="40" w:before="40"/>
        <w:ind w:left="400"/>
      </w:pPr>
      <w:r>
        <w:rPr>
          <w:color w:val="5F5E5A"/>
          <w:sz w:val="20"/>
          <w:szCs w:val="20"/>
        </w:rPr>
        <w:t xml:space="preserve">• IAM</w:t>
      </w:r>
    </w:p>
    <w:p>
      <w:pPr>
        <w:spacing w:after="40" w:before="40"/>
        <w:ind w:left="400"/>
      </w:pPr>
      <w:r>
        <w:rPr>
          <w:color w:val="5F5E5A"/>
          <w:sz w:val="20"/>
          <w:szCs w:val="20"/>
        </w:rPr>
        <w:t xml:space="preserve">• Route 53</w:t>
      </w:r>
    </w:p>
    <w:p>
      <w:pPr>
        <w:spacing w:after="40" w:before="40"/>
        <w:ind w:left="400"/>
      </w:pPr>
      <w:r>
        <w:rPr>
          <w:color w:val="5F5E5A"/>
          <w:sz w:val="20"/>
          <w:szCs w:val="20"/>
        </w:rPr>
        <w:t xml:space="preserve">• ACM / SSL</w:t>
      </w:r>
    </w:p>
    <w:p>
      <w:pPr>
        <w:spacing w:after="40" w:before="40"/>
        <w:ind w:left="400"/>
      </w:pPr>
      <w:r>
        <w:rPr>
          <w:color w:val="5F5E5A"/>
          <w:sz w:val="20"/>
          <w:szCs w:val="20"/>
        </w:rPr>
        <w:t xml:space="preserve">• Security Groups</w:t>
      </w:r>
    </w:p>
    <w:p>
      <w:pPr>
        <w:spacing w:after="40" w:before="40"/>
        <w:ind w:left="400"/>
      </w:pPr>
      <w:r>
        <w:rPr>
          <w:color w:val="5F5E5A"/>
          <w:sz w:val="20"/>
          <w:szCs w:val="20"/>
        </w:rPr>
        <w:t xml:space="preserve">• Public vs private subnets</w:t>
      </w:r>
    </w:p>
    <w:p>
      <w:pPr>
        <w:pBdr>
          <w:bottom w:val="single" w:color="CCCCCC" w:sz="1"/>
        </w:pBdr>
        <w:spacing w:after="200" w:before="200"/>
      </w:pPr>
    </w:p>
    <w:p>
      <w:pPr>
        <w:pStyle w:val="Heading2"/>
        <w:spacing w:after="100" w:before="320"/>
      </w:pPr>
      <w:r>
        <w:t xml:space="preserve">Key pattern observed</w:t>
      </w:r>
    </w:p>
    <w:p>
      <w:pPr>
        <w:spacing w:after="60" w:before="60"/>
      </w:pPr>
      <w:r>
        <w:rPr>
          <w:color w:val="1a1a19"/>
          <w:sz w:val="22"/>
          <w:szCs w:val="22"/>
        </w:rPr>
        <w:t xml:space="preserve">Your instincts are consistently good but you often jump to the complex solution before trying the simple one first. Examples: sharding before caching, SNS before Step Functions, EventBridge before SQS. The rule: Cache → Replicate → Shard. Simple → Complex. Always.</w:t>
      </w:r>
    </w:p>
    <w:p>
      <w:r>
        <w:br w:type="page"/>
      </w:r>
    </w:p>
    <w:p>
      <w:pPr>
        <w:pStyle w:val="Heading1"/>
        <w:spacing w:after="120" w:before="400"/>
      </w:pPr>
      <w:r>
        <w:t xml:space="preserve">All 10 Scenarios — Detailed Breakdown</w:t>
      </w:r>
    </w:p>
    <w:p>
      <w:pPr>
        <w:spacing w:after="120" w:before="360"/>
      </w:pPr>
      <w:r>
        <w:rPr>
          <w:b/>
          <w:bCs/>
          <w:color w:val="185FA5"/>
          <w:sz w:val="28"/>
          <w:szCs w:val="28"/>
        </w:rPr>
        <w:t xml:space="preserve">Scenario 1: </w:t>
      </w:r>
      <w:r>
        <w:rPr>
          <w:b/>
          <w:bCs/>
          <w:color w:val="1a1a19"/>
          <w:sz w:val="28"/>
          <w:szCs w:val="28"/>
        </w:rPr>
        <w:t xml:space="preserve">Static website hosting</w:t>
      </w:r>
      <w:r>
        <w:rPr>
          <w:color w:val="2D6A11"/>
          <w:sz w:val="20"/>
          <w:szCs w:val="20"/>
        </w:rPr>
        <w:t xml:space="preserve">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store in S3, deliver via CDN</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S3 for storage</w:t>
            </w:r>
          </w:p>
          <w:p>
            <w:pPr>
              <w:spacing w:after="30" w:before="30"/>
            </w:pPr>
            <w:r>
              <w:rPr>
                <w:color w:val="2D6A11"/>
                <w:sz w:val="20"/>
                <w:szCs w:val="20"/>
              </w:rPr>
              <w:t xml:space="preserve">✓  CloudFront for CDN delivery</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Route 53</w:t>
            </w:r>
          </w:p>
          <w:p>
            <w:pPr>
              <w:spacing w:after="30" w:before="30"/>
            </w:pPr>
            <w:r>
              <w:rPr>
                <w:color w:val="993C1D"/>
                <w:sz w:val="20"/>
                <w:szCs w:val="20"/>
              </w:rPr>
              <w:t xml:space="preserve">✗  ACM SSL cert</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Core correct. Missed domain + HTTPS layer.</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N/A - got cheapest option right</w:t>
            </w:r>
          </w:p>
        </w:tc>
      </w:tr>
    </w:tbl>
    <w:p>
      <w:pPr>
        <w:spacing w:after="240"/>
      </w:pPr>
    </w:p>
    <w:p>
      <w:pPr>
        <w:spacing w:after="120" w:before="360"/>
      </w:pPr>
      <w:r>
        <w:rPr>
          <w:b/>
          <w:bCs/>
          <w:color w:val="185FA5"/>
          <w:sz w:val="28"/>
          <w:szCs w:val="28"/>
        </w:rPr>
        <w:t xml:space="preserve">Scenario 2: </w:t>
      </w:r>
      <w:r>
        <w:rPr>
          <w:b/>
          <w:bCs/>
          <w:color w:val="1a1a19"/>
          <w:sz w:val="28"/>
          <w:szCs w:val="28"/>
        </w:rPr>
        <w:t xml:space="preserve">Simple web app - FE + backend API</w:t>
      </w:r>
      <w:r>
        <w:rPr>
          <w:color w:val="2D6A11"/>
          <w:sz w:val="20"/>
          <w:szCs w:val="20"/>
        </w:rPr>
        <w:t xml:space="preserve">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FE: S3 + CDN. Backend: Lambda if small logic, EC2 if heavy, Fargate/ECS/EKS as middle ground. Expose via load balancer (ELB or ALB unsure). Main + secondary backend for redundancy.</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S3 + CloudFront for FE</w:t>
            </w:r>
          </w:p>
          <w:p>
            <w:pPr>
              <w:spacing w:after="30" w:before="30"/>
            </w:pPr>
            <w:r>
              <w:rPr>
                <w:color w:val="2D6A11"/>
                <w:sz w:val="20"/>
                <w:szCs w:val="20"/>
              </w:rPr>
              <w:t xml:space="preserve">✓  Lambda for small/cheap backend</w:t>
            </w:r>
          </w:p>
          <w:p>
            <w:pPr>
              <w:spacing w:after="30" w:before="30"/>
            </w:pPr>
            <w:r>
              <w:rPr>
                <w:color w:val="2D6A11"/>
                <w:sz w:val="20"/>
                <w:szCs w:val="20"/>
              </w:rPr>
              <w:t xml:space="preserve">✓  EC2 for heavier compute</w:t>
            </w:r>
          </w:p>
          <w:p>
            <w:pPr>
              <w:spacing w:after="30" w:before="30"/>
            </w:pPr>
            <w:r>
              <w:rPr>
                <w:color w:val="2D6A11"/>
                <w:sz w:val="20"/>
                <w:szCs w:val="20"/>
              </w:rPr>
              <w:t xml:space="preserve">✓  Fargate/ECS as middle ground - cost awareness correct</w:t>
            </w:r>
          </w:p>
          <w:p>
            <w:pPr>
              <w:spacing w:after="30" w:before="30"/>
            </w:pPr>
            <w:r>
              <w:rPr>
                <w:color w:val="2D6A11"/>
                <w:sz w:val="20"/>
                <w:szCs w:val="20"/>
              </w:rPr>
              <w:t xml:space="preserve">✓  Load balancer to expose API</w:t>
            </w:r>
          </w:p>
          <w:p>
            <w:pPr>
              <w:spacing w:after="30" w:before="30"/>
            </w:pPr>
            <w:r>
              <w:rPr>
                <w:color w:val="2D6A11"/>
                <w:sz w:val="20"/>
                <w:szCs w:val="20"/>
              </w:rPr>
              <w:t xml:space="preserve">✓  Redundancy thinking (multi-instance)</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ALB vs ELB distinction (ALB is right for HTTP APIs)</w:t>
            </w:r>
          </w:p>
          <w:p>
            <w:pPr>
              <w:spacing w:after="30" w:before="30"/>
            </w:pPr>
            <w:r>
              <w:rPr>
                <w:color w:val="993C1D"/>
                <w:sz w:val="20"/>
                <w:szCs w:val="20"/>
              </w:rPr>
              <w:t xml:space="preserve">✗  API Gateway - sits in front of Lambda specifically, cheaper than ALB for Lambda</w:t>
            </w:r>
          </w:p>
          <w:p>
            <w:pPr>
              <w:spacing w:after="30" w:before="30"/>
            </w:pPr>
            <w:r>
              <w:rPr>
                <w:color w:val="993C1D"/>
                <w:sz w:val="20"/>
                <w:szCs w:val="20"/>
              </w:rPr>
              <w:t xml:space="preserve">✗  VPC - flagged as known gap</w:t>
            </w:r>
          </w:p>
          <w:p>
            <w:pPr>
              <w:spacing w:after="30" w:before="30"/>
            </w:pPr>
            <w:r>
              <w:rPr>
                <w:color w:val="993C1D"/>
                <w:sz w:val="20"/>
                <w:szCs w:val="20"/>
              </w:rPr>
              <w:t xml:space="preserve">✗  IAM - flagged as known gap</w:t>
            </w:r>
          </w:p>
          <w:p>
            <w:pPr>
              <w:spacing w:after="30" w:before="30"/>
            </w:pPr>
            <w:r>
              <w:rPr>
                <w:color w:val="993C1D"/>
                <w:sz w:val="20"/>
                <w:szCs w:val="20"/>
              </w:rPr>
              <w:t xml:space="preserve">✗  Route 53 - flagged as known gap</w:t>
            </w:r>
          </w:p>
          <w:p>
            <w:pPr>
              <w:spacing w:after="30" w:before="30"/>
            </w:pPr>
            <w:r>
              <w:rPr>
                <w:color w:val="993C1D"/>
                <w:sz w:val="20"/>
                <w:szCs w:val="20"/>
              </w:rPr>
              <w:t xml:space="preserve">✗  ACM - flagged as known gap</w:t>
            </w:r>
          </w:p>
          <w:p>
            <w:pPr>
              <w:spacing w:after="30" w:before="30"/>
            </w:pPr>
            <w:r>
              <w:rPr>
                <w:color w:val="993C1D"/>
                <w:sz w:val="20"/>
                <w:szCs w:val="20"/>
              </w:rPr>
              <w:t xml:space="preserve">✗  Security Groups - backend should not be public, only LB should be</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Strong instincts. Knows the compute spectrum (Lambda -&gt; Fargate -&gt; EC2). ALB vs ELB needs clarification. API Gateway concept missing. NOTE: Data layer not required by problem - student correctly called this out.</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Correctly identified Lambda as cheapest, EC2 as most expensive, Fargate in between. For low traffic: Lambda + API Gateway is cheapest. ALB has a fixed hourly cost even at zero traffic - costly for low traffic vs API Gateway which is pay-per-request.</w:t>
            </w:r>
          </w:p>
        </w:tc>
      </w:tr>
    </w:tbl>
    <w:p>
      <w:pPr>
        <w:spacing w:after="240"/>
      </w:pPr>
    </w:p>
    <w:p>
      <w:pPr>
        <w:spacing w:after="120" w:before="360"/>
      </w:pPr>
      <w:r>
        <w:rPr>
          <w:b/>
          <w:bCs/>
          <w:color w:val="185FA5"/>
          <w:sz w:val="28"/>
          <w:szCs w:val="28"/>
        </w:rPr>
        <w:t xml:space="preserve">Scenario 3: </w:t>
      </w:r>
      <w:r>
        <w:rPr>
          <w:b/>
          <w:bCs/>
          <w:color w:val="1a1a19"/>
          <w:sz w:val="28"/>
          <w:szCs w:val="28"/>
        </w:rPr>
        <w:t xml:space="preserve">User auth and login</w:t>
      </w:r>
      <w:r>
        <w:rPr>
          <w:color w:val="2D6A11"/>
          <w:sz w:val="20"/>
          <w:szCs w:val="20"/>
        </w:rPr>
        <w:t xml:space="preserve">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RDS/Aurora for user tables, Cognito for auth, Secrets Manager for secrets</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Cognito for auth - exactly right</w:t>
            </w:r>
          </w:p>
          <w:p>
            <w:pPr>
              <w:spacing w:after="30" w:before="30"/>
            </w:pPr>
            <w:r>
              <w:rPr>
                <w:color w:val="2D6A11"/>
                <w:sz w:val="20"/>
                <w:szCs w:val="20"/>
              </w:rPr>
              <w:t xml:space="preserve">✓  Secrets Manager for credentials/secrets - correct</w:t>
            </w:r>
          </w:p>
          <w:p>
            <w:pPr>
              <w:spacing w:after="30" w:before="30"/>
            </w:pPr>
            <w:r>
              <w:rPr>
                <w:color w:val="2D6A11"/>
                <w:sz w:val="20"/>
                <w:szCs w:val="20"/>
              </w:rPr>
              <w:t xml:space="preserve">✓  Relational DB instinct for user data - correct</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RDS vs Aurora distinction (Aurora is RDS-compatible but serverless-capable, costlier)</w:t>
            </w:r>
          </w:p>
          <w:p>
            <w:pPr>
              <w:spacing w:after="30" w:before="30"/>
            </w:pPr>
            <w:r>
              <w:rPr>
                <w:color w:val="993C1D"/>
                <w:sz w:val="20"/>
                <w:szCs w:val="20"/>
              </w:rPr>
              <w:t xml:space="preserve">✗  Cognito has two parts: User Pools (login/signup) and Identity Pools (AWS resource access) - which one?</w:t>
            </w:r>
          </w:p>
          <w:p>
            <w:pPr>
              <w:spacing w:after="30" w:before="30"/>
            </w:pPr>
            <w:r>
              <w:rPr>
                <w:color w:val="993C1D"/>
                <w:sz w:val="20"/>
                <w:szCs w:val="20"/>
              </w:rPr>
              <w:t xml:space="preserve">✗  Sessions handled by Cognito JWT tokens - no separate session store needed</w:t>
            </w:r>
          </w:p>
          <w:p>
            <w:pPr>
              <w:spacing w:after="30" w:before="30"/>
            </w:pPr>
            <w:r>
              <w:rPr>
                <w:color w:val="993C1D"/>
                <w:sz w:val="20"/>
                <w:szCs w:val="20"/>
              </w:rPr>
              <w:t xml:space="preserve">✗  Password reset / MFA come free with Cognito</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Solid. Got the three right components. Needs clarity on RDS vs Aurora tradeoff and Cognito User Pools vs Identity Pools distinction.</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RDS is cheaper than Aurora for small scale. Aurora Serverless v2 good middle ground. Cognito free up to 50k MAU - great for startups.</w:t>
            </w:r>
          </w:p>
        </w:tc>
      </w:tr>
    </w:tbl>
    <w:p>
      <w:pPr>
        <w:spacing w:after="240"/>
      </w:pPr>
    </w:p>
    <w:p>
      <w:pPr>
        <w:spacing w:after="120" w:before="360"/>
      </w:pPr>
      <w:r>
        <w:rPr>
          <w:b/>
          <w:bCs/>
          <w:color w:val="185FA5"/>
          <w:sz w:val="28"/>
          <w:szCs w:val="28"/>
        </w:rPr>
        <w:t xml:space="preserve">Scenario 4: </w:t>
      </w:r>
      <w:r>
        <w:rPr>
          <w:b/>
          <w:bCs/>
          <w:color w:val="1a1a19"/>
          <w:sz w:val="28"/>
          <w:szCs w:val="28"/>
        </w:rPr>
        <w:t xml:space="preserve">Async post-signup tasks - email, PDF, Slack</w:t>
      </w:r>
      <w:r>
        <w:rPr>
          <w:color w:val="854F0B"/>
          <w:sz w:val="20"/>
          <w:szCs w:val="20"/>
        </w:rPr>
        <w:t xml:space="preserve">   [basics-intermediate]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EventBridge triggers Lambda on login, Lambda handles email + PDF + Slack under 15min limit</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Async thinking - decouple from main API response - correct</w:t>
            </w:r>
          </w:p>
          <w:p>
            <w:pPr>
              <w:spacing w:after="30" w:before="30"/>
            </w:pPr>
            <w:r>
              <w:rPr>
                <w:color w:val="2D6A11"/>
                <w:sz w:val="20"/>
                <w:szCs w:val="20"/>
              </w:rPr>
              <w:t xml:space="preserve">✓  Lambda for background tasks - correct</w:t>
            </w:r>
          </w:p>
          <w:p>
            <w:pPr>
              <w:spacing w:after="30" w:before="30"/>
            </w:pPr>
            <w:r>
              <w:rPr>
                <w:color w:val="2D6A11"/>
                <w:sz w:val="20"/>
                <w:szCs w:val="20"/>
              </w:rPr>
              <w:t xml:space="preserve">✓  15 min Lambda limit awareness - good</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EventBridge is for scheduled/event-bus patterns - SQS or SNS is more appropriate trigger here</w:t>
            </w:r>
          </w:p>
          <w:p>
            <w:pPr>
              <w:spacing w:after="30" w:before="30"/>
            </w:pPr>
            <w:r>
              <w:rPr>
                <w:color w:val="993C1D"/>
                <w:sz w:val="20"/>
                <w:szCs w:val="20"/>
              </w:rPr>
              <w:t xml:space="preserve">✗  Trigger should be on SIGNUP not login - email/PDF on every login makes no sense</w:t>
            </w:r>
          </w:p>
          <w:p>
            <w:pPr>
              <w:spacing w:after="30" w:before="30"/>
            </w:pPr>
            <w:r>
              <w:rPr>
                <w:color w:val="993C1D"/>
                <w:sz w:val="20"/>
                <w:szCs w:val="20"/>
              </w:rPr>
              <w:t xml:space="preserve">✗  SQS queue between API and Lambda - decouples and adds retry logic</w:t>
            </w:r>
          </w:p>
          <w:p>
            <w:pPr>
              <w:spacing w:after="30" w:before="30"/>
            </w:pPr>
            <w:r>
              <w:rPr>
                <w:color w:val="993C1D"/>
                <w:sz w:val="20"/>
                <w:szCs w:val="20"/>
              </w:rPr>
              <w:t xml:space="preserve">✗  SNS for fan-out (one event -&gt; multiple lambdas: email lambda, PDF lambda, Slack lambda)</w:t>
            </w:r>
          </w:p>
          <w:p>
            <w:pPr>
              <w:spacing w:after="30" w:before="30"/>
            </w:pPr>
            <w:r>
              <w:rPr>
                <w:color w:val="993C1D"/>
                <w:sz w:val="20"/>
                <w:szCs w:val="20"/>
              </w:rPr>
              <w:t xml:space="preserve">✗  SES (Simple Email Service) for sending actual emails - Lambda alone cannot send email</w:t>
            </w:r>
          </w:p>
          <w:p>
            <w:pPr>
              <w:spacing w:after="30" w:before="30"/>
            </w:pPr>
            <w:r>
              <w:rPr>
                <w:color w:val="993C1D"/>
                <w:sz w:val="20"/>
                <w:szCs w:val="20"/>
              </w:rPr>
              <w:t xml:space="preserve">✗  PDF taking 30s is fine for Lambda but should be own dedicated Lambda not combined</w:t>
            </w:r>
          </w:p>
          <w:p>
            <w:pPr>
              <w:spacing w:after="30" w:before="30"/>
            </w:pPr>
            <w:r>
              <w:rPr>
                <w:color w:val="993C1D"/>
                <w:sz w:val="20"/>
                <w:szCs w:val="20"/>
              </w:rPr>
              <w:t xml:space="preserve">✗  S3 to store the generated PDF before delivering it</w:t>
            </w:r>
          </w:p>
        </w:tc>
      </w:tr>
      <w:tr>
        <w:tc>
          <w:tcPr>
            <w:tcW w:type="dxa" w:w="1800"/>
            <w:shd w:fill="FAEEDA" w:val="clear"/>
            <w:tcMar>
              <w:top w:type="dxa" w:w="80"/>
              <w:left w:type="dxa" w:w="120"/>
              <w:bottom w:type="dxa" w:w="80"/>
              <w:right w:type="dxa" w:w="120"/>
            </w:tcMar>
          </w:tcPr>
          <w:p>
            <w:r>
              <w:rPr>
                <w:b/>
                <w:bCs/>
                <w:color w:val="854F0B"/>
                <w:sz w:val="18"/>
                <w:szCs w:val="18"/>
              </w:rPr>
              <w:t xml:space="preserve">Verdict</w:t>
            </w:r>
          </w:p>
        </w:tc>
        <w:tc>
          <w:tcPr>
            <w:tcW w:type="dxa" w:w="7400"/>
            <w:shd w:fill="FAEEDA" w:val="clear"/>
            <w:tcMar>
              <w:top w:type="dxa" w:w="80"/>
              <w:left w:type="dxa" w:w="120"/>
              <w:bottom w:type="dxa" w:w="80"/>
              <w:right w:type="dxa" w:w="120"/>
            </w:tcMar>
          </w:tcPr>
          <w:p>
            <w:r>
              <w:rPr>
                <w:color w:val="1a1a19"/>
                <w:sz w:val="20"/>
                <w:szCs w:val="20"/>
              </w:rPr>
              <w:t xml:space="preserve">Got the async decoupling idea right and Lambda. Wrong trigger service (EventBridge vs SQS/SNS). Wrong event (login vs signup). Missed SES for email. Missed SNS fan-out pattern for multiple independent tasks.</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SQS + SNS + SES is extremely cheap. SES ~/bin/sh.10 per 1000 emails.</w:t>
            </w:r>
          </w:p>
        </w:tc>
      </w:tr>
    </w:tbl>
    <w:p>
      <w:pPr>
        <w:spacing w:after="240"/>
      </w:pPr>
    </w:p>
    <w:p>
      <w:pPr>
        <w:spacing w:after="120" w:before="360"/>
      </w:pPr>
      <w:r>
        <w:rPr>
          <w:b/>
          <w:bCs/>
          <w:color w:val="185FA5"/>
          <w:sz w:val="28"/>
          <w:szCs w:val="28"/>
        </w:rPr>
        <w:t xml:space="preserve">Scenario 5: </w:t>
      </w:r>
      <w:r>
        <w:rPr>
          <w:b/>
          <w:bCs/>
          <w:color w:val="1a1a19"/>
          <w:sz w:val="28"/>
          <w:szCs w:val="28"/>
        </w:rPr>
        <w:t xml:space="preserve">DB read bottleneck at 10k RPS</w:t>
      </w:r>
      <w:r>
        <w:rPr>
          <w:color w:val="185FA5"/>
          <w:sz w:val="20"/>
          <w:szCs w:val="20"/>
        </w:rPr>
        <w:t xml:space="preserve">   [intermediate]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Load balancer, shard the DB, index properly, distributed DB setup, rate limiting</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Indexing - correct and should always be first step</w:t>
            </w:r>
          </w:p>
          <w:p>
            <w:pPr>
              <w:spacing w:after="30" w:before="30"/>
            </w:pPr>
            <w:r>
              <w:rPr>
                <w:color w:val="2D6A11"/>
                <w:sz w:val="20"/>
                <w:szCs w:val="20"/>
              </w:rPr>
              <w:t xml:space="preserve">✓  Rate limiting instinct - good thinking</w:t>
            </w:r>
          </w:p>
          <w:p>
            <w:pPr>
              <w:spacing w:after="30" w:before="30"/>
            </w:pPr>
            <w:r>
              <w:rPr>
                <w:color w:val="2D6A11"/>
                <w:sz w:val="20"/>
                <w:szCs w:val="20"/>
              </w:rPr>
              <w:t xml:space="preserve">✓  Recognizing DB needs to scale</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Read Replicas - simplest fix for read-heavy load, missed entirely</w:t>
            </w:r>
          </w:p>
          <w:p>
            <w:pPr>
              <w:spacing w:after="30" w:before="30"/>
            </w:pPr>
            <w:r>
              <w:rPr>
                <w:color w:val="993C1D"/>
                <w:sz w:val="20"/>
                <w:szCs w:val="20"/>
              </w:rPr>
              <w:t xml:space="preserve">✗  ElastiCache (Redis) - cache frequent reads, reduces DB hits by 80-90%</w:t>
            </w:r>
          </w:p>
          <w:p>
            <w:pPr>
              <w:spacing w:after="30" w:before="30"/>
            </w:pPr>
            <w:r>
              <w:rPr>
                <w:color w:val="993C1D"/>
                <w:sz w:val="20"/>
                <w:szCs w:val="20"/>
              </w:rPr>
              <w:t xml:space="preserve">✗  Sharding is overkill here - problem says reads are slow, not writes</w:t>
            </w:r>
          </w:p>
          <w:p>
            <w:pPr>
              <w:spacing w:after="30" w:before="30"/>
            </w:pPr>
            <w:r>
              <w:rPr>
                <w:color w:val="993C1D"/>
                <w:sz w:val="20"/>
                <w:szCs w:val="20"/>
              </w:rPr>
              <w:t xml:space="preserve">✗  Load balancer does not help DB reads directly</w:t>
            </w:r>
          </w:p>
          <w:p>
            <w:pPr>
              <w:spacing w:after="30" w:before="30"/>
            </w:pPr>
            <w:r>
              <w:rPr>
                <w:color w:val="993C1D"/>
                <w:sz w:val="20"/>
                <w:szCs w:val="20"/>
              </w:rPr>
              <w:t xml:space="preserve">✗  API Gateway or WAF for rate limiting - the actual AWS service</w:t>
            </w:r>
          </w:p>
        </w:tc>
      </w:tr>
      <w:tr>
        <w:tc>
          <w:tcPr>
            <w:tcW w:type="dxa" w:w="1800"/>
            <w:shd w:fill="FAEEDA" w:val="clear"/>
            <w:tcMar>
              <w:top w:type="dxa" w:w="80"/>
              <w:left w:type="dxa" w:w="120"/>
              <w:bottom w:type="dxa" w:w="80"/>
              <w:right w:type="dxa" w:w="120"/>
            </w:tcMar>
          </w:tcPr>
          <w:p>
            <w:r>
              <w:rPr>
                <w:b/>
                <w:bCs/>
                <w:color w:val="854F0B"/>
                <w:sz w:val="18"/>
                <w:szCs w:val="18"/>
              </w:rPr>
              <w:t xml:space="preserve">Verdict</w:t>
            </w:r>
          </w:p>
        </w:tc>
        <w:tc>
          <w:tcPr>
            <w:tcW w:type="dxa" w:w="7400"/>
            <w:shd w:fill="FAEEDA" w:val="clear"/>
            <w:tcMar>
              <w:top w:type="dxa" w:w="80"/>
              <w:left w:type="dxa" w:w="120"/>
              <w:bottom w:type="dxa" w:w="80"/>
              <w:right w:type="dxa" w:w="120"/>
            </w:tcMar>
          </w:tcPr>
          <w:p>
            <w:r>
              <w:rPr>
                <w:color w:val="1a1a19"/>
                <w:sz w:val="20"/>
                <w:szCs w:val="20"/>
              </w:rPr>
              <w:t xml:space="preserve">Jumped to complex solution (sharding) before simpler ones (cache, read replicas). Classic over-engineering. Right problem awareness, wrong order of solutions.</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ElastiCache Redis ~5-30/month for small cluster. Read replica ~same cost as main RDS. Sharding = massive ops complexity and cost.</w:t>
            </w:r>
          </w:p>
        </w:tc>
      </w:tr>
    </w:tbl>
    <w:p>
      <w:pPr>
        <w:spacing w:after="240"/>
      </w:pPr>
    </w:p>
    <w:p>
      <w:pPr>
        <w:spacing w:after="120" w:before="360"/>
      </w:pPr>
      <w:r>
        <w:rPr>
          <w:b/>
          <w:bCs/>
          <w:color w:val="185FA5"/>
          <w:sz w:val="28"/>
          <w:szCs w:val="28"/>
        </w:rPr>
        <w:t xml:space="preserve">Scenario 6: </w:t>
      </w:r>
      <w:r>
        <w:rPr>
          <w:b/>
          <w:bCs/>
          <w:color w:val="1a1a19"/>
          <w:sz w:val="28"/>
          <w:szCs w:val="28"/>
        </w:rPr>
        <w:t xml:space="preserve">ML training jobs - no idle cost</w:t>
      </w:r>
      <w:r>
        <w:rPr>
          <w:color w:val="185FA5"/>
          <w:sz w:val="20"/>
          <w:szCs w:val="20"/>
        </w:rPr>
        <w:t xml:space="preserve">   [intermediate]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SageMaker, but noted humans forget to turn off instances. Unsure if auto-shutdown exists.</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SageMaker - correct service for ML training</w:t>
            </w:r>
          </w:p>
          <w:p>
            <w:pPr>
              <w:spacing w:after="30" w:before="30"/>
            </w:pPr>
            <w:r>
              <w:rPr>
                <w:color w:val="2D6A11"/>
                <w:sz w:val="20"/>
                <w:szCs w:val="20"/>
              </w:rPr>
              <w:t xml:space="preserve">✓  Identified the real-world idle cost problem accurately</w:t>
            </w:r>
          </w:p>
          <w:p>
            <w:pPr>
              <w:spacing w:after="30" w:before="30"/>
            </w:pPr>
            <w:r>
              <w:rPr>
                <w:color w:val="2D6A11"/>
                <w:sz w:val="20"/>
                <w:szCs w:val="20"/>
              </w:rPr>
              <w:t xml:space="preserve">✓  Asked the right question about auto-shutdown</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SageMaker Training Jobs - spins up, runs, terminates automatically. Not notebooks.</w:t>
            </w:r>
          </w:p>
          <w:p>
            <w:pPr>
              <w:spacing w:after="30" w:before="30"/>
            </w:pPr>
            <w:r>
              <w:rPr>
                <w:color w:val="993C1D"/>
                <w:sz w:val="20"/>
                <w:szCs w:val="20"/>
              </w:rPr>
              <w:t xml:space="preserve">✗  SageMaker Notebooks have idle shutdown config built in now</w:t>
            </w:r>
          </w:p>
          <w:p>
            <w:pPr>
              <w:spacing w:after="30" w:before="30"/>
            </w:pPr>
            <w:r>
              <w:rPr>
                <w:color w:val="993C1D"/>
                <w:sz w:val="20"/>
                <w:szCs w:val="20"/>
              </w:rPr>
              <w:t xml:space="preserve">✗  EC2 Spot Instances via SageMaker - up to 90% cheaper for training</w:t>
            </w:r>
          </w:p>
          <w:p>
            <w:pPr>
              <w:spacing w:after="30" w:before="30"/>
            </w:pPr>
            <w:r>
              <w:rPr>
                <w:color w:val="993C1D"/>
                <w:sz w:val="20"/>
                <w:szCs w:val="20"/>
              </w:rPr>
              <w:t xml:space="preserve">✗  Step Functions or EventBridge to orchestrate and auto-terminate</w:t>
            </w:r>
          </w:p>
          <w:p>
            <w:pPr>
              <w:spacing w:after="30" w:before="30"/>
            </w:pPr>
            <w:r>
              <w:rPr>
                <w:color w:val="993C1D"/>
                <w:sz w:val="20"/>
                <w:szCs w:val="20"/>
              </w:rPr>
              <w:t xml:space="preserve">✗  S3 for storing training data and model artifacts (input/output)</w:t>
            </w:r>
          </w:p>
          <w:p>
            <w:pPr>
              <w:spacing w:after="30" w:before="30"/>
            </w:pPr>
            <w:r>
              <w:rPr>
                <w:color w:val="993C1D"/>
                <w:sz w:val="20"/>
                <w:szCs w:val="20"/>
              </w:rPr>
              <w:t xml:space="preserve">✗  CloudWatch + Lambda to kill idle instances automatically</w:t>
            </w:r>
          </w:p>
        </w:tc>
      </w:tr>
      <w:tr>
        <w:tc>
          <w:tcPr>
            <w:tcW w:type="dxa" w:w="1800"/>
            <w:shd w:fill="FAEEDA" w:val="clear"/>
            <w:tcMar>
              <w:top w:type="dxa" w:w="80"/>
              <w:left w:type="dxa" w:w="120"/>
              <w:bottom w:type="dxa" w:w="80"/>
              <w:right w:type="dxa" w:w="120"/>
            </w:tcMar>
          </w:tcPr>
          <w:p>
            <w:r>
              <w:rPr>
                <w:b/>
                <w:bCs/>
                <w:color w:val="854F0B"/>
                <w:sz w:val="18"/>
                <w:szCs w:val="18"/>
              </w:rPr>
              <w:t xml:space="preserve">Verdict</w:t>
            </w:r>
          </w:p>
        </w:tc>
        <w:tc>
          <w:tcPr>
            <w:tcW w:type="dxa" w:w="7400"/>
            <w:shd w:fill="FAEEDA" w:val="clear"/>
            <w:tcMar>
              <w:top w:type="dxa" w:w="80"/>
              <w:left w:type="dxa" w:w="120"/>
              <w:bottom w:type="dxa" w:w="80"/>
              <w:right w:type="dxa" w:w="120"/>
            </w:tcMar>
          </w:tcPr>
          <w:p>
            <w:r>
              <w:rPr>
                <w:color w:val="1a1a19"/>
                <w:sz w:val="20"/>
                <w:szCs w:val="20"/>
              </w:rPr>
              <w:t xml:space="preserve">Got SageMaker right. Key miss: difference between SageMaker Notebooks (interactive, humans forget) vs SageMaker Training Jobs (fire and forget, auto-terminates). This is the exact solution to the problem they identified.</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SageMaker Training Jobs on Spot Instances = up to 90% savings vs on-demand. A 0/hr GPU job costs /hr on Spot. Game changer for ML teams.</w:t>
            </w:r>
          </w:p>
        </w:tc>
      </w:tr>
    </w:tbl>
    <w:p>
      <w:pPr>
        <w:spacing w:after="240"/>
      </w:pPr>
    </w:p>
    <w:p>
      <w:pPr>
        <w:spacing w:after="120" w:before="360"/>
      </w:pPr>
      <w:r>
        <w:rPr>
          <w:b/>
          <w:bCs/>
          <w:color w:val="185FA5"/>
          <w:sz w:val="28"/>
          <w:szCs w:val="28"/>
        </w:rPr>
        <w:t xml:space="preserve">Scenario 7: </w:t>
      </w:r>
      <w:r>
        <w:rPr>
          <w:b/>
          <w:bCs/>
          <w:color w:val="1a1a19"/>
          <w:sz w:val="28"/>
          <w:szCs w:val="28"/>
        </w:rPr>
        <w:t xml:space="preserve">IoT sensors - ingest, alert, analytics</w:t>
      </w:r>
      <w:r>
        <w:rPr>
          <w:color w:val="185FA5"/>
          <w:sz w:val="20"/>
          <w:szCs w:val="20"/>
        </w:rPr>
        <w:t xml:space="preserve">   [intermediate]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Firehose to S3/RDS for ingestion, Kinesis for real-time alerts, daily cron Lambda for batch analytics saved to S3</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Firehose for data ingestion - correct</w:t>
            </w:r>
          </w:p>
          <w:p>
            <w:pPr>
              <w:spacing w:after="30" w:before="30"/>
            </w:pPr>
            <w:r>
              <w:rPr>
                <w:color w:val="2D6A11"/>
                <w:sz w:val="20"/>
                <w:szCs w:val="20"/>
              </w:rPr>
              <w:t xml:space="preserve">✓  S3 as storage destination - correct</w:t>
            </w:r>
          </w:p>
          <w:p>
            <w:pPr>
              <w:spacing w:after="30" w:before="30"/>
            </w:pPr>
            <w:r>
              <w:rPr>
                <w:color w:val="2D6A11"/>
                <w:sz w:val="20"/>
                <w:szCs w:val="20"/>
              </w:rPr>
              <w:t xml:space="preserve">✓  Kinesis for real-time stream processing - correct direction</w:t>
            </w:r>
          </w:p>
          <w:p>
            <w:pPr>
              <w:spacing w:after="30" w:before="30"/>
            </w:pPr>
            <w:r>
              <w:rPr>
                <w:color w:val="2D6A11"/>
                <w:sz w:val="20"/>
                <w:szCs w:val="20"/>
              </w:rPr>
              <w:t xml:space="preserve">✓  Batch analytics via cron/Lambda - correct pattern</w:t>
            </w:r>
          </w:p>
          <w:p>
            <w:pPr>
              <w:spacing w:after="30" w:before="30"/>
            </w:pPr>
            <w:r>
              <w:rPr>
                <w:color w:val="2D6A11"/>
                <w:sz w:val="20"/>
                <w:szCs w:val="20"/>
              </w:rPr>
              <w:t xml:space="preserve">✓  Saving analytics output to S3 - correct</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IoT Core - the actual entry point for IoT devices/sensors, not Firehose directly</w:t>
            </w:r>
          </w:p>
          <w:p>
            <w:pPr>
              <w:spacing w:after="30" w:before="30"/>
            </w:pPr>
            <w:r>
              <w:rPr>
                <w:color w:val="993C1D"/>
                <w:sz w:val="20"/>
                <w:szCs w:val="20"/>
              </w:rPr>
              <w:t xml:space="preserve">✗  Kinesis Data Streams before Firehose - Streams for real-time processing, Firehose for delivery</w:t>
            </w:r>
          </w:p>
          <w:p>
            <w:pPr>
              <w:spacing w:after="30" w:before="30"/>
            </w:pPr>
            <w:r>
              <w:rPr>
                <w:color w:val="993C1D"/>
                <w:sz w:val="20"/>
                <w:szCs w:val="20"/>
              </w:rPr>
              <w:t xml:space="preserve">✗  Kinesis Data Analytics or Lambda consumer on Streams for threshold alerting</w:t>
            </w:r>
          </w:p>
          <w:p>
            <w:pPr>
              <w:spacing w:after="30" w:before="30"/>
            </w:pPr>
            <w:r>
              <w:rPr>
                <w:color w:val="993C1D"/>
                <w:sz w:val="20"/>
                <w:szCs w:val="20"/>
              </w:rPr>
              <w:t xml:space="preserve">✗  SNS for actually sending the alert once threshold detected</w:t>
            </w:r>
          </w:p>
          <w:p>
            <w:pPr>
              <w:spacing w:after="30" w:before="30"/>
            </w:pPr>
            <w:r>
              <w:rPr>
                <w:color w:val="993C1D"/>
                <w:sz w:val="20"/>
                <w:szCs w:val="20"/>
              </w:rPr>
              <w:t xml:space="preserve">✗  RDS wrong for time-series IoT data - should be Timestream or DynamoDB</w:t>
            </w:r>
          </w:p>
          <w:p>
            <w:pPr>
              <w:spacing w:after="30" w:before="30"/>
            </w:pPr>
            <w:r>
              <w:rPr>
                <w:color w:val="993C1D"/>
                <w:sz w:val="20"/>
                <w:szCs w:val="20"/>
              </w:rPr>
              <w:t xml:space="preserve">✗  Athena for querying S3 data in daily analytics instead of Lambda doing heavy processing</w:t>
            </w:r>
          </w:p>
          <w:p>
            <w:pPr>
              <w:spacing w:after="30" w:before="30"/>
            </w:pPr>
            <w:r>
              <w:rPr>
                <w:color w:val="993C1D"/>
                <w:sz w:val="20"/>
                <w:szCs w:val="20"/>
              </w:rPr>
              <w:t xml:space="preserve">✗  EventBridge for the daily cron trigger (not just Lambda alone)</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Good layered thinking - ingest/alert/analytics separation is correct. Key gaps: IoT Core as entry point, Kinesis Streams vs Firehose distinction, wrong DB for time-series, Athena for S3 analytics.</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Timestream is purpose-built for time-series, cheaper and faster than RDS for this. Athena charges per query on S3 - pennies for daily reports. No server to run.</w:t>
            </w:r>
          </w:p>
        </w:tc>
      </w:tr>
    </w:tbl>
    <w:p>
      <w:pPr>
        <w:spacing w:after="240"/>
      </w:pPr>
    </w:p>
    <w:p>
      <w:pPr>
        <w:spacing w:after="120" w:before="360"/>
      </w:pPr>
      <w:r>
        <w:rPr>
          <w:b/>
          <w:bCs/>
          <w:color w:val="185FA5"/>
          <w:sz w:val="28"/>
          <w:szCs w:val="28"/>
        </w:rPr>
        <w:t xml:space="preserve">Scenario 8: </w:t>
      </w:r>
      <w:r>
        <w:rPr>
          <w:b/>
          <w:bCs/>
          <w:color w:val="1a1a19"/>
          <w:sz w:val="28"/>
          <w:szCs w:val="28"/>
        </w:rPr>
        <w:t xml:space="preserve">Food delivery order state machine</w:t>
      </w:r>
      <w:r>
        <w:rPr>
          <w:color w:val="854F0B"/>
          <w:sz w:val="20"/>
          <w:szCs w:val="20"/>
        </w:rPr>
        <w:t xml:space="preserve">   [intermediate-hard]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SNS pub/sub at each step</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SNS for notifications at each step - correct piece</w:t>
            </w:r>
          </w:p>
          <w:p>
            <w:pPr>
              <w:spacing w:after="30" w:before="30"/>
            </w:pPr>
            <w:r>
              <w:rPr>
                <w:color w:val="2D6A11"/>
                <w:sz w:val="20"/>
                <w:szCs w:val="20"/>
              </w:rPr>
              <w:t xml:space="preserve">✓  Pub/sub pattern instinct - right direction</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Step Functions - orchestrates the order state machine (placed-&gt;confirmed-&gt;picked up-&gt;delivered)</w:t>
            </w:r>
          </w:p>
          <w:p>
            <w:pPr>
              <w:spacing w:after="30" w:before="30"/>
            </w:pPr>
            <w:r>
              <w:rPr>
                <w:color w:val="993C1D"/>
                <w:sz w:val="20"/>
                <w:szCs w:val="20"/>
              </w:rPr>
              <w:t xml:space="preserve">✗  SQS with DLQ (Dead Letter Queue) - if a step fails, message goes to DLQ not lost forever</w:t>
            </w:r>
          </w:p>
          <w:p>
            <w:pPr>
              <w:spacing w:after="30" w:before="30"/>
            </w:pPr>
            <w:r>
              <w:rPr>
                <w:color w:val="993C1D"/>
                <w:sz w:val="20"/>
                <w:szCs w:val="20"/>
              </w:rPr>
              <w:t xml:space="preserve">✗  SQS between each step for decoupling and retry</w:t>
            </w:r>
          </w:p>
          <w:p>
            <w:pPr>
              <w:spacing w:after="30" w:before="30"/>
            </w:pPr>
            <w:r>
              <w:rPr>
                <w:color w:val="993C1D"/>
                <w:sz w:val="20"/>
                <w:szCs w:val="20"/>
              </w:rPr>
              <w:t xml:space="preserve">✗  Order state stored in DynamoDB - each transition updates order status</w:t>
            </w:r>
          </w:p>
          <w:p>
            <w:pPr>
              <w:spacing w:after="30" w:before="30"/>
            </w:pPr>
            <w:r>
              <w:rPr>
                <w:color w:val="993C1D"/>
                <w:sz w:val="20"/>
                <w:szCs w:val="20"/>
              </w:rPr>
              <w:t xml:space="preserve">✗  SNS/SES/SNS push for customer notifications (correct but only part of picture)</w:t>
            </w:r>
          </w:p>
          <w:p>
            <w:pPr>
              <w:spacing w:after="30" w:before="30"/>
            </w:pPr>
            <w:r>
              <w:rPr>
                <w:color w:val="993C1D"/>
                <w:sz w:val="20"/>
                <w:szCs w:val="20"/>
              </w:rPr>
              <w:t xml:space="preserve">✗  Timeout/wait states in Step Functions - if restaurant doesnt confirm in 10min, auto-cancel</w:t>
            </w:r>
          </w:p>
          <w:p>
            <w:pPr>
              <w:spacing w:after="30" w:before="30"/>
            </w:pPr>
            <w:r>
              <w:rPr>
                <w:color w:val="993C1D"/>
                <w:sz w:val="20"/>
                <w:szCs w:val="20"/>
              </w:rPr>
              <w:t xml:space="preserve">✗  Lambda at each step to process business logic</w:t>
            </w:r>
          </w:p>
          <w:p>
            <w:pPr>
              <w:spacing w:after="30" w:before="30"/>
            </w:pPr>
            <w:r>
              <w:rPr>
                <w:color w:val="993C1D"/>
                <w:sz w:val="20"/>
                <w:szCs w:val="20"/>
              </w:rPr>
              <w:t xml:space="preserve">✗  The failure handling aspect was explicitly in the question - DLQ answers this</w:t>
            </w:r>
          </w:p>
        </w:tc>
      </w:tr>
      <w:tr>
        <w:tc>
          <w:tcPr>
            <w:tcW w:type="dxa" w:w="1800"/>
            <w:shd w:fill="FAEEDA" w:val="clear"/>
            <w:tcMar>
              <w:top w:type="dxa" w:w="80"/>
              <w:left w:type="dxa" w:w="120"/>
              <w:bottom w:type="dxa" w:w="80"/>
              <w:right w:type="dxa" w:w="120"/>
            </w:tcMar>
          </w:tcPr>
          <w:p>
            <w:r>
              <w:rPr>
                <w:b/>
                <w:bCs/>
                <w:color w:val="854F0B"/>
                <w:sz w:val="18"/>
                <w:szCs w:val="18"/>
              </w:rPr>
              <w:t xml:space="preserve">Verdict</w:t>
            </w:r>
          </w:p>
        </w:tc>
        <w:tc>
          <w:tcPr>
            <w:tcW w:type="dxa" w:w="7400"/>
            <w:shd w:fill="FAEEDA" w:val="clear"/>
            <w:tcMar>
              <w:top w:type="dxa" w:w="80"/>
              <w:left w:type="dxa" w:w="120"/>
              <w:bottom w:type="dxa" w:w="80"/>
              <w:right w:type="dxa" w:w="120"/>
            </w:tcMar>
          </w:tcPr>
          <w:p>
            <w:r>
              <w:rPr>
                <w:color w:val="1a1a19"/>
                <w:sz w:val="20"/>
                <w:szCs w:val="20"/>
              </w:rPr>
              <w:t xml:space="preserve">SNS alone cannot manage state transitions or handle failures. Missing the orchestration layer (Step Functions) and failure handling (DLQ). SNS is just the notification piece at the end of each step.</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Step Functions charges per state transition - cheap for order volumes. DLQ is free (SQS pricing). Much cheaper than building custom retry logic.</w:t>
            </w:r>
          </w:p>
        </w:tc>
      </w:tr>
    </w:tbl>
    <w:p>
      <w:pPr>
        <w:spacing w:after="240"/>
      </w:pPr>
    </w:p>
    <w:p>
      <w:pPr>
        <w:spacing w:after="120" w:before="360"/>
      </w:pPr>
      <w:r>
        <w:rPr>
          <w:b/>
          <w:bCs/>
          <w:color w:val="185FA5"/>
          <w:sz w:val="28"/>
          <w:szCs w:val="28"/>
        </w:rPr>
        <w:t xml:space="preserve">Scenario 9: </w:t>
      </w:r>
      <w:r>
        <w:rPr>
          <w:b/>
          <w:bCs/>
          <w:color w:val="1a1a19"/>
          <w:sz w:val="28"/>
          <w:szCs w:val="28"/>
        </w:rPr>
        <w:t xml:space="preserve">10TB data warehouse - slow expensive queries</w:t>
      </w:r>
      <w:r>
        <w:rPr>
          <w:color w:val="993C1D"/>
          <w:sz w:val="20"/>
          <w:szCs w:val="20"/>
        </w:rPr>
        <w:t xml:space="preserve">   [hard]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Redshift for warehouse. RDS/Aurora with views and indexes for known queries.</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Redshift - correct data warehouse service</w:t>
            </w:r>
          </w:p>
          <w:p>
            <w:pPr>
              <w:spacing w:after="30" w:before="30"/>
            </w:pPr>
            <w:r>
              <w:rPr>
                <w:color w:val="2D6A11"/>
                <w:sz w:val="20"/>
                <w:szCs w:val="20"/>
              </w:rPr>
              <w:t xml:space="preserve">✓  Caching known queries - right instinct</w:t>
            </w:r>
          </w:p>
          <w:p>
            <w:pPr>
              <w:spacing w:after="30" w:before="30"/>
            </w:pPr>
            <w:r>
              <w:rPr>
                <w:color w:val="2D6A11"/>
                <w:sz w:val="20"/>
                <w:szCs w:val="20"/>
              </w:rPr>
              <w:t xml:space="preserve">✓  Views for common query patterns - good thinking</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Redshift already has materialized views - no need for separate RDS</w:t>
            </w:r>
          </w:p>
          <w:p>
            <w:pPr>
              <w:spacing w:after="30" w:before="30"/>
            </w:pPr>
            <w:r>
              <w:rPr>
                <w:color w:val="993C1D"/>
                <w:sz w:val="20"/>
                <w:szCs w:val="20"/>
              </w:rPr>
              <w:t xml:space="preserve">✗  ElastiCache/Redis to cache results of frequent known queries</w:t>
            </w:r>
          </w:p>
          <w:p>
            <w:pPr>
              <w:spacing w:after="30" w:before="30"/>
            </w:pPr>
            <w:r>
              <w:rPr>
                <w:color w:val="993C1D"/>
                <w:sz w:val="20"/>
                <w:szCs w:val="20"/>
              </w:rPr>
              <w:t xml:space="preserve">✗  Redshift Concurrency Scaling - handles multiple teams querying simultaneously</w:t>
            </w:r>
          </w:p>
          <w:p>
            <w:pPr>
              <w:spacing w:after="30" w:before="30"/>
            </w:pPr>
            <w:r>
              <w:rPr>
                <w:color w:val="993C1D"/>
                <w:sz w:val="20"/>
                <w:szCs w:val="20"/>
              </w:rPr>
              <w:t xml:space="preserve">✗  Redshift Spectrum - query S3 data directly without loading into Redshift, cheaper</w:t>
            </w:r>
          </w:p>
          <w:p>
            <w:pPr>
              <w:spacing w:after="30" w:before="30"/>
            </w:pPr>
            <w:r>
              <w:rPr>
                <w:color w:val="993C1D"/>
                <w:sz w:val="20"/>
                <w:szCs w:val="20"/>
              </w:rPr>
              <w:t xml:space="preserve">✗  WLM (Workload Management) in Redshift - queue and prioritize queries by team</w:t>
            </w:r>
          </w:p>
          <w:p>
            <w:pPr>
              <w:spacing w:after="30" w:before="30"/>
            </w:pPr>
            <w:r>
              <w:rPr>
                <w:color w:val="993C1D"/>
                <w:sz w:val="20"/>
                <w:szCs w:val="20"/>
              </w:rPr>
              <w:t xml:space="preserve">✗  QuickSight - BI layer on top that caches and serves dashboards without hitting Redshift every time</w:t>
            </w:r>
          </w:p>
          <w:p>
            <w:pPr>
              <w:spacing w:after="30" w:before="30"/>
            </w:pPr>
            <w:r>
              <w:rPr>
                <w:color w:val="993C1D"/>
                <w:sz w:val="20"/>
                <w:szCs w:val="20"/>
              </w:rPr>
              <w:t xml:space="preserve">✗  Separate RDS for OLTP, Redshift for OLAP - dont mix them</w:t>
            </w:r>
          </w:p>
          <w:p>
            <w:pPr>
              <w:spacing w:after="30" w:before="30"/>
            </w:pPr>
            <w:r>
              <w:rPr>
                <w:color w:val="993C1D"/>
                <w:sz w:val="20"/>
                <w:szCs w:val="20"/>
              </w:rPr>
              <w:t xml:space="preserve">✗  Athena alternative - if data is in S3, Athena is serverless and cheaper than Redshift for intermittent queries</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Redshift correct. Known-query caching instinct correct but wrong service - use Redshift materialized views or ElastiCache, not a separate RDS. Missing the multi-team concurrency problem and BI caching layer.</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Redshift Reserved Instances save 30-60%. QuickSight SPICE cache means teams rarely hit Redshift directly - massive cost reduction. Athena at /TB scanned vs Redshift cluster at 80+/month.</w:t>
            </w:r>
          </w:p>
        </w:tc>
      </w:tr>
    </w:tbl>
    <w:p>
      <w:pPr>
        <w:spacing w:after="240"/>
      </w:pPr>
    </w:p>
    <w:p>
      <w:pPr>
        <w:spacing w:after="120" w:before="360"/>
      </w:pPr>
      <w:r>
        <w:rPr>
          <w:b/>
          <w:bCs/>
          <w:color w:val="185FA5"/>
          <w:sz w:val="28"/>
          <w:szCs w:val="28"/>
        </w:rPr>
        <w:t xml:space="preserve">Scenario 10: </w:t>
      </w:r>
      <w:r>
        <w:rPr>
          <w:b/>
          <w:bCs/>
          <w:color w:val="1a1a19"/>
          <w:sz w:val="28"/>
          <w:szCs w:val="28"/>
        </w:rPr>
        <w:t xml:space="preserve">Multi-tenant SaaS - global, isolated, mixed scale</w:t>
      </w:r>
      <w:r>
        <w:rPr>
          <w:color w:val="993C1D"/>
          <w:sz w:val="20"/>
          <w:szCs w:val="20"/>
        </w:rPr>
        <w:t xml:space="preserve">   [hard]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Distribute across AZs, replicate near user countries, separate setups for small vs big tenants, API Gateway to route to correct DB, ALB per tenant, replicas/sharding for big tenants</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Deploy close to users geographically - correct</w:t>
            </w:r>
          </w:p>
          <w:p>
            <w:pPr>
              <w:spacing w:after="30" w:before="30"/>
            </w:pPr>
            <w:r>
              <w:rPr>
                <w:color w:val="2D6A11"/>
                <w:sz w:val="20"/>
                <w:szCs w:val="20"/>
              </w:rPr>
              <w:t xml:space="preserve">✓  Separate architecture for small vs enterprise - correct pattern</w:t>
            </w:r>
          </w:p>
          <w:p>
            <w:pPr>
              <w:spacing w:after="30" w:before="30"/>
            </w:pPr>
            <w:r>
              <w:rPr>
                <w:color w:val="2D6A11"/>
                <w:sz w:val="20"/>
                <w:szCs w:val="20"/>
              </w:rPr>
              <w:t xml:space="preserve">✓  Routing layer to direct tenant to correct DB - correct concept</w:t>
            </w:r>
          </w:p>
          <w:p>
            <w:pPr>
              <w:spacing w:after="30" w:before="30"/>
            </w:pPr>
            <w:r>
              <w:rPr>
                <w:color w:val="2D6A11"/>
                <w:sz w:val="20"/>
                <w:szCs w:val="20"/>
              </w:rPr>
              <w:t xml:space="preserve">✓  Dedicated isolated DBs for enterprise - correct</w:t>
            </w:r>
          </w:p>
          <w:p>
            <w:pPr>
              <w:spacing w:after="30" w:before="30"/>
            </w:pPr>
            <w:r>
              <w:rPr>
                <w:color w:val="2D6A11"/>
                <w:sz w:val="20"/>
                <w:szCs w:val="20"/>
              </w:rPr>
              <w:t xml:space="preserve">✓  Thinking about data isolation per tenant - core requirement nailed</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AZ vs Region confusion - AZs are in same city, Regions are US/EU/Asia. Need Regions not AZs for global.</w:t>
            </w:r>
          </w:p>
          <w:p>
            <w:pPr>
              <w:spacing w:after="30" w:before="30"/>
            </w:pPr>
            <w:r>
              <w:rPr>
                <w:color w:val="993C1D"/>
                <w:sz w:val="20"/>
                <w:szCs w:val="20"/>
              </w:rPr>
              <w:t xml:space="preserve">✗  Route 53 Geolocation/Latency routing - routes user to nearest region automatically</w:t>
            </w:r>
          </w:p>
          <w:p>
            <w:pPr>
              <w:spacing w:after="30" w:before="30"/>
            </w:pPr>
            <w:r>
              <w:rPr>
                <w:color w:val="993C1D"/>
                <w:sz w:val="20"/>
                <w:szCs w:val="20"/>
              </w:rPr>
              <w:t xml:space="preserve">✗  CloudFront for global edge caching of static assets across all regions</w:t>
            </w:r>
          </w:p>
          <w:p>
            <w:pPr>
              <w:spacing w:after="30" w:before="30"/>
            </w:pPr>
            <w:r>
              <w:rPr>
                <w:color w:val="993C1D"/>
                <w:sz w:val="20"/>
                <w:szCs w:val="20"/>
              </w:rPr>
              <w:t xml:space="preserve">✗  Small tenants: schema-per-tenant in shared RDS (cost efficient) or row-level isolation with tenant_id</w:t>
            </w:r>
          </w:p>
          <w:p>
            <w:pPr>
              <w:spacing w:after="30" w:before="30"/>
            </w:pPr>
            <w:r>
              <w:rPr>
                <w:color w:val="993C1D"/>
                <w:sz w:val="20"/>
                <w:szCs w:val="20"/>
              </w:rPr>
              <w:t xml:space="preserve">✗  Enterprise tenants: dedicated RDS instance per tenant, VPC peering or PrivateLink for isolation</w:t>
            </w:r>
          </w:p>
          <w:p>
            <w:pPr>
              <w:spacing w:after="30" w:before="30"/>
            </w:pPr>
            <w:r>
              <w:rPr>
                <w:color w:val="993C1D"/>
                <w:sz w:val="20"/>
                <w:szCs w:val="20"/>
              </w:rPr>
              <w:t xml:space="preserve">✗  AWS Organizations + separate AWS accounts per enterprise tenant - strongest isolation</w:t>
            </w:r>
          </w:p>
          <w:p>
            <w:pPr>
              <w:spacing w:after="30" w:before="30"/>
            </w:pPr>
            <w:r>
              <w:rPr>
                <w:color w:val="993C1D"/>
                <w:sz w:val="20"/>
                <w:szCs w:val="20"/>
              </w:rPr>
              <w:t xml:space="preserve">✗  Cognito with tenant context in JWT for routing decisions</w:t>
            </w:r>
          </w:p>
          <w:p>
            <w:pPr>
              <w:spacing w:after="30" w:before="30"/>
            </w:pPr>
            <w:r>
              <w:rPr>
                <w:color w:val="993C1D"/>
                <w:sz w:val="20"/>
                <w:szCs w:val="20"/>
              </w:rPr>
              <w:t xml:space="preserve">✗  Control plane vs data plane separation - one global service manages tenant config, regional services handle data</w:t>
            </w:r>
          </w:p>
          <w:p>
            <w:pPr>
              <w:spacing w:after="30" w:before="30"/>
            </w:pPr>
            <w:r>
              <w:rPr>
                <w:color w:val="993C1D"/>
                <w:sz w:val="20"/>
                <w:szCs w:val="20"/>
              </w:rPr>
              <w:t xml:space="preserve">✗  Aurora Global Database for enterprise tenants needing multi-region</w:t>
            </w:r>
          </w:p>
          <w:p>
            <w:pPr>
              <w:spacing w:after="30" w:before="30"/>
            </w:pPr>
            <w:r>
              <w:rPr>
                <w:color w:val="993C1D"/>
                <w:sz w:val="20"/>
                <w:szCs w:val="20"/>
              </w:rPr>
              <w:t xml:space="preserve">✗  Cost model: shared infrastructure for small tenants keeps margins healthy</w:t>
            </w:r>
          </w:p>
        </w:tc>
      </w:tr>
      <w:tr>
        <w:tc>
          <w:tcPr>
            <w:tcW w:type="dxa" w:w="1800"/>
            <w:shd w:fill="FAEEDA" w:val="clear"/>
            <w:tcMar>
              <w:top w:type="dxa" w:w="80"/>
              <w:left w:type="dxa" w:w="120"/>
              <w:bottom w:type="dxa" w:w="80"/>
              <w:right w:type="dxa" w:w="120"/>
            </w:tcMar>
          </w:tcPr>
          <w:p>
            <w:r>
              <w:rPr>
                <w:b/>
                <w:bCs/>
                <w:color w:val="854F0B"/>
                <w:sz w:val="18"/>
                <w:szCs w:val="18"/>
              </w:rPr>
              <w:t xml:space="preserve">Verdict</w:t>
            </w:r>
          </w:p>
        </w:tc>
        <w:tc>
          <w:tcPr>
            <w:tcW w:type="dxa" w:w="7400"/>
            <w:shd w:fill="FAEEDA" w:val="clear"/>
            <w:tcMar>
              <w:top w:type="dxa" w:w="80"/>
              <w:left w:type="dxa" w:w="120"/>
              <w:bottom w:type="dxa" w:w="80"/>
              <w:right w:type="dxa" w:w="120"/>
            </w:tcMar>
          </w:tcPr>
          <w:p>
            <w:r>
              <w:rPr>
                <w:color w:val="1a1a19"/>
                <w:sz w:val="20"/>
                <w:szCs w:val="20"/>
              </w:rPr>
              <w:t xml:space="preserve">Right instincts on isolation and geographic distribution. Key gap: AZ vs Region distinction critical for global. Missing the shared vs dedicated DB strategy for cost. Missing control plane concept.</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Shared RDS with schema isolation for small tenants = fraction of cost vs dedicated. Dedicated RDS per enterprise tenant justified by higher pricing tier. AWS accounts per enterprise is gold standard but operationally complex.</w:t>
            </w:r>
          </w:p>
        </w:tc>
      </w:tr>
    </w:tbl>
    <w:p>
      <w:pPr>
        <w:spacing w:after="240"/>
      </w:pPr>
    </w:p>
    <w:p>
      <w:pPr>
        <w:spacing w:after="120" w:before="360"/>
      </w:pPr>
      <w:r>
        <w:rPr>
          <w:b/>
          <w:bCs/>
          <w:color w:val="185FA5"/>
          <w:sz w:val="28"/>
          <w:szCs w:val="28"/>
        </w:rPr>
        <w:t xml:space="preserve">Scenario 11: </w:t>
      </w:r>
      <w:r>
        <w:rPr>
          <w:b/>
          <w:bCs/>
          <w:color w:val="1a1a19"/>
          <w:sz w:val="28"/>
          <w:szCs w:val="28"/>
        </w:rPr>
        <w:t xml:space="preserve">Flash sale - traffic spike handling</w:t>
      </w:r>
      <w:r>
        <w:rPr>
          <w:color w:val="854F0B"/>
          <w:sz w:val="20"/>
          <w:szCs w:val="20"/>
        </w:rPr>
        <w:t xml:space="preserve">   [intermediate-hard]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shd w:fill="F5F5F0" w:val="clear"/>
            <w:tcMar>
              <w:top w:type="dxa" w:w="80"/>
              <w:left w:type="dxa" w:w="120"/>
              <w:bottom w:type="dxa" w:w="80"/>
              <w:right w:type="dxa" w:w="120"/>
            </w:tcMar>
          </w:tcPr>
          <w:p>
            <w:r>
              <w:rPr>
                <w:b/>
                <w:bCs/>
                <w:color w:val="5F5E5A"/>
                <w:sz w:val="18"/>
                <w:szCs w:val="18"/>
              </w:rPr>
              <w:t xml:space="preserve">Your answer</w:t>
            </w:r>
          </w:p>
        </w:tc>
        <w:tc>
          <w:tcPr>
            <w:tcW w:type="dxa" w:w="7400"/>
            <w:shd w:fill="FAFAF8" w:val="clear"/>
            <w:tcMar>
              <w:top w:type="dxa" w:w="80"/>
              <w:left w:type="dxa" w:w="120"/>
              <w:bottom w:type="dxa" w:w="80"/>
              <w:right w:type="dxa" w:w="120"/>
            </w:tcMar>
          </w:tcPr>
          <w:p>
            <w:r>
              <w:rPr>
                <w:i/>
                <w:iCs/>
                <w:color w:val="1a1a19"/>
                <w:sz w:val="20"/>
                <w:szCs w:val="20"/>
              </w:rPr>
              <w:t xml:space="preserve">Pre-warn AWS for reserved capacity cheaper than on-demand scaling. Cache product pages in CDN. Distributed infra with load balancer. For checkout DB writes: queue with retries but also distributed/parallel to avoid delay.</w:t>
            </w:r>
          </w:p>
        </w:tc>
      </w:tr>
      <w:tr>
        <w:tc>
          <w:tcPr>
            <w:tcW w:type="dxa" w:w="1800"/>
            <w:shd w:fill="EAF3DE" w:val="clear"/>
            <w:tcMar>
              <w:top w:type="dxa" w:w="80"/>
              <w:left w:type="dxa" w:w="120"/>
              <w:bottom w:type="dxa" w:w="80"/>
              <w:right w:type="dxa" w:w="120"/>
            </w:tcMar>
          </w:tcPr>
          <w:p>
            <w:r>
              <w:rPr>
                <w:b/>
                <w:bCs/>
                <w:color w:val="2D6A11"/>
                <w:sz w:val="18"/>
                <w:szCs w:val="18"/>
              </w:rPr>
              <w:t xml:space="preserve">Got right</w:t>
            </w:r>
          </w:p>
        </w:tc>
        <w:tc>
          <w:tcPr>
            <w:tcW w:type="dxa" w:w="7400"/>
            <w:shd w:fill="F4FAF0" w:val="clear"/>
            <w:tcMar>
              <w:top w:type="dxa" w:w="80"/>
              <w:left w:type="dxa" w:w="120"/>
              <w:bottom w:type="dxa" w:w="80"/>
              <w:right w:type="dxa" w:w="120"/>
            </w:tcMar>
          </w:tcPr>
          <w:p>
            <w:pPr>
              <w:spacing w:after="30" w:before="30"/>
            </w:pPr>
            <w:r>
              <w:rPr>
                <w:color w:val="2D6A11"/>
                <w:sz w:val="20"/>
                <w:szCs w:val="20"/>
              </w:rPr>
              <w:t xml:space="preserve">✓  Reserved/scheduled capacity instead of reactive scaling - smart cost thinking</w:t>
            </w:r>
          </w:p>
          <w:p>
            <w:pPr>
              <w:spacing w:after="30" w:before="30"/>
            </w:pPr>
            <w:r>
              <w:rPr>
                <w:color w:val="2D6A11"/>
                <w:sz w:val="20"/>
                <w:szCs w:val="20"/>
              </w:rPr>
              <w:t xml:space="preserve">✓  CDN caching for product pages - exact right answer, same page = cache it</w:t>
            </w:r>
          </w:p>
          <w:p>
            <w:pPr>
              <w:spacing w:after="30" w:before="30"/>
            </w:pPr>
            <w:r>
              <w:rPr>
                <w:color w:val="2D6A11"/>
                <w:sz w:val="20"/>
                <w:szCs w:val="20"/>
              </w:rPr>
              <w:t xml:space="preserve">✓  Distributed infra with load balancer - correct</w:t>
            </w:r>
          </w:p>
          <w:p>
            <w:pPr>
              <w:spacing w:after="30" w:before="30"/>
            </w:pPr>
            <w:r>
              <w:rPr>
                <w:color w:val="2D6A11"/>
                <w:sz w:val="20"/>
                <w:szCs w:val="20"/>
              </w:rPr>
              <w:t xml:space="preserve">✓  Identified DB writes as the danger point for checkout</w:t>
            </w:r>
          </w:p>
          <w:p>
            <w:pPr>
              <w:spacing w:after="30" w:before="30"/>
            </w:pPr>
            <w:r>
              <w:rPr>
                <w:color w:val="2D6A11"/>
                <w:sz w:val="20"/>
                <w:szCs w:val="20"/>
              </w:rPr>
              <w:t xml:space="preserve">✓  Queue for checkout writes - correct pattern</w:t>
            </w:r>
          </w:p>
          <w:p>
            <w:pPr>
              <w:spacing w:after="30" w:before="30"/>
            </w:pPr>
            <w:r>
              <w:rPr>
                <w:color w:val="2D6A11"/>
                <w:sz w:val="20"/>
                <w:szCs w:val="20"/>
              </w:rPr>
              <w:t xml:space="preserve">✓  Recognized queue causes delay and needs parallel processing - good self-correction</w:t>
            </w:r>
          </w:p>
        </w:tc>
      </w:tr>
      <w:tr>
        <w:tc>
          <w:tcPr>
            <w:tcW w:type="dxa" w:w="1800"/>
            <w:shd w:fill="FAECE7" w:val="clear"/>
            <w:tcMar>
              <w:top w:type="dxa" w:w="80"/>
              <w:left w:type="dxa" w:w="120"/>
              <w:bottom w:type="dxa" w:w="80"/>
              <w:right w:type="dxa" w:w="120"/>
            </w:tcMar>
          </w:tcPr>
          <w:p>
            <w:r>
              <w:rPr>
                <w:b/>
                <w:bCs/>
                <w:color w:val="993C1D"/>
                <w:sz w:val="18"/>
                <w:szCs w:val="18"/>
              </w:rPr>
              <w:t xml:space="preserve">Missed</w:t>
            </w:r>
          </w:p>
        </w:tc>
        <w:tc>
          <w:tcPr>
            <w:tcW w:type="dxa" w:w="7400"/>
            <w:shd w:fill="FFF8F6" w:val="clear"/>
            <w:tcMar>
              <w:top w:type="dxa" w:w="80"/>
              <w:left w:type="dxa" w:w="120"/>
              <w:bottom w:type="dxa" w:w="80"/>
              <w:right w:type="dxa" w:w="120"/>
            </w:tcMar>
          </w:tcPr>
          <w:p>
            <w:pPr>
              <w:spacing w:after="30" w:before="30"/>
            </w:pPr>
            <w:r>
              <w:rPr>
                <w:color w:val="993C1D"/>
                <w:sz w:val="20"/>
                <w:szCs w:val="20"/>
              </w:rPr>
              <w:t xml:space="preserve">✗  Auto Scaling Groups (ASG) - the actual AWS mechanism to scale EC2/ECS in and out automatically</w:t>
            </w:r>
          </w:p>
          <w:p>
            <w:pPr>
              <w:spacing w:after="30" w:before="30"/>
            </w:pPr>
            <w:r>
              <w:rPr>
                <w:color w:val="993C1D"/>
                <w:sz w:val="20"/>
                <w:szCs w:val="20"/>
              </w:rPr>
              <w:t xml:space="preserve">✗  AWS Scheduled Scaling - since you know the time, pre-scale at specific time, scale back after</w:t>
            </w:r>
          </w:p>
          <w:p>
            <w:pPr>
              <w:spacing w:after="30" w:before="30"/>
            </w:pPr>
            <w:r>
              <w:rPr>
                <w:color w:val="993C1D"/>
                <w:sz w:val="20"/>
                <w:szCs w:val="20"/>
              </w:rPr>
              <w:t xml:space="preserve">✗  ElastiCache for product page data (behind CDN, for API responses)</w:t>
            </w:r>
          </w:p>
          <w:p>
            <w:pPr>
              <w:spacing w:after="30" w:before="30"/>
            </w:pPr>
            <w:r>
              <w:rPr>
                <w:color w:val="993C1D"/>
                <w:sz w:val="20"/>
                <w:szCs w:val="20"/>
              </w:rPr>
              <w:t xml:space="preserve">✗  SQS FIFO queue for checkout orders - preserves order, prevents duplicates</w:t>
            </w:r>
          </w:p>
          <w:p>
            <w:pPr>
              <w:spacing w:after="30" w:before="30"/>
            </w:pPr>
            <w:r>
              <w:rPr>
                <w:color w:val="993C1D"/>
                <w:sz w:val="20"/>
                <w:szCs w:val="20"/>
              </w:rPr>
              <w:t xml:space="preserve">✗  RDS write bottleneck - need Aurora with write scaling or DynamoDB for checkout writes</w:t>
            </w:r>
          </w:p>
          <w:p>
            <w:pPr>
              <w:spacing w:after="30" w:before="30"/>
            </w:pPr>
            <w:r>
              <w:rPr>
                <w:color w:val="993C1D"/>
                <w:sz w:val="20"/>
                <w:szCs w:val="20"/>
              </w:rPr>
              <w:t xml:space="preserve">✗  Oversell problem - 10k people click buy at same time, only 100 items in stock. Need atomic inventory decrement (DynamoDB conditional writes or Redis DECR)</w:t>
            </w:r>
          </w:p>
          <w:p>
            <w:pPr>
              <w:spacing w:after="30" w:before="30"/>
            </w:pPr>
            <w:r>
              <w:rPr>
                <w:color w:val="993C1D"/>
                <w:sz w:val="20"/>
                <w:szCs w:val="20"/>
              </w:rPr>
              <w:t xml:space="preserve">✗  WAF + Shield for flash sale abuse / bot traffic</w:t>
            </w:r>
          </w:p>
          <w:p>
            <w:pPr>
              <w:spacing w:after="30" w:before="30"/>
            </w:pPr>
            <w:r>
              <w:rPr>
                <w:color w:val="993C1D"/>
                <w:sz w:val="20"/>
                <w:szCs w:val="20"/>
              </w:rPr>
              <w:t xml:space="preserve">✗  CloudFront + S3 for static assets already cached - mentioned CDN but not specific</w:t>
            </w:r>
          </w:p>
        </w:tc>
      </w:tr>
      <w:tr>
        <w:tc>
          <w:tcPr>
            <w:tcW w:type="dxa" w:w="1800"/>
            <w:shd w:fill="EAF3DE" w:val="clear"/>
            <w:tcMar>
              <w:top w:type="dxa" w:w="80"/>
              <w:left w:type="dxa" w:w="120"/>
              <w:bottom w:type="dxa" w:w="80"/>
              <w:right w:type="dxa" w:w="120"/>
            </w:tcMar>
          </w:tcPr>
          <w:p>
            <w:r>
              <w:rPr>
                <w:b/>
                <w:bCs/>
                <w:color w:val="2D6A11"/>
                <w:sz w:val="18"/>
                <w:szCs w:val="18"/>
              </w:rPr>
              <w:t xml:space="preserve">Verdict</w:t>
            </w:r>
          </w:p>
        </w:tc>
        <w:tc>
          <w:tcPr>
            <w:tcW w:type="dxa" w:w="7400"/>
            <w:shd w:fill="EAF3DE" w:val="clear"/>
            <w:tcMar>
              <w:top w:type="dxa" w:w="80"/>
              <w:left w:type="dxa" w:w="120"/>
              <w:bottom w:type="dxa" w:w="80"/>
              <w:right w:type="dxa" w:w="120"/>
            </w:tcMar>
          </w:tcPr>
          <w:p>
            <w:r>
              <w:rPr>
                <w:color w:val="1a1a19"/>
                <w:sz w:val="20"/>
                <w:szCs w:val="20"/>
              </w:rPr>
              <w:t xml:space="preserve">Strong answer. Got the strategic pieces right - reserved capacity, CDN, queue, parallelism. Key miss: the oversell/inventory race condition is the hardest real problem in flash sales. Also missed Auto Scaling Groups as the specific mechanism.</w:t>
            </w:r>
          </w:p>
        </w:tc>
      </w:tr>
      <w:tr>
        <w:tc>
          <w:tcPr>
            <w:tcW w:type="dxa" w:w="1800"/>
            <w:shd w:fill="E6F1FB" w:val="clear"/>
            <w:tcMar>
              <w:top w:type="dxa" w:w="80"/>
              <w:left w:type="dxa" w:w="120"/>
              <w:bottom w:type="dxa" w:w="80"/>
              <w:right w:type="dxa" w:w="120"/>
            </w:tcMar>
          </w:tcPr>
          <w:p>
            <w:r>
              <w:rPr>
                <w:b/>
                <w:bCs/>
                <w:color w:val="185FA5"/>
                <w:sz w:val="18"/>
                <w:szCs w:val="18"/>
              </w:rPr>
              <w:t xml:space="preserve">Cost note</w:t>
            </w:r>
          </w:p>
        </w:tc>
        <w:tc>
          <w:tcPr>
            <w:tcW w:type="dxa" w:w="7400"/>
            <w:shd w:fill="F6F9FF" w:val="clear"/>
            <w:tcMar>
              <w:top w:type="dxa" w:w="80"/>
              <w:left w:type="dxa" w:w="120"/>
              <w:bottom w:type="dxa" w:w="80"/>
              <w:right w:type="dxa" w:w="120"/>
            </w:tcMar>
          </w:tcPr>
          <w:p>
            <w:r>
              <w:rPr>
                <w:color w:val="1a1a19"/>
                <w:sz w:val="20"/>
                <w:szCs w:val="20"/>
              </w:rPr>
              <w:t xml:space="preserve">Scheduled scaling = pre-warm at known time, no waste. Reserved Instances for baseline, On-Demand/Spot for spike buffer. SQS is near-free. The CDN cache hit rate during flash sale = 95%+ so origin barely gets hit.</w:t>
            </w:r>
          </w:p>
        </w:tc>
      </w:tr>
    </w:tbl>
    <w:p>
      <w:pPr>
        <w:spacing w:after="240"/>
      </w:pPr>
    </w:p>
    <w:p>
      <w:pPr>
        <w:pBdr>
          <w:bottom w:val="single" w:color="CCCCCC" w:sz="1"/>
        </w:pBdr>
        <w:spacing w:after="200" w:before="200"/>
      </w:pPr>
    </w:p>
    <w:p>
      <w:pPr>
        <w:spacing w:after="200" w:before="200"/>
        <w:jc w:val="center"/>
      </w:pPr>
      <w:r>
        <w:rPr>
          <w:i/>
          <w:iCs/>
          <w:color w:val="5F5E5A"/>
          <w:sz w:val="20"/>
          <w:szCs w:val="20"/>
        </w:rPr>
        <w:t xml:space="preserve">Next: Scenarios 11-20 will increase in complexity. All gaps above will be revisited with deeper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b/>
      <w:bCs/>
      <w:color w:val="185FA5"/>
      <w:sz w:val="36"/>
      <w:szCs w:val="36"/>
    </w:rPr>
  </w:style>
  <w:style w:type="paragraph" w:styleId="Heading2">
    <w:name w:val="Heading 2"/>
    <w:pPr>
      <w:spacing w:after="100" w:before="280"/>
    </w:pPr>
    <w:rPr>
      <w:b/>
      <w:bCs/>
      <w:color w:val="1a1a1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2026-07-05T07:48:54.063Z</dcterms:created>
  <dcterms:modified xsi:type="dcterms:W3CDTF">2026-07-05T07:48:54.074Z</dcterms:modified>
</cp:coreProperties>
</file>

<file path=docProps/custom.xml><?xml version="1.0" encoding="utf-8"?>
<Properties xmlns="http://schemas.openxmlformats.org/officeDocument/2006/custom-properties" xmlns:vt="http://schemas.openxmlformats.org/officeDocument/2006/docPropsVTypes"/>
</file>