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w:tbl>
      <w:tblPr>
        <w:tblStyle w:val="TableGrid"/>
      </w:tblPr>
      <w:tr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ccd8e1"/>
            <w:noWrap w:val="true"/>
            <w:tcMar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true"/>
                <w:color w:val="FFFFFF"/>
                <w:sz w:val="18"/>
                <w:szCs w:val="18"/>
              </w:rPr>
              <w:t>WHO?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ccd8e1"/>
            <w:noWrap w:val="true"/>
            <w:tcMar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true"/>
                <w:color w:val="FFFFFF"/>
                <w:sz w:val="18"/>
                <w:szCs w:val="18"/>
              </w:rPr>
              <w:t>ROLE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ccd8e1"/>
            <w:noWrap w:val="true"/>
            <w:tcMar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true"/>
                <w:color w:val="FFFFFF"/>
                <w:sz w:val="18"/>
                <w:szCs w:val="18"/>
              </w:rPr>
              <w:t>OK / KO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ccd8e1"/>
            <w:noWrap w:val="true"/>
            <w:tcMar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true"/>
                <w:color w:val="FFFFFF"/>
                <w:sz w:val="18"/>
                <w:szCs w:val="18"/>
              </w:rPr>
              <w:t>MAX SPEED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ccd8e1"/>
            <w:noWrap w:val="true"/>
            <w:tcMar/>
            <w:vAlign w:val="center"/>
          </w:tcPr>
          <w:p>
            <w:pPr>
              <w:jc w:val="center"/>
            </w:pPr>
            <w:r>
              <w:rPr>
                <w:rFonts w:ascii="Calibri" w:hAnsi="Calibri"/>
                <w:b w:val="true"/>
                <w:color w:val="FFFFFF"/>
                <w:sz w:val="18"/>
                <w:szCs w:val="18"/>
              </w:rPr>
              <w:t>DESCRIPTION</w:t>
            </w:r>
          </w:p>
        </w:tc>
      </w:tr>
      <w:tr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e3f1fa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Andrea Radice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e3f1fa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SW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e3f1fa"/>
            <w:tcMar/>
            <w:vAlign w:val="top"/>
          </w:tcPr>
          <w:p>
            <w:pPr>
              <w:jc w:val="left"/>
            </w:pPr>
            <w:r>
              <w:drawing>
                <wp:inline distT="0" distB="0" distL="0" distR="0">
                  <wp:extent cx="317500" cy="241300"/>
                  <wp:effectExtent l="0" t="0" r="0" b="0"/>
                  <wp:docPr id="1" name="caption" descr="caption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caption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241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e3f1fa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10.000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e3f1fa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this is simple text</w:t>
            </w:r>
          </w:p>
        </w:tc>
      </w:tr>
      <w:tr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FFFFFF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Marc Morris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FFFFFF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ARCH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FFFFFF"/>
            <w:tcMar/>
            <w:vAlign w:val="top"/>
          </w:tcPr>
          <w:p>
            <w:pPr>
              <w:jc w:val="left"/>
            </w:pPr>
            <w:r>
              <w:drawing>
                <wp:inline distT="0" distB="0" distL="0" distR="0">
                  <wp:extent cx="317500" cy="165100"/>
                  <wp:effectExtent l="0" t="0" r="0" b="0"/>
                  <wp:docPr id="1" name="caption" descr="caption"/>
                  <wp:cNvGraphicFramePr>
                    <a:graphicFrameLocks noChangeAspect="true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caption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7500" cy="16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FFFFFF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9.000</w:t>
            </w:r>
          </w:p>
        </w:tc>
        <w:tc>
          <w:tcPr>
            <w:vMerge w:val="restart"/>
            <w:tcBorders>
              <w:top w:val="single" w:color="DBE5ED" w:sz="10"/>
              <w:left w:val="single" w:color="DBE5ED" w:sz="10"/>
              <w:bottom w:val="single" w:color="DBE5ED" w:sz="10"/>
              <w:right w:val="single" w:color="DBE5ED" w:sz="10"/>
            </w:tcBorders>
            <w:shd w:fill="FFFFFF"/>
            <w:noWrap w:val="true"/>
            <w:tcMar/>
            <w:vAlign w:val="top"/>
          </w:tcPr>
          <w:p>
            <w:pPr>
              <w:jc w:val="left"/>
            </w:pPr>
            <w:r>
              <w:rPr>
                <w:rFonts w:ascii="Calibri" w:hAnsi="Calibri"/>
                <w:color w:val="000000"/>
                <w:sz w:val="16"/>
                <w:szCs w:val="16"/>
              </w:rPr>
              <w:t>Bye Bye text test</w:t>
            </w:r>
          </w:p>
        </w:tc>
      </w:tr>
    </w:tbl>
    <w:sectPr>
      <w:pgSz w:w="11907" w:h="16839" w:code="9"/>
      <w:pgMar w:top="1440" w:right="1440" w:bottom="1440" w:left="1440"/>
    </w:sectPr>
  </w:body>
</w:document>
</file>

<file path=word/settings.xml><?xml version="1.0" encoding="utf-8"?>
<w:setting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r="http://schemas.openxmlformats.org/officeDocument/2006/relationships" xmlns:m="http://schemas.openxmlformats.org/officeDocument/2006/math" xmlns:w14="http://schemas.microsoft.com/office/word/2010/wordml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media/document_image_rId3.jpeg" Type="http://schemas.openxmlformats.org/officeDocument/2006/relationships/image" Id="rId3"/>
    <Relationship Target="media/document_image_rId4.jpeg" Type="http://schemas.openxmlformats.org/officeDocument/2006/relationships/image" Id="rId4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