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F52" w:rsidRPr="00E92F52" w:rsidRDefault="00E92F52" w:rsidP="00E92F52">
      <w:pPr>
        <w:jc w:val="center"/>
        <w:rPr>
          <w:b/>
          <w:color w:val="0F243E" w:themeColor="text2" w:themeShade="80"/>
          <w:sz w:val="30"/>
          <w:szCs w:val="30"/>
        </w:rPr>
      </w:pPr>
      <w:bookmarkStart w:id="0" w:name="_GoBack"/>
      <w:bookmarkEnd w:id="0"/>
      <w:r w:rsidRPr="00E92F52">
        <w:rPr>
          <w:b/>
          <w:color w:val="0F243E" w:themeColor="text2" w:themeShade="80"/>
          <w:sz w:val="30"/>
          <w:szCs w:val="30"/>
        </w:rPr>
        <w:t xml:space="preserve">Textos </w:t>
      </w:r>
      <w:r w:rsidR="0008364F">
        <w:rPr>
          <w:b/>
          <w:color w:val="0F243E" w:themeColor="text2" w:themeShade="80"/>
          <w:sz w:val="30"/>
          <w:szCs w:val="30"/>
        </w:rPr>
        <w:t>pagina</w:t>
      </w:r>
      <w:r w:rsidRPr="00E92F52">
        <w:rPr>
          <w:b/>
          <w:color w:val="0F243E" w:themeColor="text2" w:themeShade="80"/>
          <w:sz w:val="30"/>
          <w:szCs w:val="30"/>
        </w:rPr>
        <w:t xml:space="preserve"> web CE EGS</w:t>
      </w:r>
    </w:p>
    <w:p w:rsidR="00722412" w:rsidRPr="00926058" w:rsidRDefault="00722412" w:rsidP="00722412">
      <w:pPr>
        <w:pStyle w:val="ListParagraph"/>
        <w:spacing w:line="240" w:lineRule="auto"/>
        <w:jc w:val="both"/>
        <w:rPr>
          <w:color w:val="0F243E" w:themeColor="text2" w:themeShade="80"/>
          <w:sz w:val="26"/>
          <w:szCs w:val="26"/>
        </w:rPr>
      </w:pPr>
    </w:p>
    <w:p w:rsidR="00722412" w:rsidRDefault="00722412" w:rsidP="00722412">
      <w:pPr>
        <w:rPr>
          <w:b/>
          <w:color w:val="365F91" w:themeColor="accent1" w:themeShade="BF"/>
          <w:sz w:val="28"/>
        </w:rPr>
      </w:pPr>
      <w:r>
        <w:rPr>
          <w:b/>
          <w:color w:val="365F91" w:themeColor="accent1" w:themeShade="BF"/>
          <w:sz w:val="28"/>
        </w:rPr>
        <w:t>Semblanza don Eugenio Garza Sada</w:t>
      </w:r>
    </w:p>
    <w:p w:rsidR="00A8072E" w:rsidRPr="00A8072E" w:rsidRDefault="00A8072E" w:rsidP="00A8072E">
      <w:pPr>
        <w:jc w:val="right"/>
        <w:rPr>
          <w:rFonts w:cstheme="minorHAnsi"/>
          <w:b/>
          <w:i/>
          <w:iCs/>
          <w:color w:val="365F91" w:themeColor="accent1" w:themeShade="BF"/>
          <w:sz w:val="36"/>
        </w:rPr>
      </w:pPr>
      <w:r w:rsidRPr="00A8072E">
        <w:rPr>
          <w:rStyle w:val="apple-style-span"/>
          <w:rFonts w:cstheme="minorHAnsi"/>
          <w:i/>
          <w:color w:val="365F91" w:themeColor="accent1" w:themeShade="BF"/>
          <w:szCs w:val="18"/>
        </w:rPr>
        <w:t>“El respeto a la dignidad humana está por encima de cualquier consideración económica”.</w:t>
      </w:r>
    </w:p>
    <w:p w:rsidR="0008364F" w:rsidRDefault="0008364F" w:rsidP="00EC554F">
      <w:pPr>
        <w:pStyle w:val="NormalWeb"/>
        <w:spacing w:before="0" w:beforeAutospacing="0" w:after="225" w:afterAutospacing="0"/>
        <w:jc w:val="both"/>
        <w:rPr>
          <w:rFonts w:asciiTheme="minorHAnsi" w:hAnsiTheme="minorHAnsi" w:cstheme="minorHAnsi"/>
          <w:color w:val="0F243E" w:themeColor="text2" w:themeShade="80"/>
          <w:sz w:val="26"/>
          <w:szCs w:val="26"/>
        </w:rPr>
      </w:pPr>
    </w:p>
    <w:p w:rsidR="00EC554F" w:rsidRPr="004C45C2" w:rsidRDefault="00EC554F" w:rsidP="00EC554F">
      <w:pPr>
        <w:pStyle w:val="NormalWeb"/>
        <w:spacing w:before="0" w:beforeAutospacing="0" w:after="225" w:afterAutospacing="0"/>
        <w:jc w:val="both"/>
        <w:rPr>
          <w:rFonts w:asciiTheme="minorHAnsi" w:hAnsiTheme="minorHAnsi" w:cstheme="minorHAnsi"/>
          <w:color w:val="0F243E" w:themeColor="text2" w:themeShade="80"/>
          <w:sz w:val="26"/>
          <w:szCs w:val="26"/>
        </w:rPr>
      </w:pPr>
      <w:r>
        <w:rPr>
          <w:rFonts w:asciiTheme="minorHAnsi" w:hAnsiTheme="minorHAnsi" w:cstheme="minorHAnsi"/>
          <w:color w:val="0F243E" w:themeColor="text2" w:themeShade="80"/>
          <w:sz w:val="26"/>
          <w:szCs w:val="26"/>
        </w:rPr>
        <w:t>Don Eugenio Garza Sada n</w:t>
      </w:r>
      <w:r w:rsidRPr="00AF5F18">
        <w:rPr>
          <w:rFonts w:asciiTheme="minorHAnsi" w:hAnsiTheme="minorHAnsi" w:cstheme="minorHAnsi"/>
          <w:color w:val="0F243E" w:themeColor="text2" w:themeShade="80"/>
          <w:sz w:val="26"/>
          <w:szCs w:val="26"/>
        </w:rPr>
        <w:t xml:space="preserve">ació el 11 de enero de 1892 en Monterrey, Nuevo León. </w:t>
      </w:r>
      <w:r w:rsidRPr="00AF5F18">
        <w:rPr>
          <w:rFonts w:asciiTheme="minorHAnsi" w:hAnsiTheme="minorHAnsi" w:cstheme="minorHAnsi"/>
          <w:color w:val="0F243E" w:themeColor="text2" w:themeShade="80"/>
          <w:sz w:val="26"/>
          <w:szCs w:val="26"/>
          <w:shd w:val="clear" w:color="auto" w:fill="FFFFFF"/>
        </w:rPr>
        <w:t>Su infancia coincidió con la primera etapa de la indus</w:t>
      </w:r>
      <w:r>
        <w:rPr>
          <w:rFonts w:asciiTheme="minorHAnsi" w:hAnsiTheme="minorHAnsi" w:cstheme="minorHAnsi"/>
          <w:color w:val="0F243E" w:themeColor="text2" w:themeShade="80"/>
          <w:sz w:val="26"/>
          <w:szCs w:val="26"/>
          <w:shd w:val="clear" w:color="auto" w:fill="FFFFFF"/>
        </w:rPr>
        <w:t>trialización en México, en pleno</w:t>
      </w:r>
      <w:r w:rsidRPr="00AF5F18">
        <w:rPr>
          <w:rFonts w:asciiTheme="minorHAnsi" w:hAnsiTheme="minorHAnsi" w:cstheme="minorHAnsi"/>
          <w:color w:val="0F243E" w:themeColor="text2" w:themeShade="80"/>
          <w:sz w:val="26"/>
          <w:szCs w:val="26"/>
          <w:shd w:val="clear" w:color="auto" w:fill="FFFFFF"/>
        </w:rPr>
        <w:t xml:space="preserve"> porfiriato (1876 –1910)</w:t>
      </w:r>
      <w:r>
        <w:rPr>
          <w:rFonts w:cstheme="minorHAnsi"/>
          <w:color w:val="0F243E" w:themeColor="text2" w:themeShade="80"/>
          <w:sz w:val="26"/>
          <w:szCs w:val="26"/>
          <w:shd w:val="clear" w:color="auto" w:fill="FFFFFF"/>
        </w:rPr>
        <w:t xml:space="preserve">, </w:t>
      </w:r>
      <w:r w:rsidRPr="004C45C2">
        <w:rPr>
          <w:rFonts w:asciiTheme="minorHAnsi" w:hAnsiTheme="minorHAnsi" w:cstheme="minorHAnsi"/>
          <w:color w:val="0F243E" w:themeColor="text2" w:themeShade="80"/>
          <w:sz w:val="26"/>
          <w:szCs w:val="26"/>
        </w:rPr>
        <w:t>época en que los inversionistas extranjeros introdujeron las tecnologías más modernas del momento</w:t>
      </w:r>
      <w:r>
        <w:rPr>
          <w:rFonts w:asciiTheme="minorHAnsi" w:hAnsiTheme="minorHAnsi" w:cstheme="minorHAnsi"/>
          <w:color w:val="0F243E" w:themeColor="text2" w:themeShade="80"/>
          <w:sz w:val="26"/>
          <w:szCs w:val="26"/>
        </w:rPr>
        <w:t>.</w:t>
      </w:r>
    </w:p>
    <w:p w:rsidR="00EC554F" w:rsidRPr="00AF5F18" w:rsidRDefault="00EC554F" w:rsidP="00EC554F">
      <w:pPr>
        <w:spacing w:line="240" w:lineRule="auto"/>
        <w:jc w:val="both"/>
        <w:rPr>
          <w:rFonts w:cstheme="minorHAnsi"/>
          <w:color w:val="0F243E" w:themeColor="text2" w:themeShade="80"/>
          <w:sz w:val="26"/>
          <w:szCs w:val="26"/>
        </w:rPr>
      </w:pPr>
      <w:r w:rsidRPr="00AF5F18">
        <w:rPr>
          <w:rFonts w:cstheme="minorHAnsi"/>
          <w:color w:val="0F243E" w:themeColor="text2" w:themeShade="80"/>
          <w:sz w:val="26"/>
          <w:szCs w:val="26"/>
        </w:rPr>
        <w:t>Fue el cuarto de ocho hijos del matrimonio formado por Isaac Garza Garza y Consuelo Sada Muguerza: Consuelo, Isaac, Angelina, Eugenio, Rosario, Roberto, Carmen y Amparo.</w:t>
      </w:r>
    </w:p>
    <w:p w:rsidR="00EC554F" w:rsidRDefault="00EC554F" w:rsidP="00EC554F">
      <w:pPr>
        <w:spacing w:line="240" w:lineRule="auto"/>
        <w:jc w:val="both"/>
        <w:rPr>
          <w:rStyle w:val="apple-converted-space"/>
          <w:rFonts w:cstheme="minorHAnsi"/>
          <w:color w:val="0F243E" w:themeColor="text2" w:themeShade="80"/>
          <w:sz w:val="26"/>
          <w:szCs w:val="26"/>
          <w:shd w:val="clear" w:color="auto" w:fill="FFFFFF"/>
        </w:rPr>
      </w:pPr>
      <w:r w:rsidRPr="00AF5F18">
        <w:rPr>
          <w:rFonts w:cstheme="minorHAnsi"/>
          <w:color w:val="0F243E" w:themeColor="text2" w:themeShade="80"/>
          <w:sz w:val="26"/>
          <w:szCs w:val="26"/>
          <w:shd w:val="clear" w:color="auto" w:fill="FFFFFF"/>
        </w:rPr>
        <w:t>Cursó sus estudios primarios en el Colegio de San Juan, en Saltillo, Coahuila. Continuó su educación en Monterrey en el Colegio Hidalgo, a cargo de los Hermanos Maristas. Realizó la preparatoria en la Western Academy, una institución militar de Estados Unidos. En ese mismo país, en el Massachussets Institute of Technology, cursó sus estudios universitarios y obtuvo el título de ingeniero civil, en 1916.</w:t>
      </w:r>
      <w:r w:rsidRPr="00AF5F18">
        <w:rPr>
          <w:rStyle w:val="apple-converted-space"/>
          <w:rFonts w:cstheme="minorHAnsi"/>
          <w:color w:val="0F243E" w:themeColor="text2" w:themeShade="80"/>
          <w:sz w:val="26"/>
          <w:szCs w:val="26"/>
          <w:shd w:val="clear" w:color="auto" w:fill="FFFFFF"/>
        </w:rPr>
        <w:t> </w:t>
      </w:r>
    </w:p>
    <w:p w:rsidR="00444F68" w:rsidRPr="004C45C2" w:rsidRDefault="00444F68" w:rsidP="00444F68">
      <w:pPr>
        <w:pStyle w:val="NormalWeb"/>
        <w:spacing w:before="0" w:beforeAutospacing="0" w:after="225" w:afterAutospacing="0"/>
        <w:jc w:val="both"/>
        <w:rPr>
          <w:rFonts w:asciiTheme="minorHAnsi" w:hAnsiTheme="minorHAnsi" w:cstheme="minorHAnsi"/>
          <w:color w:val="0F243E" w:themeColor="text2" w:themeShade="80"/>
          <w:sz w:val="26"/>
          <w:szCs w:val="26"/>
        </w:rPr>
      </w:pPr>
      <w:r w:rsidRPr="004C45C2">
        <w:rPr>
          <w:rFonts w:asciiTheme="minorHAnsi" w:hAnsiTheme="minorHAnsi" w:cstheme="minorHAnsi"/>
          <w:color w:val="0F243E" w:themeColor="text2" w:themeShade="80"/>
          <w:sz w:val="26"/>
          <w:szCs w:val="26"/>
        </w:rPr>
        <w:t>Su estancia en Estados Unidos le hizo tomar conciencia de que la educación resulta la vía más eficaz para lograr la industrialización y el desarrollo de un país, de la conexión existente entre investigación y ciencia, entre ciencia y tecnología, y entre éstas y el desarrollo, el bienestar y la libertad. Con esto se estaba estructurando su proyecto de vida.</w:t>
      </w:r>
    </w:p>
    <w:p w:rsidR="00EC554F" w:rsidRPr="00AF5F18" w:rsidRDefault="00EC554F" w:rsidP="00EC554F">
      <w:pPr>
        <w:spacing w:line="240" w:lineRule="auto"/>
        <w:jc w:val="both"/>
        <w:rPr>
          <w:rFonts w:cstheme="minorHAnsi"/>
          <w:color w:val="0F243E" w:themeColor="text2" w:themeShade="80"/>
          <w:sz w:val="26"/>
          <w:szCs w:val="26"/>
          <w:shd w:val="clear" w:color="auto" w:fill="FFFFFF"/>
        </w:rPr>
      </w:pPr>
      <w:r w:rsidRPr="00AF5F18">
        <w:rPr>
          <w:rFonts w:cstheme="minorHAnsi"/>
          <w:color w:val="0F243E" w:themeColor="text2" w:themeShade="80"/>
          <w:sz w:val="26"/>
          <w:szCs w:val="26"/>
          <w:shd w:val="clear" w:color="auto" w:fill="FFFFFF"/>
        </w:rPr>
        <w:t>En 1917 comenzó a trabajar en la Cervecería Cuauhtémoc. Cuando murió, casi 56 años después, en 1973, era el Presidente del Grupo Valores Industriales, S. A., (VISA), que reunía a varias empresas formadas en torno a la propia Cervecería.</w:t>
      </w:r>
    </w:p>
    <w:p w:rsidR="0008364F" w:rsidRDefault="0008364F" w:rsidP="00EC554F">
      <w:pPr>
        <w:spacing w:line="240" w:lineRule="auto"/>
        <w:jc w:val="both"/>
        <w:rPr>
          <w:rFonts w:cstheme="minorHAnsi"/>
          <w:b/>
          <w:color w:val="0F243E" w:themeColor="text2" w:themeShade="80"/>
          <w:sz w:val="26"/>
          <w:szCs w:val="26"/>
          <w:shd w:val="clear" w:color="auto" w:fill="FFFFFF"/>
        </w:rPr>
      </w:pPr>
    </w:p>
    <w:p w:rsidR="00EC554F" w:rsidRDefault="00A8072E" w:rsidP="00EC554F">
      <w:pPr>
        <w:spacing w:line="240" w:lineRule="auto"/>
        <w:jc w:val="both"/>
        <w:rPr>
          <w:rFonts w:cstheme="minorHAnsi"/>
          <w:color w:val="0F243E" w:themeColor="text2" w:themeShade="80"/>
          <w:sz w:val="26"/>
          <w:szCs w:val="26"/>
          <w:shd w:val="clear" w:color="auto" w:fill="FFFFFF"/>
        </w:rPr>
      </w:pPr>
      <w:r w:rsidRPr="00A8072E">
        <w:rPr>
          <w:rFonts w:cstheme="minorHAnsi"/>
          <w:b/>
          <w:color w:val="0F243E" w:themeColor="text2" w:themeShade="80"/>
          <w:sz w:val="26"/>
          <w:szCs w:val="26"/>
          <w:shd w:val="clear" w:color="auto" w:fill="FFFFFF"/>
        </w:rPr>
        <w:t>Su labor profesional</w:t>
      </w:r>
      <w:r>
        <w:rPr>
          <w:rFonts w:cstheme="minorHAnsi"/>
          <w:color w:val="0F243E" w:themeColor="text2" w:themeShade="80"/>
          <w:sz w:val="26"/>
          <w:szCs w:val="26"/>
          <w:shd w:val="clear" w:color="auto" w:fill="FFFFFF"/>
        </w:rPr>
        <w:t>.</w:t>
      </w:r>
    </w:p>
    <w:p w:rsidR="00444F68" w:rsidRPr="004C45C2" w:rsidRDefault="00444F68" w:rsidP="00444F68">
      <w:pPr>
        <w:pStyle w:val="NormalWeb"/>
        <w:spacing w:before="0" w:beforeAutospacing="0" w:after="225" w:afterAutospacing="0"/>
        <w:jc w:val="both"/>
        <w:rPr>
          <w:rFonts w:asciiTheme="minorHAnsi" w:hAnsiTheme="minorHAnsi" w:cstheme="minorHAnsi"/>
          <w:color w:val="0F243E" w:themeColor="text2" w:themeShade="80"/>
          <w:sz w:val="26"/>
          <w:szCs w:val="26"/>
        </w:rPr>
      </w:pPr>
      <w:r w:rsidRPr="004C45C2">
        <w:rPr>
          <w:rFonts w:asciiTheme="minorHAnsi" w:hAnsiTheme="minorHAnsi" w:cstheme="minorHAnsi"/>
          <w:color w:val="0F243E" w:themeColor="text2" w:themeShade="80"/>
          <w:sz w:val="26"/>
          <w:szCs w:val="26"/>
        </w:rPr>
        <w:t>Dedicó un gran esfuerzo a la expansión de Monterrey, ciudad de la que tuvo una visión profética. Fue un incansable defensor de la empresa privada y de la libertad de emprender. Su liderazgo en Monterrey fue muy claro y fecundo, tanto en el campo de la empresa, como en los de la educación y la asistencia social.</w:t>
      </w:r>
    </w:p>
    <w:p w:rsidR="00EC554F" w:rsidRDefault="00EC554F" w:rsidP="00EC554F">
      <w:pPr>
        <w:spacing w:line="240" w:lineRule="auto"/>
        <w:jc w:val="both"/>
        <w:rPr>
          <w:rFonts w:cstheme="minorHAnsi"/>
          <w:color w:val="0F243E" w:themeColor="text2" w:themeShade="80"/>
          <w:sz w:val="26"/>
          <w:szCs w:val="26"/>
          <w:shd w:val="clear" w:color="auto" w:fill="FFFFFF"/>
        </w:rPr>
      </w:pPr>
      <w:r w:rsidRPr="00A8072E">
        <w:rPr>
          <w:rFonts w:cstheme="minorHAnsi"/>
          <w:b/>
          <w:color w:val="0F243E" w:themeColor="text2" w:themeShade="80"/>
          <w:sz w:val="26"/>
          <w:szCs w:val="26"/>
          <w:shd w:val="clear" w:color="auto" w:fill="FFFFFF"/>
        </w:rPr>
        <w:lastRenderedPageBreak/>
        <w:t>Su</w:t>
      </w:r>
      <w:r w:rsidR="00A8072E" w:rsidRPr="00A8072E">
        <w:rPr>
          <w:rFonts w:cstheme="minorHAnsi"/>
          <w:b/>
          <w:color w:val="0F243E" w:themeColor="text2" w:themeShade="80"/>
          <w:sz w:val="26"/>
          <w:szCs w:val="26"/>
          <w:shd w:val="clear" w:color="auto" w:fill="FFFFFF"/>
        </w:rPr>
        <w:t xml:space="preserve"> gran aportación a la educación</w:t>
      </w:r>
      <w:r w:rsidR="00A8072E">
        <w:rPr>
          <w:rFonts w:cstheme="minorHAnsi"/>
          <w:color w:val="0F243E" w:themeColor="text2" w:themeShade="80"/>
          <w:sz w:val="26"/>
          <w:szCs w:val="26"/>
          <w:shd w:val="clear" w:color="auto" w:fill="FFFFFF"/>
        </w:rPr>
        <w:t>.</w:t>
      </w:r>
    </w:p>
    <w:p w:rsidR="00BB1B86" w:rsidRDefault="00A8072E" w:rsidP="00EC554F">
      <w:pPr>
        <w:spacing w:line="240" w:lineRule="auto"/>
        <w:jc w:val="both"/>
        <w:rPr>
          <w:rStyle w:val="apple-style-span"/>
          <w:rFonts w:cstheme="minorHAnsi"/>
          <w:color w:val="0F243E" w:themeColor="text2" w:themeShade="80"/>
          <w:sz w:val="26"/>
          <w:szCs w:val="26"/>
        </w:rPr>
      </w:pPr>
      <w:r w:rsidRPr="00A8072E">
        <w:rPr>
          <w:rStyle w:val="apple-style-span"/>
          <w:rFonts w:cstheme="minorHAnsi"/>
          <w:color w:val="0F243E" w:themeColor="text2" w:themeShade="80"/>
          <w:sz w:val="26"/>
          <w:szCs w:val="26"/>
        </w:rPr>
        <w:t>A los veintiséis años de trabajar en la Cervecería Cuauhtémoc, don Eugenio consideró impostergable la preparación de técnicos mexicanos y emprendió su obra más importante: el Instituto Tecnológico y de Estudios Superiores de Monterrey, auspiciado por Enseñanza e Investigación Superior, A. C. Para ello reunió a un grupo de empresarios regiomontanos y cristalizó la idea de crear una institución cuyo objeti</w:t>
      </w:r>
      <w:r>
        <w:rPr>
          <w:rStyle w:val="apple-style-span"/>
          <w:rFonts w:cstheme="minorHAnsi"/>
          <w:color w:val="0F243E" w:themeColor="text2" w:themeShade="80"/>
          <w:sz w:val="26"/>
          <w:szCs w:val="26"/>
        </w:rPr>
        <w:t>vo fuera formar integralmente -</w:t>
      </w:r>
      <w:r w:rsidRPr="00A8072E">
        <w:rPr>
          <w:rStyle w:val="apple-style-span"/>
          <w:rFonts w:cstheme="minorHAnsi"/>
          <w:color w:val="0F243E" w:themeColor="text2" w:themeShade="80"/>
          <w:sz w:val="26"/>
          <w:szCs w:val="26"/>
        </w:rPr>
        <w:t xml:space="preserve">y no sólo como profesionistas bien calificados- a hombres y mujeres. </w:t>
      </w:r>
    </w:p>
    <w:p w:rsidR="00A8072E" w:rsidRDefault="00A8072E" w:rsidP="00EC554F">
      <w:pPr>
        <w:spacing w:line="240" w:lineRule="auto"/>
        <w:jc w:val="both"/>
        <w:rPr>
          <w:rStyle w:val="apple-style-span"/>
          <w:rFonts w:cstheme="minorHAnsi"/>
          <w:color w:val="0F243E" w:themeColor="text2" w:themeShade="80"/>
          <w:sz w:val="26"/>
          <w:szCs w:val="26"/>
        </w:rPr>
      </w:pPr>
      <w:r w:rsidRPr="00A8072E">
        <w:rPr>
          <w:rStyle w:val="apple-style-span"/>
          <w:rFonts w:cstheme="minorHAnsi"/>
          <w:color w:val="0F243E" w:themeColor="text2" w:themeShade="80"/>
          <w:sz w:val="26"/>
          <w:szCs w:val="26"/>
        </w:rPr>
        <w:t xml:space="preserve">Esta institución -concebida en la mente de don Eugenio, según se dice, desde 1917- comenzó modestamente en una casa del centro de Monterrey, en 1943, con 350 alumnos y </w:t>
      </w:r>
      <w:r>
        <w:rPr>
          <w:rStyle w:val="apple-style-span"/>
          <w:rFonts w:cstheme="minorHAnsi"/>
          <w:color w:val="0F243E" w:themeColor="text2" w:themeShade="80"/>
          <w:sz w:val="26"/>
          <w:szCs w:val="26"/>
        </w:rPr>
        <w:t>un pequeño grupo de</w:t>
      </w:r>
      <w:r w:rsidRPr="00A8072E">
        <w:rPr>
          <w:rStyle w:val="apple-style-span"/>
          <w:rFonts w:cstheme="minorHAnsi"/>
          <w:color w:val="0F243E" w:themeColor="text2" w:themeShade="80"/>
          <w:sz w:val="26"/>
          <w:szCs w:val="26"/>
        </w:rPr>
        <w:t xml:space="preserve"> profesores</w:t>
      </w:r>
      <w:r w:rsidRPr="00A8072E">
        <w:rPr>
          <w:rStyle w:val="apple-style-span"/>
          <w:rFonts w:ascii="Arial" w:hAnsi="Arial" w:cs="Arial"/>
          <w:color w:val="0F243E" w:themeColor="text2" w:themeShade="80"/>
          <w:sz w:val="18"/>
          <w:szCs w:val="18"/>
        </w:rPr>
        <w:t>.</w:t>
      </w:r>
      <w:r>
        <w:rPr>
          <w:rStyle w:val="apple-style-span"/>
          <w:rFonts w:ascii="Arial" w:hAnsi="Arial" w:cs="Arial"/>
          <w:color w:val="0F243E" w:themeColor="text2" w:themeShade="80"/>
          <w:sz w:val="18"/>
          <w:szCs w:val="18"/>
        </w:rPr>
        <w:t xml:space="preserve"> </w:t>
      </w:r>
      <w:r w:rsidRPr="00A8072E">
        <w:rPr>
          <w:rStyle w:val="apple-style-span"/>
          <w:rFonts w:cstheme="minorHAnsi"/>
          <w:color w:val="0F243E" w:themeColor="text2" w:themeShade="80"/>
          <w:sz w:val="26"/>
          <w:szCs w:val="26"/>
        </w:rPr>
        <w:t>Don Eugenio dedicó gran parte de su tiempo a esta institución, siendo presidente del Consejo Directivo del Tecnológico desde 1943 hasta la fecha de su muerte.</w:t>
      </w:r>
    </w:p>
    <w:p w:rsidR="00BB1B86" w:rsidRPr="00B94650" w:rsidRDefault="00BB1B86" w:rsidP="00EC554F">
      <w:pPr>
        <w:spacing w:line="240" w:lineRule="auto"/>
        <w:jc w:val="both"/>
        <w:rPr>
          <w:rStyle w:val="apple-style-span"/>
          <w:rFonts w:cstheme="minorHAnsi"/>
          <w:color w:val="0F243E" w:themeColor="text2" w:themeShade="80"/>
          <w:sz w:val="26"/>
          <w:szCs w:val="26"/>
        </w:rPr>
      </w:pPr>
      <w:r w:rsidRPr="00BB1B86">
        <w:rPr>
          <w:rStyle w:val="apple-style-span"/>
          <w:rFonts w:cstheme="minorHAnsi"/>
          <w:color w:val="0F243E" w:themeColor="text2" w:themeShade="80"/>
          <w:sz w:val="26"/>
          <w:szCs w:val="26"/>
        </w:rPr>
        <w:t>Hoy el Tecnológico de Monterrey en Monterrey es una institución reconocida a nivel nacional e internacional por su excelencia académica</w:t>
      </w:r>
      <w:r w:rsidR="00B94650">
        <w:rPr>
          <w:rStyle w:val="apple-style-span"/>
          <w:rFonts w:cstheme="minorHAnsi"/>
          <w:color w:val="0F243E" w:themeColor="text2" w:themeShade="80"/>
          <w:sz w:val="26"/>
          <w:szCs w:val="26"/>
        </w:rPr>
        <w:t>, opera 32</w:t>
      </w:r>
      <w:r>
        <w:rPr>
          <w:rStyle w:val="apple-style-span"/>
          <w:rFonts w:cstheme="minorHAnsi"/>
          <w:color w:val="0F243E" w:themeColor="text2" w:themeShade="80"/>
          <w:sz w:val="26"/>
          <w:szCs w:val="26"/>
        </w:rPr>
        <w:t xml:space="preserve"> campus ubicad</w:t>
      </w:r>
      <w:r w:rsidR="00B94650">
        <w:rPr>
          <w:rStyle w:val="apple-style-span"/>
          <w:rFonts w:cstheme="minorHAnsi"/>
          <w:color w:val="0F243E" w:themeColor="text2" w:themeShade="80"/>
          <w:sz w:val="26"/>
          <w:szCs w:val="26"/>
        </w:rPr>
        <w:t xml:space="preserve">os en 25 ciudades del país donde atiende aproximadamente a 100 mil alumnos y </w:t>
      </w:r>
      <w:r w:rsidR="00B94650" w:rsidRPr="00B94650">
        <w:rPr>
          <w:rStyle w:val="apple-style-span"/>
          <w:rFonts w:cstheme="minorHAnsi"/>
          <w:color w:val="0F243E" w:themeColor="text2" w:themeShade="80"/>
          <w:sz w:val="26"/>
          <w:szCs w:val="26"/>
        </w:rPr>
        <w:t>da servicio a toda Latinoamérica a través de su Universidad Virtual.</w:t>
      </w:r>
    </w:p>
    <w:p w:rsidR="00B94650" w:rsidRPr="00B94650" w:rsidRDefault="00B94650" w:rsidP="00EC554F">
      <w:pPr>
        <w:spacing w:line="240" w:lineRule="auto"/>
        <w:jc w:val="both"/>
        <w:rPr>
          <w:rFonts w:cstheme="minorHAnsi"/>
          <w:color w:val="0F243E" w:themeColor="text2" w:themeShade="80"/>
          <w:sz w:val="26"/>
          <w:szCs w:val="26"/>
          <w:shd w:val="clear" w:color="auto" w:fill="FFFFFF"/>
        </w:rPr>
      </w:pPr>
      <w:r w:rsidRPr="00B94650">
        <w:rPr>
          <w:rStyle w:val="apple-style-span"/>
          <w:rFonts w:cstheme="minorHAnsi"/>
          <w:color w:val="0F243E" w:themeColor="text2" w:themeShade="80"/>
          <w:sz w:val="26"/>
          <w:szCs w:val="26"/>
        </w:rPr>
        <w:t xml:space="preserve">Otra obra educativa a la que apoyó </w:t>
      </w:r>
      <w:r>
        <w:rPr>
          <w:rStyle w:val="apple-style-span"/>
          <w:rFonts w:cstheme="minorHAnsi"/>
          <w:color w:val="0F243E" w:themeColor="text2" w:themeShade="80"/>
          <w:sz w:val="26"/>
          <w:szCs w:val="26"/>
        </w:rPr>
        <w:t xml:space="preserve">de manera importante </w:t>
      </w:r>
      <w:r w:rsidRPr="00B94650">
        <w:rPr>
          <w:rStyle w:val="apple-style-span"/>
          <w:rFonts w:cstheme="minorHAnsi"/>
          <w:color w:val="0F243E" w:themeColor="text2" w:themeShade="80"/>
          <w:sz w:val="26"/>
          <w:szCs w:val="26"/>
        </w:rPr>
        <w:t>don Eugenio Garza Sada</w:t>
      </w:r>
      <w:r>
        <w:rPr>
          <w:rStyle w:val="apple-style-span"/>
          <w:rFonts w:cstheme="minorHAnsi"/>
          <w:color w:val="0F243E" w:themeColor="text2" w:themeShade="80"/>
          <w:sz w:val="26"/>
          <w:szCs w:val="26"/>
        </w:rPr>
        <w:t xml:space="preserve"> </w:t>
      </w:r>
      <w:r w:rsidRPr="00B94650">
        <w:rPr>
          <w:rStyle w:val="apple-style-span"/>
          <w:rFonts w:cstheme="minorHAnsi"/>
          <w:color w:val="0F243E" w:themeColor="text2" w:themeShade="80"/>
          <w:sz w:val="26"/>
          <w:szCs w:val="26"/>
        </w:rPr>
        <w:t>fue la Escuela Secundaria Melitón Villarreal, para personas de escasos recursos económicos.</w:t>
      </w:r>
    </w:p>
    <w:p w:rsidR="00EC554F" w:rsidRDefault="00EC554F" w:rsidP="00EC554F">
      <w:pPr>
        <w:spacing w:line="240" w:lineRule="auto"/>
        <w:jc w:val="both"/>
        <w:rPr>
          <w:rFonts w:cstheme="minorHAnsi"/>
          <w:color w:val="0F243E" w:themeColor="text2" w:themeShade="80"/>
          <w:sz w:val="26"/>
          <w:szCs w:val="26"/>
          <w:shd w:val="clear" w:color="auto" w:fill="FFFFFF"/>
        </w:rPr>
      </w:pPr>
      <w:r w:rsidRPr="00444F68">
        <w:rPr>
          <w:rFonts w:cstheme="minorHAnsi"/>
          <w:b/>
          <w:color w:val="0F243E" w:themeColor="text2" w:themeShade="80"/>
          <w:sz w:val="26"/>
          <w:szCs w:val="26"/>
          <w:shd w:val="clear" w:color="auto" w:fill="FFFFFF"/>
        </w:rPr>
        <w:t>Benefactor social</w:t>
      </w:r>
      <w:r w:rsidR="00B10735">
        <w:rPr>
          <w:rFonts w:cstheme="minorHAnsi"/>
          <w:color w:val="0F243E" w:themeColor="text2" w:themeShade="80"/>
          <w:sz w:val="26"/>
          <w:szCs w:val="26"/>
          <w:shd w:val="clear" w:color="auto" w:fill="FFFFFF"/>
        </w:rPr>
        <w:t>.</w:t>
      </w:r>
    </w:p>
    <w:p w:rsidR="00B10735" w:rsidRPr="00B10735" w:rsidRDefault="00B10735" w:rsidP="00B10735">
      <w:pPr>
        <w:pStyle w:val="NormalWeb"/>
        <w:spacing w:before="0" w:beforeAutospacing="0" w:after="225" w:afterAutospacing="0"/>
        <w:jc w:val="both"/>
        <w:rPr>
          <w:rFonts w:asciiTheme="minorHAnsi" w:hAnsiTheme="minorHAnsi" w:cstheme="minorHAnsi"/>
          <w:color w:val="0F243E" w:themeColor="text2" w:themeShade="80"/>
          <w:sz w:val="26"/>
          <w:szCs w:val="26"/>
        </w:rPr>
      </w:pPr>
      <w:r w:rsidRPr="00B10735">
        <w:rPr>
          <w:rFonts w:asciiTheme="minorHAnsi" w:hAnsiTheme="minorHAnsi" w:cstheme="minorHAnsi"/>
          <w:color w:val="0F243E" w:themeColor="text2" w:themeShade="80"/>
          <w:sz w:val="26"/>
          <w:szCs w:val="26"/>
        </w:rPr>
        <w:t>Durante sus años en la empresa, se fundó la Sociedad Cuauhtémoc y Famosa, que engloba a obreros, empleados y directivos. Quienes trabajan en las empresas del grupo reciben a través de esta sociedad muchas prestaciones de diversos tipos, entre las que destacaron, desde su inicio, los servicios de salud y los prestados en un gran centro de recreación construido especialmente para los miembros de esa sociedad. Con eso, don Eugenio se adelantaba a la creación del Instituto Mexicano del Seguro Social y a otras preocupaciones posteriores del gobierno de México.</w:t>
      </w:r>
    </w:p>
    <w:p w:rsidR="00B10735" w:rsidRPr="00B10735" w:rsidRDefault="00B10735" w:rsidP="00B10735">
      <w:pPr>
        <w:pStyle w:val="NormalWeb"/>
        <w:spacing w:before="0" w:beforeAutospacing="0" w:after="225" w:afterAutospacing="0"/>
        <w:jc w:val="both"/>
        <w:rPr>
          <w:rFonts w:asciiTheme="minorHAnsi" w:hAnsiTheme="minorHAnsi" w:cstheme="minorHAnsi"/>
          <w:color w:val="0F243E" w:themeColor="text2" w:themeShade="80"/>
          <w:sz w:val="26"/>
          <w:szCs w:val="26"/>
        </w:rPr>
      </w:pPr>
      <w:r w:rsidRPr="00B10735">
        <w:rPr>
          <w:rFonts w:asciiTheme="minorHAnsi" w:hAnsiTheme="minorHAnsi" w:cstheme="minorHAnsi"/>
          <w:color w:val="0F243E" w:themeColor="text2" w:themeShade="80"/>
          <w:sz w:val="26"/>
          <w:szCs w:val="26"/>
        </w:rPr>
        <w:t>Muy importante también en la trayectoria empresarial de don Eugenio fue la creación de la Colonia Cuauhtémoc, en 1957 -muchos años antes de la creación del Infonavit-, en un terreno de 40 hectáreas. Este proyecto fue el inicio de un amplio programa habitacional para los trabajadores de las empresas del grupo que dirigía don Eugenio Garza Sada.</w:t>
      </w:r>
    </w:p>
    <w:p w:rsidR="00B10735" w:rsidRPr="00B10735" w:rsidRDefault="00B10735" w:rsidP="00B10735">
      <w:pPr>
        <w:pStyle w:val="NormalWeb"/>
        <w:spacing w:before="0" w:beforeAutospacing="0" w:after="225" w:afterAutospacing="0"/>
        <w:jc w:val="both"/>
        <w:rPr>
          <w:rFonts w:asciiTheme="minorHAnsi" w:hAnsiTheme="minorHAnsi" w:cstheme="minorHAnsi"/>
          <w:color w:val="0F243E" w:themeColor="text2" w:themeShade="80"/>
          <w:sz w:val="26"/>
          <w:szCs w:val="26"/>
        </w:rPr>
      </w:pPr>
      <w:r>
        <w:rPr>
          <w:rFonts w:asciiTheme="minorHAnsi" w:hAnsiTheme="minorHAnsi" w:cstheme="minorHAnsi"/>
          <w:color w:val="0F243E" w:themeColor="text2" w:themeShade="80"/>
          <w:sz w:val="26"/>
          <w:szCs w:val="26"/>
        </w:rPr>
        <w:t xml:space="preserve">Su preocupación por el beneficio social se refleja en el </w:t>
      </w:r>
      <w:r w:rsidRPr="00B10735">
        <w:rPr>
          <w:rFonts w:asciiTheme="minorHAnsi" w:hAnsiTheme="minorHAnsi" w:cstheme="minorHAnsi"/>
          <w:color w:val="0F243E" w:themeColor="text2" w:themeShade="80"/>
          <w:sz w:val="26"/>
          <w:szCs w:val="26"/>
        </w:rPr>
        <w:t xml:space="preserve">apoyo al Hospicio León Ortigosa, que </w:t>
      </w:r>
      <w:r>
        <w:rPr>
          <w:rFonts w:asciiTheme="minorHAnsi" w:hAnsiTheme="minorHAnsi" w:cstheme="minorHAnsi"/>
          <w:color w:val="0F243E" w:themeColor="text2" w:themeShade="80"/>
          <w:sz w:val="26"/>
          <w:szCs w:val="26"/>
        </w:rPr>
        <w:t>durante muchos años ha sido el hogar de</w:t>
      </w:r>
      <w:r w:rsidRPr="00B10735">
        <w:rPr>
          <w:rFonts w:asciiTheme="minorHAnsi" w:hAnsiTheme="minorHAnsi" w:cstheme="minorHAnsi"/>
          <w:color w:val="0F243E" w:themeColor="text2" w:themeShade="80"/>
          <w:sz w:val="26"/>
          <w:szCs w:val="26"/>
        </w:rPr>
        <w:t xml:space="preserve"> niñas huérfanas.</w:t>
      </w:r>
    </w:p>
    <w:p w:rsidR="00B10735" w:rsidRPr="00AF5F18" w:rsidRDefault="00B10735" w:rsidP="00EC554F">
      <w:pPr>
        <w:spacing w:line="240" w:lineRule="auto"/>
        <w:jc w:val="both"/>
        <w:rPr>
          <w:rFonts w:cstheme="minorHAnsi"/>
          <w:color w:val="0F243E" w:themeColor="text2" w:themeShade="80"/>
          <w:sz w:val="26"/>
          <w:szCs w:val="26"/>
          <w:shd w:val="clear" w:color="auto" w:fill="FFFFFF"/>
        </w:rPr>
      </w:pPr>
    </w:p>
    <w:p w:rsidR="00EC554F" w:rsidRDefault="00EC554F" w:rsidP="00EC554F">
      <w:pPr>
        <w:spacing w:line="240" w:lineRule="auto"/>
        <w:jc w:val="both"/>
        <w:rPr>
          <w:rFonts w:ascii="Arial" w:hAnsi="Arial" w:cs="Arial"/>
          <w:color w:val="222222"/>
          <w:shd w:val="clear" w:color="auto" w:fill="FFFFFF"/>
        </w:rPr>
      </w:pPr>
      <w:r w:rsidRPr="00444F68">
        <w:rPr>
          <w:rFonts w:cstheme="minorHAnsi"/>
          <w:b/>
          <w:color w:val="0F243E" w:themeColor="text2" w:themeShade="80"/>
          <w:sz w:val="26"/>
          <w:szCs w:val="26"/>
          <w:shd w:val="clear" w:color="auto" w:fill="FFFFFF"/>
        </w:rPr>
        <w:t>Su legado</w:t>
      </w:r>
      <w:r w:rsidR="00444F68">
        <w:rPr>
          <w:rFonts w:ascii="Arial" w:hAnsi="Arial" w:cs="Arial"/>
          <w:color w:val="222222"/>
          <w:shd w:val="clear" w:color="auto" w:fill="FFFFFF"/>
        </w:rPr>
        <w:t>.</w:t>
      </w:r>
    </w:p>
    <w:p w:rsidR="00444F68" w:rsidRPr="004C45C2" w:rsidRDefault="00444F68" w:rsidP="00444F68">
      <w:pPr>
        <w:pStyle w:val="NormalWeb"/>
        <w:spacing w:before="0" w:beforeAutospacing="0" w:after="225" w:afterAutospacing="0"/>
        <w:jc w:val="both"/>
        <w:rPr>
          <w:rFonts w:asciiTheme="minorHAnsi" w:hAnsiTheme="minorHAnsi" w:cstheme="minorHAnsi"/>
          <w:color w:val="0F243E" w:themeColor="text2" w:themeShade="80"/>
          <w:sz w:val="26"/>
          <w:szCs w:val="26"/>
        </w:rPr>
      </w:pPr>
      <w:r w:rsidRPr="004C45C2">
        <w:rPr>
          <w:rFonts w:asciiTheme="minorHAnsi" w:hAnsiTheme="minorHAnsi" w:cstheme="minorHAnsi"/>
          <w:color w:val="0F243E" w:themeColor="text2" w:themeShade="80"/>
          <w:sz w:val="26"/>
          <w:szCs w:val="26"/>
        </w:rPr>
        <w:t>La vida, las obras y el ejemplo de don Eugenio Garza Sada representan un testimonio vigente para las futuras generaciones.</w:t>
      </w:r>
    </w:p>
    <w:p w:rsidR="00444F68" w:rsidRDefault="00444F68" w:rsidP="00444F68">
      <w:pPr>
        <w:spacing w:line="240" w:lineRule="auto"/>
        <w:jc w:val="both"/>
        <w:rPr>
          <w:rStyle w:val="apple-style-span"/>
          <w:rFonts w:cstheme="minorHAnsi"/>
          <w:color w:val="0F243E" w:themeColor="text2" w:themeShade="80"/>
          <w:sz w:val="26"/>
          <w:szCs w:val="26"/>
        </w:rPr>
      </w:pPr>
      <w:r w:rsidRPr="004C45C2">
        <w:rPr>
          <w:rStyle w:val="apple-style-span"/>
          <w:rFonts w:cstheme="minorHAnsi"/>
          <w:color w:val="0F243E" w:themeColor="text2" w:themeShade="80"/>
          <w:sz w:val="26"/>
          <w:szCs w:val="26"/>
        </w:rPr>
        <w:t xml:space="preserve">El </w:t>
      </w:r>
      <w:r w:rsidRPr="004C45C2">
        <w:rPr>
          <w:rStyle w:val="apple-style-span"/>
          <w:rFonts w:cstheme="minorHAnsi"/>
          <w:i/>
          <w:color w:val="0F243E" w:themeColor="text2" w:themeShade="80"/>
          <w:sz w:val="26"/>
          <w:szCs w:val="26"/>
        </w:rPr>
        <w:t>Ideario Cuauhtémoc</w:t>
      </w:r>
      <w:r w:rsidRPr="004C45C2">
        <w:rPr>
          <w:rStyle w:val="apple-style-span"/>
          <w:rFonts w:cstheme="minorHAnsi"/>
          <w:color w:val="0F243E" w:themeColor="text2" w:themeShade="80"/>
          <w:sz w:val="26"/>
          <w:szCs w:val="26"/>
        </w:rPr>
        <w:t xml:space="preserve"> es un grupo de principios y conceptos personales escritos bajo su supervisión. Don Eugenio Garza Sada se aseguró que todos sus compañeros y colaboradores lo conocieran y practicaran. </w:t>
      </w:r>
    </w:p>
    <w:p w:rsidR="00444F68" w:rsidRPr="004C45C2" w:rsidRDefault="00444F68" w:rsidP="00444F68">
      <w:pPr>
        <w:spacing w:line="240" w:lineRule="auto"/>
        <w:jc w:val="both"/>
        <w:rPr>
          <w:rStyle w:val="apple-style-span"/>
          <w:rFonts w:cstheme="minorHAnsi"/>
          <w:color w:val="0F243E" w:themeColor="text2" w:themeShade="80"/>
          <w:sz w:val="26"/>
          <w:szCs w:val="26"/>
        </w:rPr>
      </w:pPr>
      <w:r>
        <w:rPr>
          <w:rStyle w:val="apple-style-span"/>
          <w:rFonts w:cstheme="minorHAnsi"/>
          <w:color w:val="0F243E" w:themeColor="text2" w:themeShade="80"/>
          <w:sz w:val="26"/>
          <w:szCs w:val="26"/>
        </w:rPr>
        <w:t>-Integrar los XVII principios del ideario</w:t>
      </w:r>
    </w:p>
    <w:p w:rsidR="00EC554F" w:rsidRDefault="00EC554F" w:rsidP="00722412">
      <w:pPr>
        <w:spacing w:line="240" w:lineRule="auto"/>
        <w:jc w:val="both"/>
        <w:rPr>
          <w:rStyle w:val="apple-style-span"/>
          <w:rFonts w:cstheme="minorHAnsi"/>
          <w:color w:val="0F243E" w:themeColor="text2" w:themeShade="80"/>
          <w:sz w:val="26"/>
          <w:szCs w:val="26"/>
        </w:rPr>
      </w:pPr>
    </w:p>
    <w:p w:rsidR="00EC554F" w:rsidRPr="0099162A" w:rsidRDefault="0099162A" w:rsidP="00722412">
      <w:pPr>
        <w:spacing w:line="240" w:lineRule="auto"/>
        <w:jc w:val="both"/>
        <w:rPr>
          <w:rStyle w:val="apple-style-span"/>
          <w:rFonts w:cstheme="minorHAnsi"/>
          <w:b/>
          <w:color w:val="0F243E" w:themeColor="text2" w:themeShade="80"/>
          <w:sz w:val="26"/>
          <w:szCs w:val="26"/>
        </w:rPr>
      </w:pPr>
      <w:r>
        <w:rPr>
          <w:rStyle w:val="apple-style-span"/>
          <w:rFonts w:cstheme="minorHAnsi"/>
          <w:b/>
          <w:color w:val="0F243E" w:themeColor="text2" w:themeShade="80"/>
          <w:sz w:val="26"/>
          <w:szCs w:val="26"/>
        </w:rPr>
        <w:t>Un gran hombre.</w:t>
      </w:r>
    </w:p>
    <w:p w:rsidR="006F71AD" w:rsidRPr="004C45C2" w:rsidRDefault="0099162A" w:rsidP="006F71AD">
      <w:pPr>
        <w:pStyle w:val="NormalWeb"/>
        <w:spacing w:before="0" w:beforeAutospacing="0" w:after="225" w:afterAutospacing="0"/>
        <w:jc w:val="both"/>
        <w:rPr>
          <w:rFonts w:asciiTheme="minorHAnsi" w:hAnsiTheme="minorHAnsi" w:cstheme="minorHAnsi"/>
          <w:color w:val="0F243E" w:themeColor="text2" w:themeShade="80"/>
          <w:sz w:val="26"/>
          <w:szCs w:val="26"/>
        </w:rPr>
      </w:pPr>
      <w:r>
        <w:rPr>
          <w:rFonts w:asciiTheme="minorHAnsi" w:hAnsiTheme="minorHAnsi" w:cstheme="minorHAnsi"/>
          <w:color w:val="0F243E" w:themeColor="text2" w:themeShade="80"/>
          <w:sz w:val="26"/>
          <w:szCs w:val="26"/>
        </w:rPr>
        <w:t>Don Eugenio Garza Sada s</w:t>
      </w:r>
      <w:r w:rsidR="006F71AD" w:rsidRPr="004C45C2">
        <w:rPr>
          <w:rFonts w:asciiTheme="minorHAnsi" w:hAnsiTheme="minorHAnsi" w:cstheme="minorHAnsi"/>
          <w:color w:val="0F243E" w:themeColor="text2" w:themeShade="80"/>
          <w:sz w:val="26"/>
          <w:szCs w:val="26"/>
        </w:rPr>
        <w:t>iempre tuvo un concepto muy claro de lo que es el trabajo. Detrás de cada máquina, de cada mesa, de cada ventanilla de servicio, veía al ser humano que las atendía. Así, su trato con sus colaboradores y empleados fue siempre amable y cercano y conservó la línea de austeridad y sencillez que marcó su juventud.</w:t>
      </w:r>
    </w:p>
    <w:p w:rsidR="006F71AD" w:rsidRDefault="006F71AD" w:rsidP="006F71AD">
      <w:pPr>
        <w:pStyle w:val="NormalWeb"/>
        <w:spacing w:before="0" w:beforeAutospacing="0" w:after="225" w:afterAutospacing="0"/>
        <w:jc w:val="both"/>
        <w:rPr>
          <w:rFonts w:asciiTheme="minorHAnsi" w:hAnsiTheme="minorHAnsi" w:cstheme="minorHAnsi"/>
          <w:color w:val="0F243E" w:themeColor="text2" w:themeShade="80"/>
          <w:sz w:val="26"/>
          <w:szCs w:val="26"/>
        </w:rPr>
      </w:pPr>
      <w:r w:rsidRPr="004C45C2">
        <w:rPr>
          <w:rFonts w:asciiTheme="minorHAnsi" w:hAnsiTheme="minorHAnsi" w:cstheme="minorHAnsi"/>
          <w:color w:val="0F243E" w:themeColor="text2" w:themeShade="80"/>
          <w:sz w:val="26"/>
          <w:szCs w:val="26"/>
        </w:rPr>
        <w:t xml:space="preserve">Aun en medio de sus múltiples actividades como empresario y líder social, </w:t>
      </w:r>
      <w:r w:rsidR="0099162A">
        <w:rPr>
          <w:rFonts w:asciiTheme="minorHAnsi" w:hAnsiTheme="minorHAnsi" w:cstheme="minorHAnsi"/>
          <w:color w:val="0F243E" w:themeColor="text2" w:themeShade="80"/>
          <w:sz w:val="26"/>
          <w:szCs w:val="26"/>
        </w:rPr>
        <w:t>dedicaba un tiempo a</w:t>
      </w:r>
      <w:r w:rsidRPr="004C45C2">
        <w:rPr>
          <w:rFonts w:asciiTheme="minorHAnsi" w:hAnsiTheme="minorHAnsi" w:cstheme="minorHAnsi"/>
          <w:color w:val="0F243E" w:themeColor="text2" w:themeShade="80"/>
          <w:sz w:val="26"/>
          <w:szCs w:val="26"/>
        </w:rPr>
        <w:t xml:space="preserve"> sus afici</w:t>
      </w:r>
      <w:r w:rsidR="0099162A">
        <w:rPr>
          <w:rFonts w:asciiTheme="minorHAnsi" w:hAnsiTheme="minorHAnsi" w:cstheme="minorHAnsi"/>
          <w:color w:val="0F243E" w:themeColor="text2" w:themeShade="80"/>
          <w:sz w:val="26"/>
          <w:szCs w:val="26"/>
        </w:rPr>
        <w:t>ones, la jardinería y la música, pero sobre todo, a su familia; s</w:t>
      </w:r>
      <w:r w:rsidRPr="004C45C2">
        <w:rPr>
          <w:rFonts w:asciiTheme="minorHAnsi" w:hAnsiTheme="minorHAnsi" w:cstheme="minorHAnsi"/>
          <w:color w:val="0F243E" w:themeColor="text2" w:themeShade="80"/>
          <w:sz w:val="26"/>
          <w:szCs w:val="26"/>
        </w:rPr>
        <w:t xml:space="preserve">us hijos lo </w:t>
      </w:r>
      <w:r w:rsidR="0099162A">
        <w:rPr>
          <w:rFonts w:asciiTheme="minorHAnsi" w:hAnsiTheme="minorHAnsi" w:cstheme="minorHAnsi"/>
          <w:color w:val="0F243E" w:themeColor="text2" w:themeShade="80"/>
          <w:sz w:val="26"/>
          <w:szCs w:val="26"/>
        </w:rPr>
        <w:t>recuerdan</w:t>
      </w:r>
      <w:r w:rsidRPr="004C45C2">
        <w:rPr>
          <w:rFonts w:asciiTheme="minorHAnsi" w:hAnsiTheme="minorHAnsi" w:cstheme="minorHAnsi"/>
          <w:color w:val="0F243E" w:themeColor="text2" w:themeShade="80"/>
          <w:sz w:val="26"/>
          <w:szCs w:val="26"/>
        </w:rPr>
        <w:t xml:space="preserve"> como un hombre profundamente humano y sencillo, frugal en el comer y austero en el vestir.</w:t>
      </w:r>
    </w:p>
    <w:p w:rsidR="0099162A" w:rsidRPr="004C45C2" w:rsidRDefault="0099162A" w:rsidP="006F71AD">
      <w:pPr>
        <w:pStyle w:val="NormalWeb"/>
        <w:spacing w:before="0" w:beforeAutospacing="0" w:after="225" w:afterAutospacing="0"/>
        <w:jc w:val="both"/>
        <w:rPr>
          <w:rFonts w:asciiTheme="minorHAnsi" w:hAnsiTheme="minorHAnsi" w:cstheme="minorHAnsi"/>
          <w:color w:val="0F243E" w:themeColor="text2" w:themeShade="80"/>
          <w:sz w:val="26"/>
          <w:szCs w:val="26"/>
        </w:rPr>
      </w:pPr>
      <w:r>
        <w:rPr>
          <w:rFonts w:asciiTheme="minorHAnsi" w:hAnsiTheme="minorHAnsi" w:cstheme="minorHAnsi"/>
          <w:color w:val="0F243E" w:themeColor="text2" w:themeShade="80"/>
          <w:sz w:val="26"/>
          <w:szCs w:val="26"/>
        </w:rPr>
        <w:t xml:space="preserve">Don Eugenio fue un </w:t>
      </w:r>
      <w:r w:rsidRPr="0099162A">
        <w:rPr>
          <w:rFonts w:asciiTheme="minorHAnsi" w:hAnsiTheme="minorHAnsi" w:cstheme="minorHAnsi"/>
          <w:color w:val="0F243E" w:themeColor="text2" w:themeShade="80"/>
          <w:sz w:val="26"/>
          <w:szCs w:val="26"/>
          <w:lang w:val="es-ES"/>
        </w:rPr>
        <w:t>hombre de bien, líder carismático, gente de trabajo, responsable, honrado, respetuoso, leal y justo</w:t>
      </w:r>
      <w:r>
        <w:rPr>
          <w:rFonts w:asciiTheme="minorHAnsi" w:hAnsiTheme="minorHAnsi" w:cstheme="minorHAnsi"/>
          <w:color w:val="0F243E" w:themeColor="text2" w:themeShade="80"/>
          <w:sz w:val="26"/>
          <w:szCs w:val="26"/>
          <w:lang w:val="es-ES"/>
        </w:rPr>
        <w:t>.</w:t>
      </w:r>
    </w:p>
    <w:p w:rsidR="006F71AD" w:rsidRDefault="006F71AD" w:rsidP="00722412">
      <w:pPr>
        <w:spacing w:line="240" w:lineRule="auto"/>
        <w:jc w:val="both"/>
        <w:rPr>
          <w:rFonts w:cstheme="minorHAnsi"/>
          <w:color w:val="0F243E" w:themeColor="text2" w:themeShade="80"/>
          <w:sz w:val="26"/>
          <w:szCs w:val="26"/>
        </w:rPr>
      </w:pPr>
    </w:p>
    <w:p w:rsidR="0099162A" w:rsidRDefault="0099162A" w:rsidP="00722412">
      <w:pPr>
        <w:spacing w:line="240" w:lineRule="auto"/>
        <w:jc w:val="both"/>
        <w:rPr>
          <w:rFonts w:cstheme="minorHAnsi"/>
          <w:color w:val="0F243E" w:themeColor="text2" w:themeShade="80"/>
          <w:sz w:val="26"/>
          <w:szCs w:val="26"/>
        </w:rPr>
      </w:pPr>
    </w:p>
    <w:p w:rsidR="0099162A" w:rsidRDefault="0099162A" w:rsidP="00722412">
      <w:pPr>
        <w:spacing w:line="240" w:lineRule="auto"/>
        <w:jc w:val="both"/>
        <w:rPr>
          <w:rFonts w:cstheme="minorHAnsi"/>
          <w:color w:val="0F243E" w:themeColor="text2" w:themeShade="80"/>
          <w:sz w:val="26"/>
          <w:szCs w:val="26"/>
        </w:rPr>
      </w:pPr>
    </w:p>
    <w:p w:rsidR="0099162A" w:rsidRPr="005825FF" w:rsidRDefault="003B5BDF" w:rsidP="003B5BDF">
      <w:pPr>
        <w:spacing w:after="0" w:line="240" w:lineRule="auto"/>
        <w:jc w:val="both"/>
        <w:rPr>
          <w:rFonts w:cstheme="minorHAnsi"/>
          <w:color w:val="0F243E" w:themeColor="text2" w:themeShade="80"/>
          <w:sz w:val="18"/>
        </w:rPr>
      </w:pPr>
      <w:r w:rsidRPr="005825FF">
        <w:rPr>
          <w:rFonts w:cstheme="minorHAnsi"/>
          <w:color w:val="0F243E" w:themeColor="text2" w:themeShade="80"/>
          <w:sz w:val="18"/>
        </w:rPr>
        <w:t>Fuentes de información:</w:t>
      </w:r>
    </w:p>
    <w:sectPr w:rsidR="0099162A" w:rsidRPr="005825FF" w:rsidSect="00721B03">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66F" w:rsidRDefault="0079266F" w:rsidP="0099162A">
      <w:pPr>
        <w:spacing w:after="0" w:line="240" w:lineRule="auto"/>
      </w:pPr>
      <w:r>
        <w:separator/>
      </w:r>
    </w:p>
  </w:endnote>
  <w:endnote w:type="continuationSeparator" w:id="0">
    <w:p w:rsidR="0079266F" w:rsidRDefault="0079266F" w:rsidP="00991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chnicBold">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4158"/>
      <w:docPartObj>
        <w:docPartGallery w:val="Page Numbers (Bottom of Page)"/>
        <w:docPartUnique/>
      </w:docPartObj>
    </w:sdtPr>
    <w:sdtEndPr/>
    <w:sdtContent>
      <w:p w:rsidR="0099162A" w:rsidRDefault="0079266F">
        <w:pPr>
          <w:pStyle w:val="Footer"/>
          <w:jc w:val="right"/>
        </w:pPr>
        <w:r>
          <w:fldChar w:fldCharType="begin"/>
        </w:r>
        <w:r>
          <w:instrText xml:space="preserve"> PAGE   \* MERGEFORMAT </w:instrText>
        </w:r>
        <w:r>
          <w:fldChar w:fldCharType="separate"/>
        </w:r>
        <w:r w:rsidR="003E5982">
          <w:rPr>
            <w:noProof/>
          </w:rPr>
          <w:t>1</w:t>
        </w:r>
        <w:r>
          <w:rPr>
            <w:noProof/>
          </w:rPr>
          <w:fldChar w:fldCharType="end"/>
        </w:r>
      </w:p>
    </w:sdtContent>
  </w:sdt>
  <w:p w:rsidR="0099162A" w:rsidRDefault="009916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66F" w:rsidRDefault="0079266F" w:rsidP="0099162A">
      <w:pPr>
        <w:spacing w:after="0" w:line="240" w:lineRule="auto"/>
      </w:pPr>
      <w:r>
        <w:separator/>
      </w:r>
    </w:p>
  </w:footnote>
  <w:footnote w:type="continuationSeparator" w:id="0">
    <w:p w:rsidR="0079266F" w:rsidRDefault="0079266F" w:rsidP="009916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nsid w:val="1D172EBE"/>
    <w:multiLevelType w:val="hybridMultilevel"/>
    <w:tmpl w:val="CAEC3B98"/>
    <w:lvl w:ilvl="0" w:tplc="74A6A462">
      <w:numFmt w:val="bullet"/>
      <w:lvlText w:val="-"/>
      <w:lvlJc w:val="left"/>
      <w:pPr>
        <w:ind w:left="405" w:hanging="360"/>
      </w:pPr>
      <w:rPr>
        <w:rFonts w:ascii="Calibri" w:eastAsiaTheme="minorHAnsi" w:hAnsi="Calibri" w:cs="Calibr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abstractNum w:abstractNumId="1">
    <w:nsid w:val="210F66A4"/>
    <w:multiLevelType w:val="hybridMultilevel"/>
    <w:tmpl w:val="F6E2081A"/>
    <w:lvl w:ilvl="0" w:tplc="FBB4EEC8">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7774AB3"/>
    <w:multiLevelType w:val="hybridMultilevel"/>
    <w:tmpl w:val="E2321C86"/>
    <w:lvl w:ilvl="0" w:tplc="B900ED14">
      <w:start w:val="1"/>
      <w:numFmt w:val="bullet"/>
      <w:lvlText w:val=""/>
      <w:lvlJc w:val="left"/>
      <w:pPr>
        <w:ind w:left="720" w:hanging="360"/>
      </w:pPr>
      <w:rPr>
        <w:rFonts w:ascii="TechnicBold" w:hAnsi="TechnicBold"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F52"/>
    <w:rsid w:val="000151F5"/>
    <w:rsid w:val="00037DEE"/>
    <w:rsid w:val="0008364F"/>
    <w:rsid w:val="000D0897"/>
    <w:rsid w:val="000D2261"/>
    <w:rsid w:val="00153D5C"/>
    <w:rsid w:val="00154221"/>
    <w:rsid w:val="002552A0"/>
    <w:rsid w:val="00263D7A"/>
    <w:rsid w:val="0028197A"/>
    <w:rsid w:val="002A2F03"/>
    <w:rsid w:val="002B4CD0"/>
    <w:rsid w:val="002F4BE0"/>
    <w:rsid w:val="00316583"/>
    <w:rsid w:val="00330661"/>
    <w:rsid w:val="0033427D"/>
    <w:rsid w:val="0034208F"/>
    <w:rsid w:val="00372A6C"/>
    <w:rsid w:val="003B5BDF"/>
    <w:rsid w:val="003E4E72"/>
    <w:rsid w:val="003E5982"/>
    <w:rsid w:val="003F4CFC"/>
    <w:rsid w:val="003F6446"/>
    <w:rsid w:val="00444F68"/>
    <w:rsid w:val="00491F91"/>
    <w:rsid w:val="004C45C2"/>
    <w:rsid w:val="0050709E"/>
    <w:rsid w:val="00513B11"/>
    <w:rsid w:val="00534011"/>
    <w:rsid w:val="00576BB0"/>
    <w:rsid w:val="005825FF"/>
    <w:rsid w:val="005C2A8A"/>
    <w:rsid w:val="00605FA2"/>
    <w:rsid w:val="00622C6C"/>
    <w:rsid w:val="00674896"/>
    <w:rsid w:val="006A4D23"/>
    <w:rsid w:val="006F71AD"/>
    <w:rsid w:val="00721B03"/>
    <w:rsid w:val="00722412"/>
    <w:rsid w:val="00740941"/>
    <w:rsid w:val="00752BB5"/>
    <w:rsid w:val="0079266F"/>
    <w:rsid w:val="00861819"/>
    <w:rsid w:val="008865E0"/>
    <w:rsid w:val="009125E8"/>
    <w:rsid w:val="00926058"/>
    <w:rsid w:val="00981DBC"/>
    <w:rsid w:val="009850D6"/>
    <w:rsid w:val="0099162A"/>
    <w:rsid w:val="009B0FDC"/>
    <w:rsid w:val="00A11747"/>
    <w:rsid w:val="00A47284"/>
    <w:rsid w:val="00A72E57"/>
    <w:rsid w:val="00A8072E"/>
    <w:rsid w:val="00AD6996"/>
    <w:rsid w:val="00AE05CF"/>
    <w:rsid w:val="00B01A67"/>
    <w:rsid w:val="00B10735"/>
    <w:rsid w:val="00B13709"/>
    <w:rsid w:val="00B43ACE"/>
    <w:rsid w:val="00B944BA"/>
    <w:rsid w:val="00B94650"/>
    <w:rsid w:val="00BB1B86"/>
    <w:rsid w:val="00CA48F4"/>
    <w:rsid w:val="00E15E5A"/>
    <w:rsid w:val="00E40589"/>
    <w:rsid w:val="00E92F52"/>
    <w:rsid w:val="00EC55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D5C"/>
    <w:pPr>
      <w:ind w:left="720"/>
      <w:contextualSpacing/>
    </w:pPr>
  </w:style>
  <w:style w:type="character" w:styleId="Hyperlink">
    <w:name w:val="Hyperlink"/>
    <w:basedOn w:val="DefaultParagraphFont"/>
    <w:uiPriority w:val="99"/>
    <w:unhideWhenUsed/>
    <w:rsid w:val="00926058"/>
    <w:rPr>
      <w:color w:val="0000FF" w:themeColor="hyperlink"/>
      <w:u w:val="single"/>
    </w:rPr>
  </w:style>
  <w:style w:type="paragraph" w:styleId="NormalWeb">
    <w:name w:val="Normal (Web)"/>
    <w:basedOn w:val="Normal"/>
    <w:uiPriority w:val="99"/>
    <w:semiHidden/>
    <w:unhideWhenUsed/>
    <w:rsid w:val="002A2F0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style-span">
    <w:name w:val="apple-style-span"/>
    <w:basedOn w:val="DefaultParagraphFont"/>
    <w:rsid w:val="00722412"/>
  </w:style>
  <w:style w:type="character" w:customStyle="1" w:styleId="apple-converted-space">
    <w:name w:val="apple-converted-space"/>
    <w:basedOn w:val="DefaultParagraphFont"/>
    <w:rsid w:val="00EC554F"/>
  </w:style>
  <w:style w:type="paragraph" w:styleId="Header">
    <w:name w:val="header"/>
    <w:basedOn w:val="Normal"/>
    <w:link w:val="HeaderChar"/>
    <w:uiPriority w:val="99"/>
    <w:semiHidden/>
    <w:unhideWhenUsed/>
    <w:rsid w:val="0099162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99162A"/>
  </w:style>
  <w:style w:type="paragraph" w:styleId="Footer">
    <w:name w:val="footer"/>
    <w:basedOn w:val="Normal"/>
    <w:link w:val="FooterChar"/>
    <w:uiPriority w:val="99"/>
    <w:unhideWhenUsed/>
    <w:rsid w:val="009916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991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D5C"/>
    <w:pPr>
      <w:ind w:left="720"/>
      <w:contextualSpacing/>
    </w:pPr>
  </w:style>
  <w:style w:type="character" w:styleId="Hyperlink">
    <w:name w:val="Hyperlink"/>
    <w:basedOn w:val="DefaultParagraphFont"/>
    <w:uiPriority w:val="99"/>
    <w:unhideWhenUsed/>
    <w:rsid w:val="00926058"/>
    <w:rPr>
      <w:color w:val="0000FF" w:themeColor="hyperlink"/>
      <w:u w:val="single"/>
    </w:rPr>
  </w:style>
  <w:style w:type="paragraph" w:styleId="NormalWeb">
    <w:name w:val="Normal (Web)"/>
    <w:basedOn w:val="Normal"/>
    <w:uiPriority w:val="99"/>
    <w:semiHidden/>
    <w:unhideWhenUsed/>
    <w:rsid w:val="002A2F0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style-span">
    <w:name w:val="apple-style-span"/>
    <w:basedOn w:val="DefaultParagraphFont"/>
    <w:rsid w:val="00722412"/>
  </w:style>
  <w:style w:type="character" w:customStyle="1" w:styleId="apple-converted-space">
    <w:name w:val="apple-converted-space"/>
    <w:basedOn w:val="DefaultParagraphFont"/>
    <w:rsid w:val="00EC554F"/>
  </w:style>
  <w:style w:type="paragraph" w:styleId="Header">
    <w:name w:val="header"/>
    <w:basedOn w:val="Normal"/>
    <w:link w:val="HeaderChar"/>
    <w:uiPriority w:val="99"/>
    <w:semiHidden/>
    <w:unhideWhenUsed/>
    <w:rsid w:val="0099162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99162A"/>
  </w:style>
  <w:style w:type="paragraph" w:styleId="Footer">
    <w:name w:val="footer"/>
    <w:basedOn w:val="Normal"/>
    <w:link w:val="FooterChar"/>
    <w:uiPriority w:val="99"/>
    <w:unhideWhenUsed/>
    <w:rsid w:val="009916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991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47610">
      <w:bodyDiv w:val="1"/>
      <w:marLeft w:val="0"/>
      <w:marRight w:val="0"/>
      <w:marTop w:val="0"/>
      <w:marBottom w:val="0"/>
      <w:divBdr>
        <w:top w:val="none" w:sz="0" w:space="0" w:color="auto"/>
        <w:left w:val="none" w:sz="0" w:space="0" w:color="auto"/>
        <w:bottom w:val="none" w:sz="0" w:space="0" w:color="auto"/>
        <w:right w:val="none" w:sz="0" w:space="0" w:color="auto"/>
      </w:divBdr>
    </w:div>
    <w:div w:id="681274503">
      <w:bodyDiv w:val="1"/>
      <w:marLeft w:val="0"/>
      <w:marRight w:val="0"/>
      <w:marTop w:val="0"/>
      <w:marBottom w:val="0"/>
      <w:divBdr>
        <w:top w:val="none" w:sz="0" w:space="0" w:color="auto"/>
        <w:left w:val="none" w:sz="0" w:space="0" w:color="auto"/>
        <w:bottom w:val="none" w:sz="0" w:space="0" w:color="auto"/>
        <w:right w:val="none" w:sz="0" w:space="0" w:color="auto"/>
      </w:divBdr>
    </w:div>
    <w:div w:id="949898734">
      <w:bodyDiv w:val="1"/>
      <w:marLeft w:val="0"/>
      <w:marRight w:val="0"/>
      <w:marTop w:val="0"/>
      <w:marBottom w:val="0"/>
      <w:divBdr>
        <w:top w:val="none" w:sz="0" w:space="0" w:color="auto"/>
        <w:left w:val="none" w:sz="0" w:space="0" w:color="auto"/>
        <w:bottom w:val="none" w:sz="0" w:space="0" w:color="auto"/>
        <w:right w:val="none" w:sz="0" w:space="0" w:color="auto"/>
      </w:divBdr>
    </w:div>
    <w:div w:id="109189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50BF7-C19B-4920-BF58-EB93FE8F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4737</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SL2</dc:creator>
  <cp:lastModifiedBy>Boche</cp:lastModifiedBy>
  <cp:revision>2</cp:revision>
  <cp:lastPrinted>2015-06-04T16:39:00Z</cp:lastPrinted>
  <dcterms:created xsi:type="dcterms:W3CDTF">2015-06-10T17:23:00Z</dcterms:created>
  <dcterms:modified xsi:type="dcterms:W3CDTF">2015-06-10T17:23:00Z</dcterms:modified>
</cp:coreProperties>
</file>