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D9AB" w14:textId="5A258A65" w:rsidR="00493E38" w:rsidRPr="00493E38" w:rsidRDefault="00493E38" w:rsidP="00493E38">
      <w:pPr>
        <w:ind w:left="720" w:hanging="360"/>
        <w:rPr>
          <w:b/>
          <w:bCs/>
          <w:sz w:val="24"/>
          <w:szCs w:val="24"/>
        </w:rPr>
      </w:pPr>
      <w:r w:rsidRPr="00493E38">
        <w:rPr>
          <w:b/>
          <w:bCs/>
          <w:sz w:val="24"/>
          <w:szCs w:val="24"/>
        </w:rPr>
        <w:t>RADIF RAMADAN</w:t>
      </w:r>
    </w:p>
    <w:p w14:paraId="125C5E92" w14:textId="7E3454F2" w:rsidR="00493E38" w:rsidRPr="00493E38" w:rsidRDefault="00493E38" w:rsidP="00493E38">
      <w:pPr>
        <w:ind w:left="720" w:hanging="360"/>
        <w:rPr>
          <w:b/>
          <w:bCs/>
          <w:sz w:val="24"/>
          <w:szCs w:val="24"/>
        </w:rPr>
      </w:pPr>
      <w:r w:rsidRPr="00493E38">
        <w:rPr>
          <w:b/>
          <w:bCs/>
          <w:sz w:val="24"/>
          <w:szCs w:val="24"/>
        </w:rPr>
        <w:t xml:space="preserve">LATIHAN DAY </w:t>
      </w:r>
      <w:r w:rsidR="00001A51">
        <w:rPr>
          <w:b/>
          <w:bCs/>
          <w:sz w:val="24"/>
          <w:szCs w:val="24"/>
        </w:rPr>
        <w:t>5</w:t>
      </w:r>
      <w:r w:rsidRPr="00493E38">
        <w:rPr>
          <w:b/>
          <w:bCs/>
          <w:sz w:val="24"/>
          <w:szCs w:val="24"/>
        </w:rPr>
        <w:t xml:space="preserve"> SQL (Day 1</w:t>
      </w:r>
      <w:r w:rsidR="00001A51">
        <w:rPr>
          <w:b/>
          <w:bCs/>
          <w:sz w:val="24"/>
          <w:szCs w:val="24"/>
        </w:rPr>
        <w:t>2</w:t>
      </w:r>
      <w:r w:rsidRPr="00493E38">
        <w:rPr>
          <w:b/>
          <w:bCs/>
          <w:sz w:val="24"/>
          <w:szCs w:val="24"/>
        </w:rPr>
        <w:t>)</w:t>
      </w:r>
    </w:p>
    <w:p w14:paraId="1C0B2FA1" w14:textId="77777777" w:rsidR="00493E38" w:rsidRPr="00001A51" w:rsidRDefault="00493E38" w:rsidP="00493E38">
      <w:pPr>
        <w:pStyle w:val="ListParagraph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2A208B16" w14:textId="1C3EF7F0" w:rsidR="00493E38" w:rsidRPr="00001A51" w:rsidRDefault="00001A51" w:rsidP="00493E3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proofErr w:type="spellStart"/>
      <w:r w:rsidRPr="00001A51">
        <w:rPr>
          <w:b/>
          <w:bCs/>
          <w:sz w:val="24"/>
          <w:szCs w:val="24"/>
        </w:rPr>
        <w:t>Tampilkan</w:t>
      </w:r>
      <w:proofErr w:type="spellEnd"/>
      <w:r w:rsidRPr="00001A51">
        <w:rPr>
          <w:b/>
          <w:bCs/>
          <w:sz w:val="24"/>
          <w:szCs w:val="24"/>
        </w:rPr>
        <w:t xml:space="preserve"> 5 Negara dg GNP terbesar yg </w:t>
      </w:r>
      <w:proofErr w:type="spellStart"/>
      <w:r w:rsidRPr="00001A51">
        <w:rPr>
          <w:b/>
          <w:bCs/>
          <w:sz w:val="24"/>
          <w:szCs w:val="24"/>
        </w:rPr>
        <w:t>memiliki</w:t>
      </w:r>
      <w:proofErr w:type="spellEnd"/>
      <w:r w:rsidRPr="00001A51">
        <w:rPr>
          <w:b/>
          <w:bCs/>
          <w:sz w:val="24"/>
          <w:szCs w:val="24"/>
        </w:rPr>
        <w:t xml:space="preserve"> Bahasa Inggris sebagai Bahasa resmi (Official) dan </w:t>
      </w:r>
      <w:proofErr w:type="spellStart"/>
      <w:r w:rsidRPr="00001A51">
        <w:rPr>
          <w:b/>
          <w:bCs/>
          <w:sz w:val="24"/>
          <w:szCs w:val="24"/>
        </w:rPr>
        <w:t>persentase</w:t>
      </w:r>
      <w:proofErr w:type="spellEnd"/>
      <w:r w:rsidRPr="00001A51">
        <w:rPr>
          <w:b/>
          <w:bCs/>
          <w:sz w:val="24"/>
          <w:szCs w:val="24"/>
        </w:rPr>
        <w:t xml:space="preserve"> </w:t>
      </w:r>
      <w:proofErr w:type="spellStart"/>
      <w:r w:rsidRPr="00001A51">
        <w:rPr>
          <w:b/>
          <w:bCs/>
          <w:sz w:val="24"/>
          <w:szCs w:val="24"/>
        </w:rPr>
        <w:t>bahasanya</w:t>
      </w:r>
      <w:proofErr w:type="spellEnd"/>
      <w:r w:rsidRPr="00001A51">
        <w:rPr>
          <w:b/>
          <w:bCs/>
          <w:sz w:val="24"/>
          <w:szCs w:val="24"/>
        </w:rPr>
        <w:t xml:space="preserve"> diatas 50%.</w:t>
      </w:r>
    </w:p>
    <w:p w14:paraId="54235ABA" w14:textId="77777777" w:rsidR="00001A51" w:rsidRPr="00001A51" w:rsidRDefault="00001A51" w:rsidP="00001A51">
      <w:pPr>
        <w:pStyle w:val="ListParagraph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591F9402" w14:textId="52359C77" w:rsidR="00493E38" w:rsidRPr="00493E38" w:rsidRDefault="00001A51" w:rsidP="00001A51">
      <w:pPr>
        <w:pStyle w:val="ListParagraph"/>
        <w:jc w:val="center"/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4DDA2637" wp14:editId="74610DBD">
            <wp:extent cx="4768730" cy="2536190"/>
            <wp:effectExtent l="0" t="0" r="0" b="0"/>
            <wp:docPr id="11027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0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75" cy="25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A21E" w14:textId="77777777" w:rsidR="00001A51" w:rsidRPr="00001A51" w:rsidRDefault="00001A51" w:rsidP="00001A51">
      <w:pPr>
        <w:pStyle w:val="ListParagraph"/>
        <w:rPr>
          <w:rFonts w:cstheme="minorHAnsi"/>
          <w:b/>
          <w:bCs/>
          <w:sz w:val="24"/>
          <w:szCs w:val="24"/>
          <w:lang w:val="sv-SE"/>
        </w:rPr>
      </w:pPr>
    </w:p>
    <w:p w14:paraId="4EF13C85" w14:textId="28B143B8" w:rsidR="00493E38" w:rsidRPr="00493E38" w:rsidRDefault="00001A51" w:rsidP="00493E3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sv-SE"/>
        </w:rPr>
      </w:pPr>
      <w:r w:rsidRPr="00001A51">
        <w:rPr>
          <w:b/>
          <w:bCs/>
          <w:sz w:val="24"/>
          <w:szCs w:val="24"/>
          <w:lang w:val="sv-SE"/>
        </w:rPr>
        <w:t>Tampilkan 7 Nama Negara yg menjadikan Bahasa Inggris sebagai Bahasa resmi (Official) dan dg Persentase Penggunaannya terbesar.</w:t>
      </w:r>
    </w:p>
    <w:p w14:paraId="4B4BDE2A" w14:textId="1F6610FC" w:rsidR="00493E38" w:rsidRDefault="00493E38" w:rsidP="00493E38">
      <w:pPr>
        <w:pStyle w:val="ListParagraph"/>
        <w:jc w:val="center"/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</w:p>
    <w:p w14:paraId="0CD1E60F" w14:textId="3FF5293A" w:rsidR="00493E38" w:rsidRPr="00001A51" w:rsidRDefault="00001A51" w:rsidP="00493E38">
      <w:pPr>
        <w:pStyle w:val="ListParagraph"/>
        <w:jc w:val="center"/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3B3B6678" wp14:editId="410C29E2">
            <wp:extent cx="4764374" cy="2804160"/>
            <wp:effectExtent l="0" t="0" r="0" b="0"/>
            <wp:docPr id="193947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3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661" cy="28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23B" w14:textId="77777777" w:rsidR="00493E38" w:rsidRPr="00001A51" w:rsidRDefault="00493E38" w:rsidP="00001A51">
      <w:pPr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</w:p>
    <w:p w14:paraId="615F5C44" w14:textId="77777777" w:rsidR="00493E38" w:rsidRPr="00001A51" w:rsidRDefault="00493E38" w:rsidP="00001A51">
      <w:pPr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</w:p>
    <w:p w14:paraId="77C7C8C9" w14:textId="6E65541F" w:rsidR="00493E38" w:rsidRPr="00001A51" w:rsidRDefault="00001A51" w:rsidP="00493E3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  <w:r w:rsidRPr="00001A51">
        <w:rPr>
          <w:b/>
          <w:bCs/>
          <w:sz w:val="24"/>
          <w:szCs w:val="24"/>
          <w:lang w:val="fi-FI"/>
        </w:rPr>
        <w:lastRenderedPageBreak/>
        <w:t>Tampilkan 10 Ibukota terpadat, urutkan berdasarkan kota terpadat.</w:t>
      </w:r>
    </w:p>
    <w:p w14:paraId="7481FFDB" w14:textId="77777777" w:rsidR="00001A51" w:rsidRPr="00001A51" w:rsidRDefault="00001A51" w:rsidP="00001A51">
      <w:pPr>
        <w:pStyle w:val="ListParagraph"/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</w:p>
    <w:p w14:paraId="17BF8C0A" w14:textId="6A31A8C0" w:rsidR="00D03A08" w:rsidRDefault="00001A51" w:rsidP="00001A51">
      <w:pPr>
        <w:pStyle w:val="ListParagraph"/>
        <w:jc w:val="center"/>
        <w:rPr>
          <w:rFonts w:cstheme="minorHAnsi"/>
          <w:b/>
          <w:bCs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15C88EAF" wp14:editId="15E2FA4D">
            <wp:extent cx="4998720" cy="3018458"/>
            <wp:effectExtent l="0" t="0" r="0" b="0"/>
            <wp:docPr id="161565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59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361" cy="30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F637" w14:textId="77777777" w:rsidR="00001A51" w:rsidRPr="00001A51" w:rsidRDefault="00001A51" w:rsidP="00001A51">
      <w:pPr>
        <w:pStyle w:val="ListParagraph"/>
        <w:jc w:val="center"/>
        <w:rPr>
          <w:rFonts w:cstheme="minorHAnsi"/>
          <w:b/>
          <w:bCs/>
          <w:sz w:val="24"/>
          <w:szCs w:val="24"/>
          <w:lang w:val="fi-FI"/>
        </w:rPr>
      </w:pPr>
    </w:p>
    <w:p w14:paraId="17B8BF40" w14:textId="101F3BE2" w:rsidR="00001A51" w:rsidRPr="00001A51" w:rsidRDefault="00001A51" w:rsidP="00001A5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  <w:r w:rsidRPr="00001A51">
        <w:rPr>
          <w:b/>
          <w:bCs/>
          <w:sz w:val="24"/>
          <w:szCs w:val="24"/>
          <w:lang w:val="fi-FI"/>
        </w:rPr>
        <w:t>Tampilkan 10 Kota terpadat di Indonesia, urutkan berdasarkan dari yg terpadat</w:t>
      </w:r>
    </w:p>
    <w:p w14:paraId="21E15158" w14:textId="77777777" w:rsidR="00001A51" w:rsidRPr="00001A51" w:rsidRDefault="00001A51" w:rsidP="00001A51">
      <w:pPr>
        <w:pStyle w:val="ListParagraph"/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</w:p>
    <w:p w14:paraId="0843FCD4" w14:textId="265A0137" w:rsidR="00D03A08" w:rsidRPr="00001A51" w:rsidRDefault="00001A51" w:rsidP="00001A51">
      <w:pPr>
        <w:jc w:val="center"/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65ED605D" wp14:editId="0857698D">
            <wp:extent cx="4944389" cy="2435217"/>
            <wp:effectExtent l="0" t="0" r="0" b="3810"/>
            <wp:docPr id="36773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32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514" cy="24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CD67" w14:textId="3B027B1F" w:rsidR="00D03A08" w:rsidRPr="00001A51" w:rsidRDefault="00D03A08" w:rsidP="00D03A08">
      <w:pPr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</w:p>
    <w:p w14:paraId="07228FEE" w14:textId="6648853A" w:rsidR="00D03A08" w:rsidRPr="00001A51" w:rsidRDefault="00D03A08" w:rsidP="00D03A08">
      <w:pPr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</w:p>
    <w:p w14:paraId="78232C6C" w14:textId="77777777" w:rsidR="00D03A08" w:rsidRPr="00001A51" w:rsidRDefault="00D03A08" w:rsidP="00D03A08">
      <w:pPr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</w:p>
    <w:p w14:paraId="5FDC7D38" w14:textId="77777777" w:rsidR="00D03A08" w:rsidRPr="00001A51" w:rsidRDefault="00D03A08" w:rsidP="00D03A08">
      <w:pPr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</w:p>
    <w:p w14:paraId="662D77A4" w14:textId="77777777" w:rsidR="00D03A08" w:rsidRPr="00001A51" w:rsidRDefault="00D03A08" w:rsidP="00D03A08">
      <w:pPr>
        <w:rPr>
          <w:rFonts w:cstheme="minorHAnsi"/>
          <w:b/>
          <w:bCs/>
          <w:color w:val="4472C4" w:themeColor="accent1"/>
          <w:sz w:val="24"/>
          <w:szCs w:val="24"/>
          <w:lang w:val="fi-FI"/>
        </w:rPr>
      </w:pPr>
    </w:p>
    <w:p w14:paraId="0F3DAE63" w14:textId="1C999683" w:rsidR="00493E38" w:rsidRPr="00001A51" w:rsidRDefault="00001A51" w:rsidP="00493E3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  <w:r w:rsidRPr="00001A51">
        <w:rPr>
          <w:b/>
          <w:bCs/>
          <w:sz w:val="24"/>
          <w:szCs w:val="24"/>
          <w:lang w:val="sv-SE"/>
        </w:rPr>
        <w:lastRenderedPageBreak/>
        <w:t>Tampilkan daftar negara-negara Asia yang memiliki angka harapan hidup lebih dari rata-rata angka harapan hidup negara-negara Eropa.</w:t>
      </w:r>
    </w:p>
    <w:p w14:paraId="7ADF90F7" w14:textId="620C2EBE" w:rsidR="00D03A08" w:rsidRPr="00001A51" w:rsidRDefault="0012713D" w:rsidP="0012713D">
      <w:pPr>
        <w:jc w:val="center"/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1786946A" wp14:editId="15643FEA">
            <wp:extent cx="3992880" cy="3129733"/>
            <wp:effectExtent l="0" t="0" r="7620" b="0"/>
            <wp:docPr id="214404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47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447" cy="31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4A24" w14:textId="77777777" w:rsidR="00D03A08" w:rsidRPr="00001A51" w:rsidRDefault="00D03A08" w:rsidP="00D03A08">
      <w:pPr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</w:p>
    <w:p w14:paraId="3744047E" w14:textId="72640D88" w:rsidR="00493E38" w:rsidRPr="00D03A08" w:rsidRDefault="0012713D" w:rsidP="00493E3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  <w:r w:rsidRPr="0012713D">
        <w:rPr>
          <w:b/>
          <w:bCs/>
          <w:sz w:val="24"/>
          <w:szCs w:val="24"/>
          <w:lang w:val="sv-SE"/>
        </w:rPr>
        <w:t>Tampilkan daftar negara ASEAN beserta populasi negaranya, Pendapatan Nasional Bruto/GNP (</w:t>
      </w:r>
      <w:r w:rsidRPr="0012713D">
        <w:rPr>
          <w:b/>
          <w:bCs/>
          <w:i/>
          <w:iCs/>
          <w:sz w:val="24"/>
          <w:szCs w:val="24"/>
          <w:lang w:val="sv-SE"/>
        </w:rPr>
        <w:t>Gross National Product</w:t>
      </w:r>
      <w:r w:rsidRPr="0012713D">
        <w:rPr>
          <w:b/>
          <w:bCs/>
          <w:sz w:val="24"/>
          <w:szCs w:val="24"/>
          <w:lang w:val="sv-SE"/>
        </w:rPr>
        <w:t>), ibukota &amp; populasi ibukota kemudian Urutkan berdasarkan abjad nama negara.</w:t>
      </w:r>
    </w:p>
    <w:p w14:paraId="6EE078C3" w14:textId="4033AFD6" w:rsidR="00D03A08" w:rsidRDefault="0012713D" w:rsidP="0012713D">
      <w:pPr>
        <w:jc w:val="center"/>
        <w:rPr>
          <w:rFonts w:cstheme="minorHAnsi"/>
          <w:b/>
          <w:bCs/>
          <w:color w:val="4472C4" w:themeColor="accent1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19ED8A93" wp14:editId="014E16E1">
            <wp:extent cx="4216400" cy="3162300"/>
            <wp:effectExtent l="0" t="0" r="0" b="0"/>
            <wp:docPr id="12525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1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0BCC"/>
    <w:multiLevelType w:val="hybridMultilevel"/>
    <w:tmpl w:val="CE040A3E"/>
    <w:lvl w:ilvl="0" w:tplc="5B6CAA9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3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38"/>
    <w:rsid w:val="00001A51"/>
    <w:rsid w:val="0012713D"/>
    <w:rsid w:val="003A65A5"/>
    <w:rsid w:val="00493E38"/>
    <w:rsid w:val="00A02527"/>
    <w:rsid w:val="00C258A2"/>
    <w:rsid w:val="00D03A08"/>
    <w:rsid w:val="00DA106A"/>
    <w:rsid w:val="00F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3F0D"/>
  <w15:chartTrackingRefBased/>
  <w15:docId w15:val="{EFA96239-026F-47A1-946F-711BCDD4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Radif Ramadan</dc:creator>
  <cp:keywords/>
  <dc:description/>
  <cp:lastModifiedBy>Radif Ramadan</cp:lastModifiedBy>
  <cp:revision>2</cp:revision>
  <cp:lastPrinted>2024-05-28T14:57:00Z</cp:lastPrinted>
  <dcterms:created xsi:type="dcterms:W3CDTF">2024-05-28T14:59:00Z</dcterms:created>
  <dcterms:modified xsi:type="dcterms:W3CDTF">2024-05-28T14:59:00Z</dcterms:modified>
</cp:coreProperties>
</file>