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493" w:rsidRDefault="00BB3493" w:rsidP="00BB3493">
      <w:pPr>
        <w:pStyle w:val="2"/>
        <w:spacing w:before="120" w:after="120" w:line="240" w:lineRule="auto"/>
        <w:ind w:right="0"/>
        <w:rPr>
          <w:b w:val="0"/>
          <w:bCs/>
          <w:i w:val="0"/>
          <w:spacing w:val="-7"/>
          <w:sz w:val="28"/>
          <w:szCs w:val="28"/>
          <w:u w:val="none"/>
        </w:rPr>
      </w:pPr>
      <w:bookmarkStart w:id="0" w:name="_Toc326629571"/>
      <w:r>
        <w:rPr>
          <w:i w:val="0"/>
          <w:sz w:val="28"/>
          <w:szCs w:val="28"/>
          <w:u w:val="none"/>
        </w:rPr>
        <w:t>Лабораторная</w:t>
      </w:r>
      <w:r>
        <w:rPr>
          <w:bCs/>
          <w:i w:val="0"/>
          <w:spacing w:val="-7"/>
          <w:sz w:val="28"/>
          <w:szCs w:val="28"/>
          <w:u w:val="none"/>
        </w:rPr>
        <w:t xml:space="preserve"> работа №</w:t>
      </w:r>
      <w:r>
        <w:rPr>
          <w:bCs/>
          <w:i w:val="0"/>
          <w:spacing w:val="-7"/>
          <w:sz w:val="28"/>
          <w:szCs w:val="28"/>
          <w:u w:val="none"/>
          <w:lang w:val="ru-RU"/>
        </w:rPr>
        <w:t xml:space="preserve"> </w:t>
      </w:r>
      <w:r>
        <w:rPr>
          <w:bCs/>
          <w:i w:val="0"/>
          <w:spacing w:val="-7"/>
          <w:sz w:val="28"/>
          <w:szCs w:val="28"/>
          <w:u w:val="none"/>
        </w:rPr>
        <w:t>6</w:t>
      </w:r>
      <w:bookmarkEnd w:id="0"/>
    </w:p>
    <w:p w:rsidR="00BB3493" w:rsidRDefault="00BB3493" w:rsidP="00BB3493">
      <w:pPr>
        <w:spacing w:before="120" w:after="120"/>
        <w:jc w:val="center"/>
        <w:rPr>
          <w:b/>
          <w:bCs/>
          <w:spacing w:val="-7"/>
          <w:sz w:val="28"/>
          <w:szCs w:val="28"/>
        </w:rPr>
      </w:pPr>
      <w:r>
        <w:rPr>
          <w:b/>
          <w:bCs/>
          <w:spacing w:val="-7"/>
          <w:sz w:val="28"/>
          <w:szCs w:val="28"/>
        </w:rPr>
        <w:t>Линейные алгоритмы</w:t>
      </w:r>
    </w:p>
    <w:p w:rsidR="00BB3493" w:rsidRDefault="00BB3493" w:rsidP="00BB3493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>: получение навыков программирования линейных вычислительных алгоритмов.</w:t>
      </w:r>
    </w:p>
    <w:p w:rsidR="00BB3493" w:rsidRDefault="00BB3493" w:rsidP="00BB3493">
      <w:pPr>
        <w:pStyle w:val="140"/>
      </w:pPr>
      <w:r>
        <w:t>1. Теоретическая часть</w:t>
      </w:r>
    </w:p>
    <w:p w:rsidR="00BB3493" w:rsidRDefault="00BB3493" w:rsidP="00BB349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Перед началом выполнения данной работы необходимо изучить подразделы 10.1 - 10.5 раздела 10 «Вычисления по формулам» лекций по дисциплине.</w:t>
      </w:r>
    </w:p>
    <w:p w:rsidR="00BB3493" w:rsidRDefault="00BB3493" w:rsidP="00BB3493">
      <w:pPr>
        <w:pStyle w:val="140"/>
      </w:pPr>
      <w:r>
        <w:t>2. Практическая часть</w:t>
      </w:r>
    </w:p>
    <w:p w:rsidR="00BB3493" w:rsidRDefault="00BB3493" w:rsidP="00BB3493">
      <w:pPr>
        <w:spacing w:before="120" w:after="120"/>
        <w:ind w:firstLine="709"/>
        <w:jc w:val="both"/>
        <w:rPr>
          <w:b/>
          <w:bCs/>
          <w:spacing w:val="-7"/>
          <w:sz w:val="28"/>
          <w:szCs w:val="28"/>
        </w:rPr>
      </w:pPr>
      <w:r>
        <w:rPr>
          <w:b/>
          <w:bCs/>
          <w:spacing w:val="-7"/>
          <w:sz w:val="28"/>
          <w:szCs w:val="28"/>
        </w:rPr>
        <w:t>2.1. Порядок выполнения лабораторной работы</w:t>
      </w:r>
    </w:p>
    <w:p w:rsidR="00BB3493" w:rsidRDefault="00BB3493" w:rsidP="00BB3493">
      <w:pPr>
        <w:numPr>
          <w:ilvl w:val="0"/>
          <w:numId w:val="1"/>
        </w:numPr>
        <w:tabs>
          <w:tab w:val="clear" w:pos="720"/>
          <w:tab w:val="num" w:pos="0"/>
          <w:tab w:val="left" w:pos="1080"/>
        </w:tabs>
        <w:overflowPunct/>
        <w:autoSpaceDE/>
        <w:adjustRightInd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каждого из заданий разработать алгоритмы и написать программы в соответствии с заданным вариантом.</w:t>
      </w:r>
    </w:p>
    <w:p w:rsidR="00BB3493" w:rsidRDefault="00BB3493" w:rsidP="00BB3493">
      <w:pPr>
        <w:numPr>
          <w:ilvl w:val="0"/>
          <w:numId w:val="1"/>
        </w:numPr>
        <w:tabs>
          <w:tab w:val="clear" w:pos="720"/>
          <w:tab w:val="num" w:pos="0"/>
          <w:tab w:val="left" w:pos="1080"/>
        </w:tabs>
        <w:overflowPunct/>
        <w:autoSpaceDE/>
        <w:adjustRightInd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Набрать текст программы в редакторе ИС </w:t>
      </w:r>
      <w:r>
        <w:rPr>
          <w:i/>
          <w:sz w:val="28"/>
          <w:szCs w:val="28"/>
          <w:lang w:val="en-US"/>
        </w:rPr>
        <w:t>Free</w:t>
      </w:r>
      <w:r w:rsidRPr="00BB3493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Pascal</w:t>
      </w:r>
      <w:r>
        <w:rPr>
          <w:sz w:val="28"/>
          <w:szCs w:val="28"/>
        </w:rPr>
        <w:t xml:space="preserve"> и сохранить его в рабочем каталоге.</w:t>
      </w:r>
    </w:p>
    <w:p w:rsidR="00BB3493" w:rsidRDefault="00BB3493" w:rsidP="00BB3493">
      <w:pPr>
        <w:numPr>
          <w:ilvl w:val="0"/>
          <w:numId w:val="1"/>
        </w:numPr>
        <w:tabs>
          <w:tab w:val="clear" w:pos="720"/>
          <w:tab w:val="num" w:pos="0"/>
          <w:tab w:val="left" w:pos="1080"/>
        </w:tabs>
        <w:overflowPunct/>
        <w:autoSpaceDE/>
        <w:adjustRightInd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Выполнить компиляцию программы. </w:t>
      </w:r>
    </w:p>
    <w:p w:rsidR="00BB3493" w:rsidRDefault="00BB3493" w:rsidP="00BB3493">
      <w:pPr>
        <w:numPr>
          <w:ilvl w:val="0"/>
          <w:numId w:val="1"/>
        </w:numPr>
        <w:tabs>
          <w:tab w:val="clear" w:pos="720"/>
          <w:tab w:val="num" w:pos="0"/>
          <w:tab w:val="left" w:pos="1080"/>
        </w:tabs>
        <w:overflowPunct/>
        <w:autoSpaceDE/>
        <w:adjustRightInd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 наличии ошибок компиляции исправить их и повторить компиляцию.</w:t>
      </w:r>
    </w:p>
    <w:p w:rsidR="00BB3493" w:rsidRDefault="00BB3493" w:rsidP="00BB3493">
      <w:pPr>
        <w:numPr>
          <w:ilvl w:val="0"/>
          <w:numId w:val="1"/>
        </w:numPr>
        <w:tabs>
          <w:tab w:val="clear" w:pos="720"/>
          <w:tab w:val="num" w:pos="0"/>
          <w:tab w:val="left" w:pos="1080"/>
        </w:tabs>
        <w:overflowPunct/>
        <w:autoSpaceDE/>
        <w:adjustRightInd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Подобрать тестирующие (тестовые) исходные данные. Запустить программу на выполнение с использованием этих данных. Если на этапе выполнения возникли ошибки, то внимательно проверить алгоритм и программу, найти и исправить ошибки в исходном тексте программы и повторить пункты 3 - 5.</w:t>
      </w:r>
    </w:p>
    <w:p w:rsidR="00BB3493" w:rsidRDefault="00BB3493" w:rsidP="00BB3493">
      <w:pPr>
        <w:numPr>
          <w:ilvl w:val="0"/>
          <w:numId w:val="1"/>
        </w:numPr>
        <w:tabs>
          <w:tab w:val="clear" w:pos="720"/>
          <w:tab w:val="num" w:pos="0"/>
          <w:tab w:val="left" w:pos="1080"/>
        </w:tabs>
        <w:overflowPunct/>
        <w:autoSpaceDE/>
        <w:adjustRightInd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Оформить отчет.</w:t>
      </w:r>
    </w:p>
    <w:p w:rsidR="00BB3493" w:rsidRDefault="00BB3493" w:rsidP="00BB3493">
      <w:pPr>
        <w:pStyle w:val="140"/>
      </w:pPr>
      <w:r>
        <w:t>2.2. Варианты заданий к лабораторной работе</w:t>
      </w:r>
    </w:p>
    <w:p w:rsidR="00BB3493" w:rsidRDefault="00BB3493" w:rsidP="00BB3493">
      <w:pPr>
        <w:spacing w:before="120" w:after="120"/>
        <w:ind w:firstLine="709"/>
        <w:jc w:val="both"/>
        <w:rPr>
          <w:b/>
          <w:bCs/>
          <w:spacing w:val="-7"/>
          <w:sz w:val="28"/>
          <w:szCs w:val="28"/>
        </w:rPr>
      </w:pPr>
      <w:r>
        <w:rPr>
          <w:b/>
          <w:bCs/>
          <w:spacing w:val="-7"/>
          <w:sz w:val="28"/>
          <w:szCs w:val="28"/>
        </w:rPr>
        <w:t>Часть 1</w:t>
      </w:r>
    </w:p>
    <w:p w:rsidR="00BB3493" w:rsidRDefault="00BB3493" w:rsidP="00BB3493">
      <w:pPr>
        <w:spacing w:before="120" w:after="120"/>
        <w:ind w:firstLine="720"/>
        <w:jc w:val="both"/>
        <w:rPr>
          <w:sz w:val="28"/>
          <w:szCs w:val="28"/>
        </w:rPr>
      </w:pPr>
      <w:r>
        <w:rPr>
          <w:bCs/>
          <w:spacing w:val="-7"/>
          <w:sz w:val="28"/>
          <w:szCs w:val="28"/>
        </w:rPr>
        <w:t xml:space="preserve">1. </w:t>
      </w:r>
      <w:r>
        <w:rPr>
          <w:sz w:val="28"/>
          <w:szCs w:val="28"/>
        </w:rPr>
        <w:t>В квадрат вписана окружность (рис. 6.1). Определить площадь заштрихованной части фигуры, если известна сторона квадрата.</w:t>
      </w:r>
    </w:p>
    <w:p w:rsidR="00BB3493" w:rsidRDefault="00BB3493" w:rsidP="00BB3493">
      <w:pPr>
        <w:spacing w:before="120" w:after="12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2. В квадрат вписана окружность (рис. 6.1). Определить площадь заштрихованной части фигуры, если известен радиус окружности.</w:t>
      </w:r>
    </w:p>
    <w:p w:rsidR="00BB3493" w:rsidRDefault="00BB3493" w:rsidP="00BB3493">
      <w:pPr>
        <w:spacing w:before="120" w:after="12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 В квадрат вписана окружность (рис. 6.2). Определить площадь заштрихованной части фигуры, если известна сторона квадрата.</w:t>
      </w:r>
    </w:p>
    <w:p w:rsidR="00BB3493" w:rsidRDefault="00BB3493" w:rsidP="00BB3493">
      <w:pPr>
        <w:spacing w:before="120" w:after="120"/>
        <w:ind w:firstLine="720"/>
        <w:jc w:val="both"/>
        <w:rPr>
          <w:sz w:val="28"/>
          <w:szCs w:val="28"/>
        </w:rPr>
      </w:pPr>
      <w:r>
        <w:rPr>
          <w:bCs/>
          <w:spacing w:val="-7"/>
          <w:sz w:val="28"/>
          <w:szCs w:val="28"/>
        </w:rPr>
        <w:t xml:space="preserve">4. </w:t>
      </w:r>
      <w:r>
        <w:rPr>
          <w:sz w:val="28"/>
          <w:szCs w:val="28"/>
        </w:rPr>
        <w:t>В квадрат вписана окружность (рис. 6.3). Определить площадь заштрихованной части фигуры, если известна длина стороны квадрата.</w:t>
      </w:r>
    </w:p>
    <w:p w:rsidR="00BB3493" w:rsidRDefault="00BB3493" w:rsidP="00BB3493">
      <w:pPr>
        <w:spacing w:before="120" w:after="1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212215" cy="1108075"/>
            <wp:effectExtent l="0" t="0" r="6985" b="0"/>
            <wp:docPr id="3" name="Рисунок 3" descr="Описание: зад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Описание: зад1-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1489075" cy="1108075"/>
            <wp:effectExtent l="0" t="0" r="0" b="0"/>
            <wp:docPr id="2" name="Рисунок 2" descr="Описание: зад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Описание: зад1-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89" r="335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075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1212215" cy="1108075"/>
            <wp:effectExtent l="0" t="0" r="6985" b="0"/>
            <wp:docPr id="1" name="Рисунок 1" descr="Описание: зад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Описание: зад1-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493" w:rsidRDefault="00BB3493" w:rsidP="00BB3493">
      <w:pPr>
        <w:spacing w:before="120" w:after="120"/>
        <w:ind w:left="1416"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Рис. 6.1                 Рис. 6.2                Рис. 6.3</w:t>
      </w:r>
    </w:p>
    <w:p w:rsidR="00BB3493" w:rsidRDefault="00BB3493" w:rsidP="00BB3493">
      <w:pPr>
        <w:spacing w:before="120" w:after="120"/>
        <w:ind w:firstLine="720"/>
        <w:jc w:val="both"/>
        <w:rPr>
          <w:bCs/>
          <w:spacing w:val="-7"/>
          <w:sz w:val="28"/>
          <w:szCs w:val="28"/>
        </w:rPr>
      </w:pPr>
      <w:r>
        <w:rPr>
          <w:bCs/>
          <w:spacing w:val="-7"/>
          <w:sz w:val="28"/>
          <w:szCs w:val="28"/>
        </w:rPr>
        <w:t xml:space="preserve">5. </w:t>
      </w:r>
      <w:r>
        <w:rPr>
          <w:sz w:val="28"/>
          <w:szCs w:val="28"/>
        </w:rPr>
        <w:t>Написать программу вычисления площади треугольника, если известны длина основания и высота.</w:t>
      </w:r>
    </w:p>
    <w:p w:rsidR="00BB3493" w:rsidRDefault="00BB3493" w:rsidP="00BB3493">
      <w:pPr>
        <w:spacing w:before="120" w:after="120"/>
        <w:ind w:firstLine="720"/>
        <w:jc w:val="both"/>
        <w:rPr>
          <w:bCs/>
          <w:spacing w:val="-7"/>
          <w:sz w:val="28"/>
          <w:szCs w:val="28"/>
        </w:rPr>
      </w:pPr>
      <w:r>
        <w:rPr>
          <w:bCs/>
          <w:spacing w:val="-7"/>
          <w:sz w:val="28"/>
          <w:szCs w:val="28"/>
        </w:rPr>
        <w:t xml:space="preserve">6. </w:t>
      </w:r>
      <w:r>
        <w:rPr>
          <w:sz w:val="28"/>
          <w:szCs w:val="28"/>
        </w:rPr>
        <w:t xml:space="preserve">Написать программу вычисления площади треугольника, если известны </w:t>
      </w:r>
      <w:proofErr w:type="gramStart"/>
      <w:r>
        <w:rPr>
          <w:sz w:val="28"/>
          <w:szCs w:val="28"/>
        </w:rPr>
        <w:t>длины  двух</w:t>
      </w:r>
      <w:proofErr w:type="gramEnd"/>
      <w:r>
        <w:rPr>
          <w:sz w:val="28"/>
          <w:szCs w:val="28"/>
        </w:rPr>
        <w:t xml:space="preserve"> его сторон и величина угла между этими сторонами.</w:t>
      </w:r>
    </w:p>
    <w:p w:rsidR="00BB3493" w:rsidRDefault="00BB3493" w:rsidP="00BB3493">
      <w:pPr>
        <w:spacing w:before="120" w:after="120"/>
        <w:ind w:firstLine="720"/>
        <w:jc w:val="both"/>
        <w:rPr>
          <w:bCs/>
          <w:spacing w:val="-7"/>
          <w:sz w:val="28"/>
          <w:szCs w:val="28"/>
        </w:rPr>
      </w:pPr>
      <w:r>
        <w:rPr>
          <w:bCs/>
          <w:spacing w:val="-7"/>
          <w:sz w:val="28"/>
          <w:szCs w:val="28"/>
        </w:rPr>
        <w:t xml:space="preserve">7. </w:t>
      </w:r>
      <w:r>
        <w:rPr>
          <w:sz w:val="28"/>
          <w:szCs w:val="28"/>
        </w:rPr>
        <w:t>Написать программу вычисления сопротивления электрической цепи, состоящей из двух параллельно соединенных сопротивлений.</w:t>
      </w:r>
    </w:p>
    <w:p w:rsidR="00BB3493" w:rsidRDefault="00BB3493" w:rsidP="00BB3493">
      <w:pPr>
        <w:spacing w:before="120" w:after="120"/>
        <w:ind w:firstLine="720"/>
        <w:jc w:val="both"/>
        <w:rPr>
          <w:bCs/>
          <w:spacing w:val="-7"/>
          <w:sz w:val="28"/>
          <w:szCs w:val="28"/>
        </w:rPr>
      </w:pPr>
      <w:r>
        <w:rPr>
          <w:bCs/>
          <w:spacing w:val="-7"/>
          <w:sz w:val="28"/>
          <w:szCs w:val="28"/>
        </w:rPr>
        <w:t xml:space="preserve">8. </w:t>
      </w:r>
      <w:r>
        <w:rPr>
          <w:sz w:val="28"/>
          <w:szCs w:val="28"/>
        </w:rPr>
        <w:t>Написать программу вычисления сопротивления электрической цепи, состоящей из двух последовательно соединенных сопротивлений.</w:t>
      </w:r>
    </w:p>
    <w:p w:rsidR="00BB3493" w:rsidRDefault="00BB3493" w:rsidP="00BB3493">
      <w:pPr>
        <w:spacing w:before="120" w:after="120"/>
        <w:ind w:firstLine="720"/>
        <w:jc w:val="both"/>
        <w:rPr>
          <w:bCs/>
          <w:spacing w:val="-7"/>
          <w:sz w:val="28"/>
          <w:szCs w:val="28"/>
        </w:rPr>
      </w:pPr>
      <w:r>
        <w:rPr>
          <w:bCs/>
          <w:spacing w:val="-7"/>
          <w:sz w:val="28"/>
          <w:szCs w:val="28"/>
        </w:rPr>
        <w:t xml:space="preserve">9. </w:t>
      </w:r>
      <w:r>
        <w:rPr>
          <w:sz w:val="28"/>
          <w:szCs w:val="28"/>
        </w:rPr>
        <w:t xml:space="preserve">Написать программу вычисления величины дохода по вкладу. Процентная </w:t>
      </w:r>
      <w:proofErr w:type="gramStart"/>
      <w:r>
        <w:rPr>
          <w:sz w:val="28"/>
          <w:szCs w:val="28"/>
        </w:rPr>
        <w:t>ставка  (</w:t>
      </w:r>
      <w:proofErr w:type="gramEnd"/>
      <w:r>
        <w:rPr>
          <w:sz w:val="28"/>
          <w:szCs w:val="28"/>
        </w:rPr>
        <w:t>% годовых) и время хранения (дней) задаются во время работы программы.</w:t>
      </w:r>
    </w:p>
    <w:p w:rsidR="00BB3493" w:rsidRDefault="00BB3493" w:rsidP="00BB3493">
      <w:pPr>
        <w:spacing w:before="120" w:after="120"/>
        <w:ind w:firstLine="720"/>
        <w:jc w:val="both"/>
        <w:rPr>
          <w:bCs/>
          <w:spacing w:val="-7"/>
          <w:sz w:val="28"/>
          <w:szCs w:val="28"/>
        </w:rPr>
      </w:pPr>
      <w:r>
        <w:rPr>
          <w:bCs/>
          <w:spacing w:val="-7"/>
          <w:sz w:val="28"/>
          <w:szCs w:val="28"/>
        </w:rPr>
        <w:t>10. Написать программу пересчета величины временного интервала, заданного в минутах, в величину, выраженную в часах и минутах после часа.</w:t>
      </w:r>
    </w:p>
    <w:p w:rsidR="00BB3493" w:rsidRDefault="00BB3493" w:rsidP="00BB3493">
      <w:pPr>
        <w:spacing w:before="120" w:after="120"/>
        <w:ind w:firstLine="720"/>
        <w:jc w:val="both"/>
        <w:rPr>
          <w:bCs/>
          <w:spacing w:val="-7"/>
          <w:sz w:val="28"/>
          <w:szCs w:val="28"/>
        </w:rPr>
      </w:pPr>
      <w:r>
        <w:rPr>
          <w:bCs/>
          <w:spacing w:val="-7"/>
          <w:sz w:val="28"/>
          <w:szCs w:val="28"/>
        </w:rPr>
        <w:t>11. Написать программу вычисления объема параллелепипеда.</w:t>
      </w:r>
    </w:p>
    <w:p w:rsidR="00BB3493" w:rsidRDefault="00BB3493" w:rsidP="00BB3493">
      <w:pPr>
        <w:spacing w:before="120" w:after="120"/>
        <w:ind w:firstLine="720"/>
        <w:jc w:val="both"/>
        <w:rPr>
          <w:bCs/>
          <w:spacing w:val="-7"/>
          <w:sz w:val="28"/>
          <w:szCs w:val="28"/>
        </w:rPr>
      </w:pPr>
      <w:r>
        <w:rPr>
          <w:bCs/>
          <w:spacing w:val="-7"/>
          <w:sz w:val="28"/>
          <w:szCs w:val="28"/>
        </w:rPr>
        <w:t>12. Написать программу вычисления площади поверхности параллелепипеда.</w:t>
      </w:r>
    </w:p>
    <w:p w:rsidR="00BB3493" w:rsidRDefault="00BB3493" w:rsidP="00BB3493">
      <w:pPr>
        <w:spacing w:before="120" w:after="120"/>
        <w:ind w:firstLine="720"/>
        <w:jc w:val="both"/>
        <w:rPr>
          <w:bCs/>
          <w:spacing w:val="-7"/>
          <w:sz w:val="28"/>
          <w:szCs w:val="28"/>
        </w:rPr>
      </w:pPr>
      <w:r>
        <w:rPr>
          <w:bCs/>
          <w:spacing w:val="-7"/>
          <w:sz w:val="28"/>
          <w:szCs w:val="28"/>
        </w:rPr>
        <w:t>13. Написать программу вычисления объема цилиндра.</w:t>
      </w:r>
    </w:p>
    <w:p w:rsidR="00BB3493" w:rsidRDefault="00BB3493" w:rsidP="00BB3493">
      <w:pPr>
        <w:spacing w:before="120" w:after="120"/>
        <w:ind w:firstLine="720"/>
        <w:jc w:val="both"/>
        <w:rPr>
          <w:bCs/>
          <w:spacing w:val="-7"/>
          <w:sz w:val="28"/>
          <w:szCs w:val="28"/>
        </w:rPr>
      </w:pPr>
      <w:r>
        <w:rPr>
          <w:bCs/>
          <w:spacing w:val="-7"/>
          <w:sz w:val="28"/>
          <w:szCs w:val="28"/>
        </w:rPr>
        <w:t>14. Написать программу вычисления площади поверхности цилиндра.</w:t>
      </w:r>
    </w:p>
    <w:p w:rsidR="00BB3493" w:rsidRDefault="00BB3493" w:rsidP="00BB3493">
      <w:pPr>
        <w:spacing w:before="120" w:after="120"/>
        <w:ind w:firstLine="709"/>
        <w:jc w:val="both"/>
        <w:rPr>
          <w:b/>
          <w:bCs/>
          <w:spacing w:val="-7"/>
          <w:sz w:val="28"/>
          <w:szCs w:val="28"/>
        </w:rPr>
      </w:pPr>
      <w:r>
        <w:rPr>
          <w:b/>
          <w:bCs/>
          <w:spacing w:val="-7"/>
          <w:sz w:val="28"/>
          <w:szCs w:val="28"/>
        </w:rPr>
        <w:t>Часть 2</w:t>
      </w:r>
    </w:p>
    <w:p w:rsidR="00BB3493" w:rsidRDefault="00BB3493" w:rsidP="00BB3493">
      <w:pPr>
        <w:overflowPunct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Напишите программу для расчета по двум формулам. Предварительно подготовьте тестовые примеры для второй формулы с помощью калькулятора (результаты вычисления по обеим формулам должны совпадать).</w:t>
      </w:r>
    </w:p>
    <w:p w:rsidR="00BB3493" w:rsidRDefault="00BB3493" w:rsidP="00BB3493">
      <w:pPr>
        <w:overflowPunct/>
        <w:autoSpaceDE/>
        <w:adjustRightInd/>
        <w:ind w:firstLine="720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0"/>
        <w:gridCol w:w="4504"/>
        <w:gridCol w:w="3291"/>
      </w:tblGrid>
      <w:tr w:rsidR="00BB3493" w:rsidTr="00BB3493">
        <w:trPr>
          <w:tblHeader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493" w:rsidRDefault="00BB3493">
            <w:pPr>
              <w:spacing w:before="120" w:after="120"/>
              <w:jc w:val="center"/>
              <w:rPr>
                <w:b/>
                <w:bCs/>
                <w:spacing w:val="-7"/>
                <w:sz w:val="28"/>
                <w:szCs w:val="28"/>
              </w:rPr>
            </w:pPr>
            <w:r>
              <w:rPr>
                <w:b/>
                <w:bCs/>
                <w:spacing w:val="-7"/>
                <w:sz w:val="28"/>
                <w:szCs w:val="28"/>
              </w:rPr>
              <w:t>№ варианта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493" w:rsidRDefault="00BB3493">
            <w:pPr>
              <w:spacing w:before="120" w:after="120"/>
              <w:jc w:val="center"/>
              <w:rPr>
                <w:b/>
                <w:bCs/>
                <w:spacing w:val="-7"/>
                <w:sz w:val="28"/>
                <w:szCs w:val="28"/>
              </w:rPr>
            </w:pPr>
            <w:r>
              <w:rPr>
                <w:b/>
                <w:bCs/>
                <w:spacing w:val="-7"/>
                <w:sz w:val="28"/>
                <w:szCs w:val="28"/>
              </w:rPr>
              <w:t>Формула 1</w:t>
            </w:r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493" w:rsidRDefault="00BB3493">
            <w:pPr>
              <w:spacing w:before="120" w:after="120"/>
              <w:jc w:val="center"/>
              <w:rPr>
                <w:b/>
                <w:bCs/>
                <w:spacing w:val="-7"/>
                <w:sz w:val="28"/>
                <w:szCs w:val="28"/>
              </w:rPr>
            </w:pPr>
            <w:r>
              <w:rPr>
                <w:b/>
                <w:bCs/>
                <w:spacing w:val="-7"/>
                <w:sz w:val="28"/>
                <w:szCs w:val="28"/>
              </w:rPr>
              <w:t>Формула 2</w:t>
            </w:r>
          </w:p>
        </w:tc>
      </w:tr>
      <w:tr w:rsidR="00BB3493" w:rsidTr="00BB349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493" w:rsidRDefault="00BB3493">
            <w:pPr>
              <w:spacing w:before="120" w:after="120"/>
              <w:jc w:val="both"/>
              <w:rPr>
                <w:bCs/>
                <w:spacing w:val="-7"/>
                <w:sz w:val="28"/>
                <w:szCs w:val="28"/>
              </w:rPr>
            </w:pPr>
            <w:r>
              <w:rPr>
                <w:bCs/>
                <w:spacing w:val="-7"/>
                <w:sz w:val="28"/>
                <w:szCs w:val="28"/>
              </w:rPr>
              <w:t>1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493" w:rsidRDefault="00BB3493">
            <w:pPr>
              <w:spacing w:before="120" w:after="120"/>
              <w:jc w:val="both"/>
              <w:rPr>
                <w:bCs/>
                <w:spacing w:val="-7"/>
                <w:sz w:val="28"/>
                <w:szCs w:val="28"/>
              </w:rPr>
            </w:pPr>
            <w:r>
              <w:rPr>
                <w:position w:val="-10"/>
                <w:sz w:val="28"/>
                <w:szCs w:val="28"/>
              </w:rPr>
              <w:object w:dxaOrig="3360" w:dyaOrig="3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8pt;height:19.65pt" o:ole="">
                  <v:imagedata r:id="rId6" o:title=""/>
                </v:shape>
                <o:OLEObject Type="Embed" ProgID="Equation.3" ShapeID="_x0000_i1025" DrawAspect="Content" ObjectID="_1749569571" r:id="rId7"/>
              </w:object>
            </w:r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493" w:rsidRDefault="00BB3493">
            <w:pPr>
              <w:spacing w:before="120" w:after="120"/>
              <w:jc w:val="both"/>
              <w:rPr>
                <w:bCs/>
                <w:spacing w:val="-7"/>
                <w:sz w:val="28"/>
                <w:szCs w:val="28"/>
              </w:rPr>
            </w:pPr>
            <w:r>
              <w:rPr>
                <w:position w:val="-24"/>
                <w:sz w:val="28"/>
                <w:szCs w:val="28"/>
              </w:rPr>
              <w:object w:dxaOrig="2376" w:dyaOrig="612">
                <v:shape id="_x0000_i1026" type="#_x0000_t75" style="width:118.9pt;height:30.55pt" o:ole="">
                  <v:imagedata r:id="rId8" o:title=""/>
                </v:shape>
                <o:OLEObject Type="Embed" ProgID="Equation.3" ShapeID="_x0000_i1026" DrawAspect="Content" ObjectID="_1749569572" r:id="rId9"/>
              </w:object>
            </w:r>
          </w:p>
        </w:tc>
      </w:tr>
      <w:tr w:rsidR="00BB3493" w:rsidTr="00BB3493">
        <w:trPr>
          <w:trHeight w:val="71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493" w:rsidRDefault="00BB3493">
            <w:pPr>
              <w:spacing w:before="120" w:after="120"/>
              <w:jc w:val="both"/>
              <w:rPr>
                <w:bCs/>
                <w:spacing w:val="-7"/>
                <w:sz w:val="28"/>
                <w:szCs w:val="28"/>
              </w:rPr>
            </w:pPr>
            <w:r>
              <w:rPr>
                <w:bCs/>
                <w:spacing w:val="-7"/>
                <w:sz w:val="28"/>
                <w:szCs w:val="28"/>
              </w:rPr>
              <w:t>2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493" w:rsidRDefault="00BB3493">
            <w:pPr>
              <w:spacing w:before="120" w:after="120"/>
              <w:jc w:val="both"/>
              <w:rPr>
                <w:bCs/>
                <w:spacing w:val="-7"/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3348" w:dyaOrig="336">
                <v:shape id="_x0000_i1027" type="#_x0000_t75" style="width:167.45pt;height:16.9pt" o:ole="">
                  <v:imagedata r:id="rId10" o:title=""/>
                </v:shape>
                <o:OLEObject Type="Embed" ProgID="Equation.3" ShapeID="_x0000_i1027" DrawAspect="Content" ObjectID="_1749569573" r:id="rId11"/>
              </w:object>
            </w:r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493" w:rsidRDefault="00BB3493">
            <w:pPr>
              <w:spacing w:before="120" w:after="120"/>
              <w:jc w:val="both"/>
              <w:rPr>
                <w:bCs/>
                <w:spacing w:val="-7"/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2772" w:dyaOrig="612">
                <v:shape id="_x0000_i1028" type="#_x0000_t75" style="width:138.55pt;height:30.55pt" o:ole="">
                  <v:imagedata r:id="rId12" o:title=""/>
                </v:shape>
                <o:OLEObject Type="Embed" ProgID="Equation.3" ShapeID="_x0000_i1028" DrawAspect="Content" ObjectID="_1749569574" r:id="rId13"/>
              </w:object>
            </w:r>
          </w:p>
        </w:tc>
      </w:tr>
      <w:tr w:rsidR="00BB3493" w:rsidTr="00BB349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493" w:rsidRDefault="00BB3493">
            <w:pPr>
              <w:spacing w:before="120" w:after="120"/>
              <w:jc w:val="both"/>
              <w:rPr>
                <w:bCs/>
                <w:spacing w:val="-7"/>
                <w:sz w:val="28"/>
                <w:szCs w:val="28"/>
              </w:rPr>
            </w:pPr>
            <w:r>
              <w:rPr>
                <w:bCs/>
                <w:spacing w:val="-7"/>
                <w:sz w:val="28"/>
                <w:szCs w:val="28"/>
              </w:rPr>
              <w:t>3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493" w:rsidRDefault="00BB3493">
            <w:pPr>
              <w:spacing w:before="120" w:after="120"/>
              <w:jc w:val="both"/>
              <w:rPr>
                <w:bCs/>
                <w:spacing w:val="-7"/>
                <w:sz w:val="28"/>
                <w:szCs w:val="28"/>
              </w:rPr>
            </w:pPr>
            <w:r>
              <w:rPr>
                <w:position w:val="-26"/>
                <w:sz w:val="28"/>
                <w:szCs w:val="28"/>
              </w:rPr>
              <w:object w:dxaOrig="2772" w:dyaOrig="636">
                <v:shape id="_x0000_i1029" type="#_x0000_t75" style="width:138.55pt;height:31.65pt" o:ole="">
                  <v:imagedata r:id="rId14" o:title=""/>
                </v:shape>
                <o:OLEObject Type="Embed" ProgID="Equation.3" ShapeID="_x0000_i1029" DrawAspect="Content" ObjectID="_1749569575" r:id="rId15"/>
              </w:object>
            </w:r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493" w:rsidRDefault="00BB3493">
            <w:pPr>
              <w:spacing w:before="120" w:after="120"/>
              <w:jc w:val="both"/>
              <w:rPr>
                <w:bCs/>
                <w:spacing w:val="-7"/>
                <w:sz w:val="28"/>
                <w:szCs w:val="28"/>
              </w:rPr>
            </w:pPr>
            <w:r>
              <w:rPr>
                <w:position w:val="-10"/>
                <w:sz w:val="28"/>
                <w:szCs w:val="28"/>
              </w:rPr>
              <w:object w:dxaOrig="1188" w:dyaOrig="336">
                <v:shape id="_x0000_i1030" type="#_x0000_t75" style="width:59.45pt;height:16.9pt" o:ole="">
                  <v:imagedata r:id="rId16" o:title=""/>
                </v:shape>
                <o:OLEObject Type="Embed" ProgID="Equation.3" ShapeID="_x0000_i1030" DrawAspect="Content" ObjectID="_1749569576" r:id="rId17"/>
              </w:object>
            </w:r>
          </w:p>
        </w:tc>
      </w:tr>
      <w:tr w:rsidR="00BB3493" w:rsidTr="00BB349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493" w:rsidRDefault="00BB3493">
            <w:pPr>
              <w:spacing w:before="120" w:after="120"/>
              <w:jc w:val="both"/>
              <w:rPr>
                <w:bCs/>
                <w:spacing w:val="-7"/>
                <w:sz w:val="28"/>
                <w:szCs w:val="28"/>
              </w:rPr>
            </w:pPr>
            <w:r>
              <w:rPr>
                <w:bCs/>
                <w:spacing w:val="-7"/>
                <w:sz w:val="28"/>
                <w:szCs w:val="28"/>
              </w:rPr>
              <w:t>4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493" w:rsidRDefault="00BB3493">
            <w:pPr>
              <w:spacing w:before="120" w:after="120"/>
              <w:jc w:val="both"/>
              <w:rPr>
                <w:bCs/>
                <w:spacing w:val="-7"/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2772" w:dyaOrig="612">
                <v:shape id="_x0000_i1031" type="#_x0000_t75" style="width:138.55pt;height:30.55pt" o:ole="">
                  <v:imagedata r:id="rId18" o:title=""/>
                </v:shape>
                <o:OLEObject Type="Embed" ProgID="Equation.3" ShapeID="_x0000_i1031" DrawAspect="Content" ObjectID="_1749569577" r:id="rId19"/>
              </w:object>
            </w:r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493" w:rsidRDefault="00BB3493">
            <w:pPr>
              <w:spacing w:before="120" w:after="120"/>
              <w:jc w:val="both"/>
              <w:rPr>
                <w:bCs/>
                <w:spacing w:val="-7"/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1032" w:dyaOrig="336">
                <v:shape id="_x0000_i1032" type="#_x0000_t75" style="width:51.8pt;height:16.9pt" o:ole="">
                  <v:imagedata r:id="rId20" o:title=""/>
                </v:shape>
                <o:OLEObject Type="Embed" ProgID="Equation.3" ShapeID="_x0000_i1032" DrawAspect="Content" ObjectID="_1749569578" r:id="rId21"/>
              </w:object>
            </w:r>
          </w:p>
        </w:tc>
      </w:tr>
      <w:tr w:rsidR="00BB3493" w:rsidTr="00BB349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493" w:rsidRDefault="00BB3493">
            <w:pPr>
              <w:spacing w:before="120" w:after="120"/>
              <w:jc w:val="both"/>
              <w:rPr>
                <w:bCs/>
                <w:spacing w:val="-7"/>
                <w:sz w:val="28"/>
                <w:szCs w:val="28"/>
              </w:rPr>
            </w:pPr>
            <w:r>
              <w:rPr>
                <w:bCs/>
                <w:spacing w:val="-7"/>
                <w:sz w:val="28"/>
                <w:szCs w:val="28"/>
              </w:rPr>
              <w:t>5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493" w:rsidRDefault="00BB3493">
            <w:pPr>
              <w:spacing w:before="120" w:after="120"/>
              <w:jc w:val="both"/>
              <w:rPr>
                <w:bCs/>
                <w:spacing w:val="-7"/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2568" w:dyaOrig="612">
                <v:shape id="_x0000_i1033" type="#_x0000_t75" style="width:128.2pt;height:30.55pt" o:ole="">
                  <v:imagedata r:id="rId22" o:title=""/>
                </v:shape>
                <o:OLEObject Type="Embed" ProgID="Equation.3" ShapeID="_x0000_i1033" DrawAspect="Content" ObjectID="_1749569579" r:id="rId23"/>
              </w:object>
            </w:r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493" w:rsidRDefault="00BB3493">
            <w:pPr>
              <w:spacing w:before="120" w:after="120"/>
              <w:jc w:val="both"/>
              <w:rPr>
                <w:bCs/>
                <w:spacing w:val="-7"/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2028" w:dyaOrig="396">
                <v:shape id="_x0000_i1034" type="#_x0000_t75" style="width:101.45pt;height:19.65pt" o:ole="">
                  <v:imagedata r:id="rId24" o:title=""/>
                </v:shape>
                <o:OLEObject Type="Embed" ProgID="Equation.3" ShapeID="_x0000_i1034" DrawAspect="Content" ObjectID="_1749569580" r:id="rId25"/>
              </w:object>
            </w:r>
          </w:p>
        </w:tc>
      </w:tr>
      <w:tr w:rsidR="00BB3493" w:rsidTr="00BB349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493" w:rsidRDefault="00BB3493">
            <w:pPr>
              <w:spacing w:before="120" w:after="120"/>
              <w:jc w:val="both"/>
              <w:rPr>
                <w:bCs/>
                <w:spacing w:val="-7"/>
                <w:sz w:val="28"/>
                <w:szCs w:val="28"/>
              </w:rPr>
            </w:pPr>
            <w:r>
              <w:rPr>
                <w:bCs/>
                <w:spacing w:val="-7"/>
                <w:sz w:val="28"/>
                <w:szCs w:val="28"/>
              </w:rPr>
              <w:lastRenderedPageBreak/>
              <w:t>6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493" w:rsidRDefault="00BB3493">
            <w:pPr>
              <w:spacing w:before="120" w:after="120"/>
              <w:jc w:val="both"/>
              <w:rPr>
                <w:bCs/>
                <w:spacing w:val="-7"/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3552" w:dyaOrig="336">
                <v:shape id="_x0000_i1035" type="#_x0000_t75" style="width:177.8pt;height:16.9pt" o:ole="">
                  <v:imagedata r:id="rId26" o:title=""/>
                </v:shape>
                <o:OLEObject Type="Embed" ProgID="Equation.3" ShapeID="_x0000_i1035" DrawAspect="Content" ObjectID="_1749569581" r:id="rId27"/>
              </w:object>
            </w:r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493" w:rsidRDefault="00BB3493">
            <w:pPr>
              <w:spacing w:before="120" w:after="120"/>
              <w:jc w:val="both"/>
              <w:rPr>
                <w:bCs/>
                <w:spacing w:val="-7"/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2808" w:dyaOrig="612">
                <v:shape id="_x0000_i1036" type="#_x0000_t75" style="width:140.2pt;height:30.55pt" o:ole="">
                  <v:imagedata r:id="rId28" o:title=""/>
                </v:shape>
                <o:OLEObject Type="Embed" ProgID="Equation.3" ShapeID="_x0000_i1036" DrawAspect="Content" ObjectID="_1749569582" r:id="rId29"/>
              </w:object>
            </w:r>
          </w:p>
        </w:tc>
      </w:tr>
      <w:tr w:rsidR="00BB3493" w:rsidTr="00BB349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493" w:rsidRDefault="00BB3493">
            <w:pPr>
              <w:spacing w:before="120" w:after="120"/>
              <w:jc w:val="both"/>
              <w:rPr>
                <w:bCs/>
                <w:spacing w:val="-7"/>
                <w:sz w:val="28"/>
                <w:szCs w:val="28"/>
              </w:rPr>
            </w:pPr>
            <w:r>
              <w:rPr>
                <w:bCs/>
                <w:spacing w:val="-7"/>
                <w:sz w:val="28"/>
                <w:szCs w:val="28"/>
              </w:rPr>
              <w:t>7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493" w:rsidRDefault="00BB3493">
            <w:pPr>
              <w:spacing w:before="120" w:after="120"/>
              <w:jc w:val="both"/>
              <w:rPr>
                <w:bCs/>
                <w:spacing w:val="-7"/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3648" w:dyaOrig="672">
                <v:shape id="_x0000_i1037" type="#_x0000_t75" style="width:182.2pt;height:33.8pt" o:ole="">
                  <v:imagedata r:id="rId30" o:title=""/>
                </v:shape>
                <o:OLEObject Type="Embed" ProgID="Equation.3" ShapeID="_x0000_i1037" DrawAspect="Content" ObjectID="_1749569583" r:id="rId31"/>
              </w:object>
            </w:r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493" w:rsidRDefault="00BB3493">
            <w:pPr>
              <w:spacing w:before="120" w:after="120"/>
              <w:jc w:val="both"/>
              <w:rPr>
                <w:bCs/>
                <w:spacing w:val="-7"/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1440" w:dyaOrig="672">
                <v:shape id="_x0000_i1038" type="#_x0000_t75" style="width:1in;height:33.8pt" o:ole="">
                  <v:imagedata r:id="rId32" o:title=""/>
                </v:shape>
                <o:OLEObject Type="Embed" ProgID="Equation.3" ShapeID="_x0000_i1038" DrawAspect="Content" ObjectID="_1749569584" r:id="rId33"/>
              </w:object>
            </w:r>
          </w:p>
        </w:tc>
      </w:tr>
      <w:tr w:rsidR="00BB3493" w:rsidTr="00BB349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493" w:rsidRDefault="00BB3493">
            <w:pPr>
              <w:spacing w:before="120" w:after="120"/>
              <w:jc w:val="both"/>
              <w:rPr>
                <w:bCs/>
                <w:spacing w:val="-7"/>
                <w:sz w:val="28"/>
                <w:szCs w:val="28"/>
              </w:rPr>
            </w:pPr>
            <w:r>
              <w:rPr>
                <w:bCs/>
                <w:spacing w:val="-7"/>
                <w:sz w:val="28"/>
                <w:szCs w:val="28"/>
              </w:rPr>
              <w:t>8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493" w:rsidRDefault="00BB3493">
            <w:pPr>
              <w:spacing w:before="120" w:after="120"/>
              <w:jc w:val="both"/>
              <w:rPr>
                <w:bCs/>
                <w:spacing w:val="-7"/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3276" w:dyaOrig="612">
                <v:shape id="_x0000_i1039" type="#_x0000_t75" style="width:163.65pt;height:30.55pt" o:ole="">
                  <v:imagedata r:id="rId34" o:title=""/>
                </v:shape>
                <o:OLEObject Type="Embed" ProgID="Equation.3" ShapeID="_x0000_i1039" DrawAspect="Content" ObjectID="_1749569585" r:id="rId35"/>
              </w:object>
            </w:r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493" w:rsidRDefault="00BB3493">
            <w:pPr>
              <w:spacing w:before="120" w:after="120"/>
              <w:jc w:val="both"/>
              <w:rPr>
                <w:bCs/>
                <w:spacing w:val="-7"/>
                <w:sz w:val="28"/>
                <w:szCs w:val="28"/>
              </w:rPr>
            </w:pPr>
            <w:r>
              <w:rPr>
                <w:position w:val="-10"/>
                <w:sz w:val="28"/>
                <w:szCs w:val="28"/>
              </w:rPr>
              <w:object w:dxaOrig="2592" w:dyaOrig="336">
                <v:shape id="_x0000_i1040" type="#_x0000_t75" style="width:129.8pt;height:16.9pt" o:ole="">
                  <v:imagedata r:id="rId36" o:title=""/>
                </v:shape>
                <o:OLEObject Type="Embed" ProgID="Equation.3" ShapeID="_x0000_i1040" DrawAspect="Content" ObjectID="_1749569586" r:id="rId37"/>
              </w:object>
            </w:r>
          </w:p>
        </w:tc>
      </w:tr>
      <w:tr w:rsidR="00BB3493" w:rsidTr="00BB349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493" w:rsidRDefault="00BB3493">
            <w:pPr>
              <w:spacing w:before="120" w:after="120"/>
              <w:jc w:val="both"/>
              <w:rPr>
                <w:bCs/>
                <w:spacing w:val="-7"/>
                <w:sz w:val="28"/>
                <w:szCs w:val="28"/>
              </w:rPr>
            </w:pPr>
            <w:r>
              <w:rPr>
                <w:bCs/>
                <w:spacing w:val="-7"/>
                <w:sz w:val="28"/>
                <w:szCs w:val="28"/>
              </w:rPr>
              <w:t>9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493" w:rsidRDefault="00BB3493">
            <w:pPr>
              <w:spacing w:before="120" w:after="120"/>
              <w:jc w:val="both"/>
              <w:rPr>
                <w:bCs/>
                <w:spacing w:val="-7"/>
                <w:sz w:val="28"/>
                <w:szCs w:val="28"/>
              </w:rPr>
            </w:pPr>
            <w:r>
              <w:rPr>
                <w:position w:val="-10"/>
                <w:sz w:val="28"/>
                <w:szCs w:val="28"/>
              </w:rPr>
              <w:object w:dxaOrig="3696" w:dyaOrig="372">
                <v:shape id="_x0000_i1041" type="#_x0000_t75" style="width:184.9pt;height:18.55pt" o:ole="">
                  <v:imagedata r:id="rId38" o:title=""/>
                </v:shape>
                <o:OLEObject Type="Embed" ProgID="Equation.3" ShapeID="_x0000_i1041" DrawAspect="Content" ObjectID="_1749569587" r:id="rId39"/>
              </w:object>
            </w:r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493" w:rsidRDefault="00BB3493">
            <w:pPr>
              <w:spacing w:before="120" w:after="120"/>
              <w:jc w:val="both"/>
              <w:rPr>
                <w:bCs/>
                <w:spacing w:val="-7"/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2976" w:dyaOrig="612">
                <v:shape id="_x0000_i1042" type="#_x0000_t75" style="width:148.9pt;height:30.55pt" o:ole="">
                  <v:imagedata r:id="rId40" o:title=""/>
                </v:shape>
                <o:OLEObject Type="Embed" ProgID="Equation.3" ShapeID="_x0000_i1042" DrawAspect="Content" ObjectID="_1749569588" r:id="rId41"/>
              </w:object>
            </w:r>
          </w:p>
        </w:tc>
      </w:tr>
      <w:tr w:rsidR="00BB3493" w:rsidTr="00BB349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493" w:rsidRDefault="00BB3493">
            <w:pPr>
              <w:spacing w:before="120" w:after="120"/>
              <w:jc w:val="both"/>
              <w:rPr>
                <w:bCs/>
                <w:spacing w:val="-7"/>
                <w:sz w:val="28"/>
                <w:szCs w:val="28"/>
              </w:rPr>
            </w:pPr>
            <w:r>
              <w:rPr>
                <w:bCs/>
                <w:spacing w:val="-7"/>
                <w:sz w:val="28"/>
                <w:szCs w:val="28"/>
              </w:rPr>
              <w:t>10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493" w:rsidRDefault="00BB3493">
            <w:pPr>
              <w:spacing w:before="120" w:after="120"/>
              <w:jc w:val="both"/>
              <w:rPr>
                <w:bCs/>
                <w:spacing w:val="-7"/>
                <w:sz w:val="28"/>
                <w:szCs w:val="28"/>
              </w:rPr>
            </w:pPr>
            <w:r>
              <w:rPr>
                <w:position w:val="-28"/>
                <w:sz w:val="28"/>
                <w:szCs w:val="28"/>
              </w:rPr>
              <w:object w:dxaOrig="1956" w:dyaOrig="1008">
                <v:shape id="_x0000_i1043" type="#_x0000_t75" style="width:97.65pt;height:50.2pt" o:ole="">
                  <v:imagedata r:id="rId42" o:title=""/>
                </v:shape>
                <o:OLEObject Type="Embed" ProgID="Equation.3" ShapeID="_x0000_i1043" DrawAspect="Content" ObjectID="_1749569589" r:id="rId43"/>
              </w:object>
            </w:r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493" w:rsidRDefault="00BB3493">
            <w:pPr>
              <w:spacing w:before="120" w:after="120"/>
              <w:jc w:val="both"/>
              <w:rPr>
                <w:bCs/>
                <w:spacing w:val="-7"/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1992" w:dyaOrig="672">
                <v:shape id="_x0000_i1044" type="#_x0000_t75" style="width:99.8pt;height:33.8pt" o:ole="">
                  <v:imagedata r:id="rId44" o:title=""/>
                </v:shape>
                <o:OLEObject Type="Embed" ProgID="Equation.3" ShapeID="_x0000_i1044" DrawAspect="Content" ObjectID="_1749569590" r:id="rId45"/>
              </w:object>
            </w:r>
          </w:p>
        </w:tc>
      </w:tr>
      <w:tr w:rsidR="00BB3493" w:rsidTr="00BB349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493" w:rsidRDefault="00BB3493">
            <w:pPr>
              <w:spacing w:before="120" w:after="120"/>
              <w:jc w:val="both"/>
              <w:rPr>
                <w:bCs/>
                <w:spacing w:val="-7"/>
                <w:sz w:val="28"/>
                <w:szCs w:val="28"/>
              </w:rPr>
            </w:pPr>
            <w:r>
              <w:rPr>
                <w:bCs/>
                <w:spacing w:val="-7"/>
                <w:sz w:val="28"/>
                <w:szCs w:val="28"/>
              </w:rPr>
              <w:t>11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493" w:rsidRDefault="00BB3493">
            <w:pPr>
              <w:spacing w:before="120" w:after="120"/>
              <w:jc w:val="both"/>
              <w:rPr>
                <w:bCs/>
                <w:spacing w:val="-7"/>
                <w:sz w:val="28"/>
                <w:szCs w:val="28"/>
                <w:lang w:val="en-US"/>
              </w:rPr>
            </w:pPr>
            <w:r>
              <w:rPr>
                <w:position w:val="-24"/>
                <w:sz w:val="28"/>
                <w:szCs w:val="28"/>
              </w:rPr>
              <w:object w:dxaOrig="1620" w:dyaOrig="660">
                <v:shape id="_x0000_i1045" type="#_x0000_t75" style="width:81.25pt;height:33.25pt" o:ole="">
                  <v:imagedata r:id="rId46" o:title=""/>
                </v:shape>
                <o:OLEObject Type="Embed" ProgID="Equation.3" ShapeID="_x0000_i1045" DrawAspect="Content" ObjectID="_1749569591" r:id="rId47"/>
              </w:object>
            </w:r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493" w:rsidRDefault="00BB3493">
            <w:pPr>
              <w:spacing w:before="120" w:after="120"/>
              <w:jc w:val="both"/>
              <w:rPr>
                <w:bCs/>
                <w:spacing w:val="-7"/>
                <w:sz w:val="28"/>
                <w:szCs w:val="28"/>
              </w:rPr>
            </w:pPr>
            <w:r>
              <w:rPr>
                <w:position w:val="-28"/>
                <w:sz w:val="28"/>
                <w:szCs w:val="28"/>
              </w:rPr>
              <w:object w:dxaOrig="1260" w:dyaOrig="660">
                <v:shape id="_x0000_i1046" type="#_x0000_t75" style="width:63.25pt;height:33.25pt" o:ole="">
                  <v:imagedata r:id="rId48" o:title=""/>
                </v:shape>
                <o:OLEObject Type="Embed" ProgID="Equation.3" ShapeID="_x0000_i1046" DrawAspect="Content" ObjectID="_1749569592" r:id="rId49"/>
              </w:object>
            </w:r>
          </w:p>
        </w:tc>
      </w:tr>
      <w:tr w:rsidR="00BB3493" w:rsidTr="00BB349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493" w:rsidRDefault="00BB3493">
            <w:pPr>
              <w:spacing w:before="120" w:after="120"/>
              <w:jc w:val="both"/>
              <w:rPr>
                <w:bCs/>
                <w:spacing w:val="-7"/>
                <w:sz w:val="28"/>
                <w:szCs w:val="28"/>
              </w:rPr>
            </w:pPr>
            <w:r>
              <w:rPr>
                <w:bCs/>
                <w:spacing w:val="-7"/>
                <w:sz w:val="28"/>
                <w:szCs w:val="28"/>
              </w:rPr>
              <w:t>12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493" w:rsidRDefault="00BB3493">
            <w:pPr>
              <w:spacing w:before="120" w:after="120"/>
              <w:jc w:val="both"/>
              <w:rPr>
                <w:bCs/>
                <w:spacing w:val="-7"/>
                <w:sz w:val="28"/>
                <w:szCs w:val="28"/>
              </w:rPr>
            </w:pPr>
            <w:r>
              <w:rPr>
                <w:position w:val="-24"/>
                <w:sz w:val="28"/>
                <w:szCs w:val="28"/>
              </w:rPr>
              <w:object w:dxaOrig="2688" w:dyaOrig="612">
                <v:shape id="_x0000_i1047" type="#_x0000_t75" style="width:134.2pt;height:30.55pt" o:ole="">
                  <v:imagedata r:id="rId50" o:title=""/>
                </v:shape>
                <o:OLEObject Type="Embed" ProgID="Equation.3" ShapeID="_x0000_i1047" DrawAspect="Content" ObjectID="_1749569593" r:id="rId51"/>
              </w:object>
            </w:r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493" w:rsidRDefault="00BB3493">
            <w:pPr>
              <w:spacing w:before="120" w:after="120"/>
              <w:jc w:val="both"/>
              <w:rPr>
                <w:bCs/>
                <w:spacing w:val="-7"/>
                <w:sz w:val="28"/>
                <w:szCs w:val="28"/>
              </w:rPr>
            </w:pPr>
            <w:r>
              <w:rPr>
                <w:position w:val="-28"/>
                <w:sz w:val="28"/>
                <w:szCs w:val="28"/>
              </w:rPr>
              <w:object w:dxaOrig="1812" w:dyaOrig="672">
                <v:shape id="_x0000_i1048" type="#_x0000_t75" style="width:90.55pt;height:33.8pt" o:ole="">
                  <v:imagedata r:id="rId52" o:title=""/>
                </v:shape>
                <o:OLEObject Type="Embed" ProgID="Equation.3" ShapeID="_x0000_i1048" DrawAspect="Content" ObjectID="_1749569594" r:id="rId53"/>
              </w:object>
            </w:r>
          </w:p>
        </w:tc>
      </w:tr>
      <w:tr w:rsidR="00BB3493" w:rsidTr="00BB349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493" w:rsidRDefault="00BB3493">
            <w:pPr>
              <w:spacing w:before="120" w:after="120"/>
              <w:jc w:val="both"/>
              <w:rPr>
                <w:bCs/>
                <w:spacing w:val="-7"/>
                <w:sz w:val="28"/>
                <w:szCs w:val="28"/>
              </w:rPr>
            </w:pPr>
            <w:r>
              <w:rPr>
                <w:bCs/>
                <w:spacing w:val="-7"/>
                <w:sz w:val="28"/>
                <w:szCs w:val="28"/>
              </w:rPr>
              <w:t>13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493" w:rsidRDefault="00BB3493">
            <w:pPr>
              <w:spacing w:before="120" w:after="120"/>
              <w:jc w:val="both"/>
              <w:rPr>
                <w:bCs/>
                <w:spacing w:val="-7"/>
                <w:sz w:val="28"/>
                <w:szCs w:val="28"/>
              </w:rPr>
            </w:pPr>
            <w:r>
              <w:rPr>
                <w:position w:val="-24"/>
                <w:sz w:val="28"/>
                <w:szCs w:val="28"/>
              </w:rPr>
              <w:object w:dxaOrig="1788" w:dyaOrig="612">
                <v:shape id="_x0000_i1049" type="#_x0000_t75" style="width:89.45pt;height:30.55pt" o:ole="">
                  <v:imagedata r:id="rId54" o:title=""/>
                </v:shape>
                <o:OLEObject Type="Embed" ProgID="Equation.3" ShapeID="_x0000_i1049" DrawAspect="Content" ObjectID="_1749569595" r:id="rId55"/>
              </w:object>
            </w:r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493" w:rsidRDefault="00BB3493">
            <w:pPr>
              <w:spacing w:before="120" w:after="120"/>
              <w:jc w:val="both"/>
              <w:rPr>
                <w:bCs/>
                <w:spacing w:val="-7"/>
                <w:sz w:val="28"/>
                <w:szCs w:val="28"/>
              </w:rPr>
            </w:pPr>
            <w:r>
              <w:rPr>
                <w:position w:val="-10"/>
                <w:sz w:val="28"/>
                <w:szCs w:val="28"/>
              </w:rPr>
              <w:object w:dxaOrig="1872" w:dyaOrig="336">
                <v:shape id="_x0000_i1050" type="#_x0000_t75" style="width:93.8pt;height:16.9pt" o:ole="">
                  <v:imagedata r:id="rId56" o:title=""/>
                </v:shape>
                <o:OLEObject Type="Embed" ProgID="Equation.3" ShapeID="_x0000_i1050" DrawAspect="Content" ObjectID="_1749569596" r:id="rId57"/>
              </w:object>
            </w:r>
          </w:p>
        </w:tc>
      </w:tr>
      <w:tr w:rsidR="00BB3493" w:rsidTr="00BB349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493" w:rsidRDefault="00BB3493">
            <w:pPr>
              <w:spacing w:before="120" w:after="120"/>
              <w:jc w:val="both"/>
              <w:rPr>
                <w:bCs/>
                <w:spacing w:val="-7"/>
                <w:sz w:val="28"/>
                <w:szCs w:val="28"/>
              </w:rPr>
            </w:pPr>
            <w:r>
              <w:rPr>
                <w:bCs/>
                <w:spacing w:val="-7"/>
                <w:sz w:val="28"/>
                <w:szCs w:val="28"/>
              </w:rPr>
              <w:t>14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493" w:rsidRDefault="00BB3493">
            <w:pPr>
              <w:spacing w:before="120" w:after="120"/>
              <w:jc w:val="both"/>
              <w:rPr>
                <w:bCs/>
                <w:spacing w:val="-7"/>
                <w:sz w:val="28"/>
                <w:szCs w:val="28"/>
              </w:rPr>
            </w:pPr>
            <w:r>
              <w:rPr>
                <w:position w:val="-28"/>
                <w:sz w:val="28"/>
                <w:szCs w:val="28"/>
              </w:rPr>
              <w:object w:dxaOrig="2448" w:dyaOrig="660">
                <v:shape id="_x0000_i1051" type="#_x0000_t75" style="width:122.2pt;height:33.25pt" o:ole="">
                  <v:imagedata r:id="rId58" o:title=""/>
                </v:shape>
                <o:OLEObject Type="Embed" ProgID="Equation.3" ShapeID="_x0000_i1051" DrawAspect="Content" ObjectID="_1749569597" r:id="rId59"/>
              </w:object>
            </w:r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493" w:rsidRDefault="00BB3493">
            <w:pPr>
              <w:spacing w:before="120" w:after="120"/>
              <w:jc w:val="both"/>
              <w:rPr>
                <w:bCs/>
                <w:spacing w:val="-7"/>
                <w:sz w:val="28"/>
                <w:szCs w:val="28"/>
              </w:rPr>
            </w:pPr>
            <w:r>
              <w:rPr>
                <w:position w:val="-28"/>
                <w:sz w:val="28"/>
                <w:szCs w:val="28"/>
              </w:rPr>
              <w:object w:dxaOrig="1500" w:dyaOrig="660">
                <v:shape id="_x0000_i1052" type="#_x0000_t75" style="width:75.25pt;height:33.25pt" o:ole="">
                  <v:imagedata r:id="rId60" o:title=""/>
                </v:shape>
                <o:OLEObject Type="Embed" ProgID="Equation.3" ShapeID="_x0000_i1052" DrawAspect="Content" ObjectID="_1749569598" r:id="rId61"/>
              </w:object>
            </w:r>
          </w:p>
        </w:tc>
      </w:tr>
    </w:tbl>
    <w:p w:rsidR="00BB3493" w:rsidRDefault="00BB3493" w:rsidP="00BB3493">
      <w:pPr>
        <w:pStyle w:val="140"/>
        <w:rPr>
          <w:lang w:val="ru-RU"/>
        </w:rPr>
      </w:pPr>
      <w:r>
        <w:rPr>
          <w:lang w:val="ru-RU"/>
        </w:rPr>
        <w:t>2.3. Требования к содержанию отчета</w:t>
      </w:r>
    </w:p>
    <w:p w:rsidR="00BB3493" w:rsidRDefault="00BB3493" w:rsidP="00BB3493">
      <w:pPr>
        <w:tabs>
          <w:tab w:val="left" w:pos="0"/>
        </w:tabs>
        <w:ind w:left="720" w:right="-6"/>
        <w:jc w:val="both"/>
        <w:rPr>
          <w:sz w:val="28"/>
          <w:szCs w:val="28"/>
        </w:rPr>
      </w:pPr>
    </w:p>
    <w:p w:rsidR="00BB3493" w:rsidRDefault="00BB3493" w:rsidP="00BB3493">
      <w:pPr>
        <w:tabs>
          <w:tab w:val="left" w:pos="0"/>
        </w:tabs>
        <w:ind w:left="720" w:right="-6"/>
        <w:jc w:val="both"/>
        <w:rPr>
          <w:sz w:val="28"/>
          <w:szCs w:val="28"/>
        </w:rPr>
      </w:pPr>
      <w:r>
        <w:rPr>
          <w:sz w:val="28"/>
          <w:szCs w:val="28"/>
        </w:rPr>
        <w:t>Отчет о лабораторной работе должен включать:</w:t>
      </w:r>
    </w:p>
    <w:p w:rsidR="00BB3493" w:rsidRDefault="00BB3493" w:rsidP="00BB3493">
      <w:pPr>
        <w:tabs>
          <w:tab w:val="left" w:pos="0"/>
        </w:tabs>
        <w:ind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>1. Конспект теоретической части.</w:t>
      </w:r>
    </w:p>
    <w:p w:rsidR="00BB3493" w:rsidRDefault="00BB3493" w:rsidP="00BB3493">
      <w:pPr>
        <w:tabs>
          <w:tab w:val="left" w:pos="0"/>
        </w:tabs>
        <w:ind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>2. Обоснование метода решения задачи.</w:t>
      </w:r>
    </w:p>
    <w:p w:rsidR="00BB3493" w:rsidRDefault="00BB3493" w:rsidP="00BB3493">
      <w:pPr>
        <w:tabs>
          <w:tab w:val="left" w:pos="0"/>
        </w:tabs>
        <w:ind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>3. Схемы алгоритмов.</w:t>
      </w:r>
    </w:p>
    <w:p w:rsidR="00BB3493" w:rsidRDefault="00BB3493" w:rsidP="00BB3493">
      <w:pPr>
        <w:tabs>
          <w:tab w:val="left" w:pos="0"/>
        </w:tabs>
        <w:ind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>4. Тексты разработанных программ с комментариями.</w:t>
      </w:r>
    </w:p>
    <w:p w:rsidR="00BB3493" w:rsidRDefault="00BB3493" w:rsidP="00BB3493">
      <w:pPr>
        <w:tabs>
          <w:tab w:val="left" w:pos="0"/>
        </w:tabs>
        <w:ind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>5. Объяснение полученных результатов.</w:t>
      </w:r>
    </w:p>
    <w:p w:rsidR="00BB3493" w:rsidRDefault="00BB3493" w:rsidP="00BB3493">
      <w:pPr>
        <w:pStyle w:val="140"/>
      </w:pPr>
      <w:r>
        <w:t>2.</w:t>
      </w:r>
      <w:r>
        <w:rPr>
          <w:lang w:val="ru-RU"/>
        </w:rPr>
        <w:t>4</w:t>
      </w:r>
      <w:r>
        <w:t>. Контрольные вопросы</w:t>
      </w:r>
    </w:p>
    <w:p w:rsidR="00BB3493" w:rsidRDefault="00BB3493" w:rsidP="00BB3493">
      <w:pPr>
        <w:ind w:firstLine="709"/>
        <w:jc w:val="both"/>
        <w:rPr>
          <w:bCs/>
          <w:spacing w:val="-7"/>
          <w:sz w:val="28"/>
          <w:szCs w:val="28"/>
        </w:rPr>
      </w:pPr>
    </w:p>
    <w:p w:rsidR="00BB3493" w:rsidRDefault="00BB3493" w:rsidP="00BB3493">
      <w:pPr>
        <w:numPr>
          <w:ilvl w:val="0"/>
          <w:numId w:val="2"/>
        </w:numPr>
        <w:tabs>
          <w:tab w:val="left" w:pos="1000"/>
        </w:tabs>
        <w:ind w:left="0" w:firstLine="700"/>
        <w:jc w:val="both"/>
        <w:rPr>
          <w:bCs/>
          <w:spacing w:val="-7"/>
          <w:sz w:val="28"/>
          <w:szCs w:val="28"/>
        </w:rPr>
      </w:pPr>
      <w:r>
        <w:rPr>
          <w:bCs/>
          <w:spacing w:val="-7"/>
          <w:sz w:val="28"/>
          <w:szCs w:val="28"/>
        </w:rPr>
        <w:t>Какой вычислительный процесс называется линейным?</w:t>
      </w:r>
    </w:p>
    <w:p w:rsidR="00BB3493" w:rsidRDefault="00BB3493" w:rsidP="00BB3493">
      <w:pPr>
        <w:numPr>
          <w:ilvl w:val="0"/>
          <w:numId w:val="2"/>
        </w:numPr>
        <w:tabs>
          <w:tab w:val="left" w:pos="1000"/>
        </w:tabs>
        <w:ind w:left="0" w:firstLine="700"/>
        <w:jc w:val="both"/>
        <w:rPr>
          <w:bCs/>
          <w:spacing w:val="-7"/>
          <w:sz w:val="28"/>
          <w:szCs w:val="28"/>
        </w:rPr>
      </w:pPr>
      <w:r>
        <w:rPr>
          <w:bCs/>
          <w:spacing w:val="-7"/>
          <w:sz w:val="28"/>
          <w:szCs w:val="28"/>
        </w:rPr>
        <w:t>Что такое последовательность?</w:t>
      </w:r>
    </w:p>
    <w:p w:rsidR="00BB3493" w:rsidRDefault="00BB3493" w:rsidP="00BB3493">
      <w:pPr>
        <w:numPr>
          <w:ilvl w:val="0"/>
          <w:numId w:val="2"/>
        </w:numPr>
        <w:tabs>
          <w:tab w:val="left" w:pos="1000"/>
        </w:tabs>
        <w:ind w:left="0" w:firstLine="700"/>
        <w:jc w:val="both"/>
        <w:rPr>
          <w:bCs/>
          <w:spacing w:val="-7"/>
          <w:sz w:val="28"/>
          <w:szCs w:val="28"/>
        </w:rPr>
      </w:pPr>
      <w:r>
        <w:rPr>
          <w:bCs/>
          <w:spacing w:val="-7"/>
          <w:sz w:val="28"/>
          <w:szCs w:val="28"/>
        </w:rPr>
        <w:t>Что включается в понятие типа данных?</w:t>
      </w:r>
    </w:p>
    <w:p w:rsidR="00BB3493" w:rsidRDefault="00BB3493" w:rsidP="00BB3493">
      <w:pPr>
        <w:numPr>
          <w:ilvl w:val="0"/>
          <w:numId w:val="2"/>
        </w:numPr>
        <w:tabs>
          <w:tab w:val="left" w:pos="1000"/>
        </w:tabs>
        <w:ind w:left="0" w:firstLine="700"/>
        <w:jc w:val="both"/>
        <w:rPr>
          <w:bCs/>
          <w:spacing w:val="-7"/>
          <w:sz w:val="28"/>
          <w:szCs w:val="28"/>
        </w:rPr>
      </w:pPr>
      <w:r>
        <w:rPr>
          <w:bCs/>
          <w:spacing w:val="-7"/>
          <w:sz w:val="28"/>
          <w:szCs w:val="28"/>
        </w:rPr>
        <w:t>Зачем нужно в программе указывать типы данных переменных?</w:t>
      </w:r>
    </w:p>
    <w:p w:rsidR="00BB3493" w:rsidRDefault="00BB3493" w:rsidP="00BB3493">
      <w:pPr>
        <w:numPr>
          <w:ilvl w:val="0"/>
          <w:numId w:val="2"/>
        </w:numPr>
        <w:tabs>
          <w:tab w:val="left" w:pos="1000"/>
        </w:tabs>
        <w:ind w:left="0" w:firstLine="700"/>
        <w:jc w:val="both"/>
        <w:rPr>
          <w:bCs/>
          <w:spacing w:val="-7"/>
          <w:sz w:val="28"/>
          <w:szCs w:val="28"/>
        </w:rPr>
      </w:pPr>
      <w:r>
        <w:rPr>
          <w:bCs/>
          <w:spacing w:val="-7"/>
          <w:sz w:val="28"/>
          <w:szCs w:val="28"/>
        </w:rPr>
        <w:lastRenderedPageBreak/>
        <w:t xml:space="preserve">Чем отличаются стандартные типы данных </w:t>
      </w:r>
      <w:proofErr w:type="gramStart"/>
      <w:r>
        <w:rPr>
          <w:bCs/>
          <w:spacing w:val="-7"/>
          <w:sz w:val="28"/>
          <w:szCs w:val="28"/>
        </w:rPr>
        <w:t>от типов</w:t>
      </w:r>
      <w:proofErr w:type="gramEnd"/>
      <w:r>
        <w:rPr>
          <w:bCs/>
          <w:spacing w:val="-7"/>
          <w:sz w:val="28"/>
          <w:szCs w:val="28"/>
        </w:rPr>
        <w:t xml:space="preserve"> данных, определяемых программистом?</w:t>
      </w:r>
    </w:p>
    <w:p w:rsidR="00BB3493" w:rsidRDefault="00BB3493" w:rsidP="00BB3493">
      <w:pPr>
        <w:numPr>
          <w:ilvl w:val="0"/>
          <w:numId w:val="2"/>
        </w:numPr>
        <w:tabs>
          <w:tab w:val="left" w:pos="1000"/>
        </w:tabs>
        <w:ind w:left="0" w:firstLine="700"/>
        <w:jc w:val="both"/>
        <w:rPr>
          <w:bCs/>
          <w:spacing w:val="-7"/>
          <w:sz w:val="28"/>
          <w:szCs w:val="28"/>
        </w:rPr>
      </w:pPr>
      <w:r>
        <w:rPr>
          <w:bCs/>
          <w:spacing w:val="-7"/>
          <w:sz w:val="28"/>
          <w:szCs w:val="28"/>
        </w:rPr>
        <w:t>Какие типы данных в Паскале называются простыми и почему?</w:t>
      </w:r>
    </w:p>
    <w:p w:rsidR="00BB3493" w:rsidRDefault="00BB3493" w:rsidP="00BB3493">
      <w:pPr>
        <w:numPr>
          <w:ilvl w:val="0"/>
          <w:numId w:val="2"/>
        </w:numPr>
        <w:tabs>
          <w:tab w:val="left" w:pos="1000"/>
        </w:tabs>
        <w:ind w:left="0" w:firstLine="700"/>
        <w:jc w:val="both"/>
        <w:rPr>
          <w:bCs/>
          <w:spacing w:val="-7"/>
          <w:sz w:val="28"/>
          <w:szCs w:val="28"/>
        </w:rPr>
      </w:pPr>
      <w:r>
        <w:rPr>
          <w:bCs/>
          <w:spacing w:val="-7"/>
          <w:sz w:val="28"/>
          <w:szCs w:val="28"/>
        </w:rPr>
        <w:t>Какие типы данных в Паскале называются порядковыми и почему?</w:t>
      </w:r>
    </w:p>
    <w:p w:rsidR="00BB3493" w:rsidRDefault="00BB3493" w:rsidP="00BB3493">
      <w:pPr>
        <w:numPr>
          <w:ilvl w:val="0"/>
          <w:numId w:val="2"/>
        </w:numPr>
        <w:tabs>
          <w:tab w:val="left" w:pos="1000"/>
        </w:tabs>
        <w:ind w:left="0" w:firstLine="700"/>
        <w:jc w:val="both"/>
        <w:rPr>
          <w:bCs/>
          <w:spacing w:val="-7"/>
          <w:sz w:val="28"/>
          <w:szCs w:val="28"/>
        </w:rPr>
      </w:pPr>
      <w:r>
        <w:rPr>
          <w:bCs/>
          <w:spacing w:val="-7"/>
          <w:sz w:val="28"/>
          <w:szCs w:val="28"/>
        </w:rPr>
        <w:t>Чем отличаются переменные от констант?</w:t>
      </w:r>
    </w:p>
    <w:p w:rsidR="00BB3493" w:rsidRDefault="00BB3493" w:rsidP="00BB3493">
      <w:pPr>
        <w:numPr>
          <w:ilvl w:val="0"/>
          <w:numId w:val="2"/>
        </w:numPr>
        <w:tabs>
          <w:tab w:val="left" w:pos="1000"/>
        </w:tabs>
        <w:ind w:left="0" w:firstLine="700"/>
        <w:jc w:val="both"/>
        <w:rPr>
          <w:bCs/>
          <w:spacing w:val="-7"/>
          <w:sz w:val="28"/>
          <w:szCs w:val="28"/>
        </w:rPr>
      </w:pPr>
      <w:r>
        <w:rPr>
          <w:bCs/>
          <w:spacing w:val="-7"/>
          <w:sz w:val="28"/>
          <w:szCs w:val="28"/>
        </w:rPr>
        <w:t>Чем типизированные константы отличаются от обычных констант?</w:t>
      </w:r>
    </w:p>
    <w:p w:rsidR="00BB3493" w:rsidRDefault="00BB3493" w:rsidP="00BB3493">
      <w:pPr>
        <w:numPr>
          <w:ilvl w:val="0"/>
          <w:numId w:val="2"/>
        </w:numPr>
        <w:tabs>
          <w:tab w:val="left" w:pos="1100"/>
        </w:tabs>
        <w:ind w:left="0" w:firstLine="700"/>
        <w:jc w:val="both"/>
        <w:rPr>
          <w:bCs/>
          <w:spacing w:val="-7"/>
          <w:sz w:val="28"/>
          <w:szCs w:val="28"/>
        </w:rPr>
      </w:pPr>
      <w:r>
        <w:rPr>
          <w:bCs/>
          <w:spacing w:val="-7"/>
          <w:sz w:val="28"/>
          <w:szCs w:val="28"/>
        </w:rPr>
        <w:t>Как соотносятся понятия «операция» и «выражение», «выражение» и «оператор»?</w:t>
      </w:r>
    </w:p>
    <w:p w:rsidR="00BB3493" w:rsidRDefault="00BB3493" w:rsidP="00BB3493">
      <w:pPr>
        <w:numPr>
          <w:ilvl w:val="0"/>
          <w:numId w:val="2"/>
        </w:numPr>
        <w:tabs>
          <w:tab w:val="left" w:pos="1100"/>
        </w:tabs>
        <w:ind w:left="0" w:firstLine="700"/>
        <w:jc w:val="both"/>
        <w:rPr>
          <w:bCs/>
          <w:spacing w:val="-7"/>
          <w:sz w:val="28"/>
          <w:szCs w:val="28"/>
        </w:rPr>
      </w:pPr>
      <w:r>
        <w:rPr>
          <w:bCs/>
          <w:spacing w:val="-7"/>
          <w:sz w:val="28"/>
          <w:szCs w:val="28"/>
        </w:rPr>
        <w:t>Какие в Паскале бывают типы операций и выражений?</w:t>
      </w:r>
    </w:p>
    <w:p w:rsidR="00BB3493" w:rsidRDefault="00BB3493" w:rsidP="00BB3493">
      <w:pPr>
        <w:numPr>
          <w:ilvl w:val="0"/>
          <w:numId w:val="2"/>
        </w:numPr>
        <w:tabs>
          <w:tab w:val="left" w:pos="1100"/>
        </w:tabs>
        <w:ind w:left="0" w:firstLine="700"/>
        <w:jc w:val="both"/>
        <w:rPr>
          <w:bCs/>
          <w:spacing w:val="-7"/>
          <w:sz w:val="28"/>
          <w:szCs w:val="28"/>
        </w:rPr>
      </w:pPr>
      <w:r>
        <w:rPr>
          <w:bCs/>
          <w:spacing w:val="-7"/>
          <w:sz w:val="28"/>
          <w:szCs w:val="28"/>
        </w:rPr>
        <w:t>В чем особенность использования имен и индексов в программах по сравнению с математической записью?</w:t>
      </w:r>
    </w:p>
    <w:p w:rsidR="00BB3493" w:rsidRDefault="00BB3493" w:rsidP="00BB3493">
      <w:pPr>
        <w:numPr>
          <w:ilvl w:val="0"/>
          <w:numId w:val="2"/>
        </w:numPr>
        <w:tabs>
          <w:tab w:val="left" w:pos="1100"/>
        </w:tabs>
        <w:ind w:left="0" w:firstLine="700"/>
        <w:jc w:val="both"/>
        <w:rPr>
          <w:bCs/>
          <w:spacing w:val="-7"/>
          <w:sz w:val="28"/>
          <w:szCs w:val="28"/>
        </w:rPr>
      </w:pPr>
      <w:r>
        <w:rPr>
          <w:bCs/>
          <w:spacing w:val="-7"/>
          <w:sz w:val="28"/>
          <w:szCs w:val="28"/>
        </w:rPr>
        <w:t>Каков порядок выполнения оператора присваивания?</w:t>
      </w:r>
    </w:p>
    <w:p w:rsidR="00BB3493" w:rsidRDefault="00BB3493" w:rsidP="00BB3493">
      <w:pPr>
        <w:numPr>
          <w:ilvl w:val="0"/>
          <w:numId w:val="2"/>
        </w:numPr>
        <w:tabs>
          <w:tab w:val="left" w:pos="1100"/>
        </w:tabs>
        <w:ind w:left="0" w:firstLine="700"/>
        <w:jc w:val="both"/>
        <w:rPr>
          <w:bCs/>
          <w:spacing w:val="-7"/>
          <w:sz w:val="28"/>
          <w:szCs w:val="28"/>
        </w:rPr>
      </w:pPr>
      <w:r>
        <w:rPr>
          <w:bCs/>
          <w:spacing w:val="-7"/>
          <w:sz w:val="28"/>
          <w:szCs w:val="28"/>
        </w:rPr>
        <w:t>Какие в программе на Паскале есть способы задания переменной начального значения?</w:t>
      </w:r>
    </w:p>
    <w:p w:rsidR="00BB3493" w:rsidRDefault="00BB3493" w:rsidP="00BB3493">
      <w:pPr>
        <w:spacing w:before="120" w:after="120"/>
        <w:ind w:firstLine="709"/>
        <w:jc w:val="both"/>
        <w:rPr>
          <w:sz w:val="28"/>
          <w:szCs w:val="28"/>
        </w:rPr>
      </w:pPr>
      <w:r>
        <w:rPr>
          <w:bCs/>
          <w:i/>
          <w:spacing w:val="-7"/>
          <w:sz w:val="28"/>
          <w:szCs w:val="28"/>
        </w:rPr>
        <w:t>Примечание</w:t>
      </w:r>
      <w:r>
        <w:rPr>
          <w:bCs/>
          <w:spacing w:val="-7"/>
          <w:sz w:val="28"/>
          <w:szCs w:val="28"/>
        </w:rPr>
        <w:t>: информация о стандартных процедурах и функциях Паскаля, которые надо использовать при написании программы, приведена в документе «Стандартные процедуры или функции Паскаля.</w:t>
      </w:r>
      <w:r>
        <w:rPr>
          <w:bCs/>
          <w:spacing w:val="-7"/>
          <w:sz w:val="28"/>
          <w:szCs w:val="28"/>
          <w:lang w:val="en-US"/>
        </w:rPr>
        <w:t>doc</w:t>
      </w:r>
      <w:r>
        <w:rPr>
          <w:bCs/>
          <w:spacing w:val="-7"/>
          <w:sz w:val="28"/>
          <w:szCs w:val="28"/>
        </w:rPr>
        <w:t xml:space="preserve">», который надо получить у преподавателя. </w:t>
      </w:r>
      <w:r>
        <w:rPr>
          <w:sz w:val="28"/>
          <w:szCs w:val="28"/>
        </w:rPr>
        <w:t>Математические функции, которых нет в языке Турбо Паскаль в явном виде, можно выразить через существующие (стандартные):</w:t>
      </w:r>
    </w:p>
    <w:p w:rsidR="00BB3493" w:rsidRDefault="00BB3493" w:rsidP="00BB349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десятичный логарифм вычисляется </w:t>
      </w:r>
      <w:proofErr w:type="gramStart"/>
      <w:r>
        <w:rPr>
          <w:sz w:val="28"/>
          <w:szCs w:val="28"/>
        </w:rPr>
        <w:t xml:space="preserve">как </w:t>
      </w:r>
      <w:r>
        <w:rPr>
          <w:position w:val="-12"/>
          <w:sz w:val="28"/>
          <w:szCs w:val="28"/>
        </w:rPr>
        <w:object w:dxaOrig="2244" w:dyaOrig="372">
          <v:shape id="_x0000_i1053" type="#_x0000_t75" style="width:112.35pt;height:18.55pt" o:ole="">
            <v:imagedata r:id="rId62" o:title=""/>
          </v:shape>
          <o:OLEObject Type="Embed" ProgID="Equation.3" ShapeID="_x0000_i1053" DrawAspect="Content" ObjectID="_1749569599" r:id="rId63"/>
        </w:object>
      </w:r>
      <w:r>
        <w:rPr>
          <w:sz w:val="28"/>
          <w:szCs w:val="28"/>
        </w:rPr>
        <w:t>;</w:t>
      </w:r>
      <w:proofErr w:type="gramEnd"/>
    </w:p>
    <w:p w:rsidR="00BB3493" w:rsidRDefault="00BB3493" w:rsidP="00BB349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возведение в степень вычисляется </w:t>
      </w:r>
      <w:proofErr w:type="gramStart"/>
      <w:r>
        <w:rPr>
          <w:sz w:val="28"/>
          <w:szCs w:val="28"/>
        </w:rPr>
        <w:t xml:space="preserve">как </w:t>
      </w:r>
      <w:r>
        <w:rPr>
          <w:position w:val="-6"/>
          <w:sz w:val="28"/>
          <w:szCs w:val="28"/>
        </w:rPr>
        <w:object w:dxaOrig="1344" w:dyaOrig="336">
          <v:shape id="_x0000_i1054" type="#_x0000_t75" style="width:67.1pt;height:16.9pt" o:ole="">
            <v:imagedata r:id="rId64" o:title=""/>
          </v:shape>
          <o:OLEObject Type="Embed" ProgID="Equation.3" ShapeID="_x0000_i1054" DrawAspect="Content" ObjectID="_1749569600" r:id="rId65"/>
        </w:object>
      </w:r>
      <w:r>
        <w:rPr>
          <w:sz w:val="28"/>
          <w:szCs w:val="28"/>
        </w:rPr>
        <w:t xml:space="preserve"> и</w:t>
      </w:r>
      <w:proofErr w:type="gramEnd"/>
      <w:r>
        <w:rPr>
          <w:sz w:val="28"/>
          <w:szCs w:val="28"/>
        </w:rPr>
        <w:t xml:space="preserve"> соответственно на Паскале записывается как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exp</w:t>
      </w:r>
      <w:proofErr w:type="spellEnd"/>
      <w:r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>*</w:t>
      </w:r>
      <w:proofErr w:type="spellStart"/>
      <w:r>
        <w:rPr>
          <w:i/>
          <w:sz w:val="28"/>
          <w:szCs w:val="28"/>
          <w:lang w:val="en-US"/>
        </w:rPr>
        <w:t>ln</w:t>
      </w:r>
      <w:proofErr w:type="spellEnd"/>
      <w:r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>)).</w:t>
      </w:r>
    </w:p>
    <w:p w:rsidR="00690B7C" w:rsidRDefault="00690B7C">
      <w:bookmarkStart w:id="1" w:name="_GoBack"/>
      <w:bookmarkEnd w:id="1"/>
    </w:p>
    <w:sectPr w:rsidR="00690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C1312"/>
    <w:multiLevelType w:val="hybridMultilevel"/>
    <w:tmpl w:val="818EBC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EB74EA2"/>
    <w:multiLevelType w:val="hybridMultilevel"/>
    <w:tmpl w:val="C83C5F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493"/>
    <w:rsid w:val="00690B7C"/>
    <w:rsid w:val="00BB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131C75-442F-4E27-A324-523BD202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493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BB3493"/>
    <w:pPr>
      <w:keepNext/>
      <w:widowControl w:val="0"/>
      <w:spacing w:before="60" w:line="218" w:lineRule="auto"/>
      <w:ind w:right="-7"/>
      <w:jc w:val="center"/>
      <w:outlineLvl w:val="1"/>
    </w:pPr>
    <w:rPr>
      <w:b/>
      <w:i/>
      <w:shadow/>
      <w:sz w:val="16"/>
      <w:u w:val="single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BB3493"/>
    <w:rPr>
      <w:rFonts w:ascii="Times New Roman" w:eastAsia="Times New Roman" w:hAnsi="Times New Roman" w:cs="Times New Roman"/>
      <w:b/>
      <w:i/>
      <w:shadow/>
      <w:sz w:val="16"/>
      <w:szCs w:val="20"/>
      <w:u w:val="single"/>
      <w:lang w:val="x-none" w:eastAsia="ru-RU"/>
    </w:rPr>
  </w:style>
  <w:style w:type="character" w:customStyle="1" w:styleId="14">
    <w:name w:val="Обычный жирный 14 Знак"/>
    <w:link w:val="140"/>
    <w:locked/>
    <w:rsid w:val="00BB3493"/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paragraph" w:customStyle="1" w:styleId="140">
    <w:name w:val="Обычный жирный 14"/>
    <w:basedOn w:val="a"/>
    <w:link w:val="14"/>
    <w:qFormat/>
    <w:rsid w:val="00BB3493"/>
    <w:pPr>
      <w:spacing w:before="240"/>
      <w:ind w:firstLine="720"/>
      <w:jc w:val="both"/>
    </w:pPr>
    <w:rPr>
      <w:b/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0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66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7.bin"/><Relationship Id="rId67" Type="http://schemas.openxmlformats.org/officeDocument/2006/relationships/theme" Target="theme/theme1.xml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6.wmf"/><Relationship Id="rId62" Type="http://schemas.openxmlformats.org/officeDocument/2006/relationships/image" Target="media/image3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2023-06-29T15:46:00Z</dcterms:created>
  <dcterms:modified xsi:type="dcterms:W3CDTF">2023-06-29T15:46:00Z</dcterms:modified>
</cp:coreProperties>
</file>