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09" w:rsidRPr="00304AF6" w:rsidRDefault="007B5209" w:rsidP="007B5209">
      <w:pPr>
        <w:pStyle w:val="2"/>
        <w:spacing w:before="120" w:after="120" w:line="240" w:lineRule="auto"/>
        <w:ind w:right="0"/>
        <w:rPr>
          <w:i w:val="0"/>
          <w:sz w:val="28"/>
          <w:szCs w:val="28"/>
          <w:u w:val="none"/>
          <w:lang w:val="ru-RU"/>
        </w:rPr>
      </w:pPr>
      <w:bookmarkStart w:id="0" w:name="_Toc360043740"/>
      <w:r w:rsidRPr="00342ABE">
        <w:rPr>
          <w:i w:val="0"/>
          <w:sz w:val="28"/>
          <w:szCs w:val="28"/>
          <w:u w:val="none"/>
        </w:rPr>
        <w:t xml:space="preserve">Лабораторная работа № </w:t>
      </w:r>
      <w:r>
        <w:rPr>
          <w:i w:val="0"/>
          <w:sz w:val="28"/>
          <w:szCs w:val="28"/>
          <w:u w:val="none"/>
          <w:lang w:val="ru-RU"/>
        </w:rPr>
        <w:t>17</w:t>
      </w:r>
      <w:bookmarkEnd w:id="0"/>
    </w:p>
    <w:p w:rsidR="007B5209" w:rsidRPr="002C41E8" w:rsidRDefault="007B5209" w:rsidP="007B5209">
      <w:pPr>
        <w:widowControl w:val="0"/>
        <w:tabs>
          <w:tab w:val="left" w:pos="576"/>
          <w:tab w:val="left" w:pos="864"/>
          <w:tab w:val="left" w:pos="1008"/>
          <w:tab w:val="left" w:pos="1296"/>
          <w:tab w:val="left" w:pos="4032"/>
        </w:tabs>
        <w:spacing w:before="120" w:after="120"/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Использование записей</w:t>
      </w:r>
    </w:p>
    <w:p w:rsidR="007B5209" w:rsidRPr="002C41E8" w:rsidRDefault="007B5209" w:rsidP="007B5209">
      <w:pPr>
        <w:rPr>
          <w:b/>
          <w:sz w:val="28"/>
          <w:szCs w:val="28"/>
        </w:rPr>
      </w:pP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 w:rsidRPr="002C41E8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работе с данными типа запись;</w:t>
      </w:r>
    </w:p>
    <w:p w:rsidR="007B5209" w:rsidRPr="007D1793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1793">
        <w:rPr>
          <w:sz w:val="28"/>
          <w:szCs w:val="28"/>
        </w:rPr>
        <w:t>приобретение навыков представления таблиц в виде массивов записей;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1793">
        <w:rPr>
          <w:sz w:val="28"/>
          <w:szCs w:val="28"/>
        </w:rPr>
        <w:t xml:space="preserve">приобретение навыков в </w:t>
      </w:r>
      <w:r>
        <w:rPr>
          <w:sz w:val="28"/>
          <w:szCs w:val="28"/>
        </w:rPr>
        <w:t xml:space="preserve">заполнении, </w:t>
      </w:r>
      <w:r w:rsidRPr="007D1793">
        <w:rPr>
          <w:sz w:val="28"/>
          <w:szCs w:val="28"/>
        </w:rPr>
        <w:t xml:space="preserve">обработке и поиске информации в </w:t>
      </w:r>
      <w:r>
        <w:rPr>
          <w:sz w:val="28"/>
          <w:szCs w:val="28"/>
        </w:rPr>
        <w:t xml:space="preserve">таблицах, представленных в виде </w:t>
      </w:r>
      <w:r w:rsidRPr="007D1793">
        <w:rPr>
          <w:sz w:val="28"/>
          <w:szCs w:val="28"/>
        </w:rPr>
        <w:t>массив</w:t>
      </w:r>
      <w:r>
        <w:rPr>
          <w:sz w:val="28"/>
          <w:szCs w:val="28"/>
        </w:rPr>
        <w:t>ов</w:t>
      </w:r>
      <w:r w:rsidRPr="007D1793">
        <w:rPr>
          <w:sz w:val="28"/>
          <w:szCs w:val="28"/>
        </w:rPr>
        <w:t xml:space="preserve"> записей</w:t>
      </w:r>
      <w:r>
        <w:rPr>
          <w:sz w:val="28"/>
          <w:szCs w:val="28"/>
        </w:rPr>
        <w:t>.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</w:p>
    <w:p w:rsidR="007B5209" w:rsidRPr="000D5555" w:rsidRDefault="007B5209" w:rsidP="007B5209">
      <w:pPr>
        <w:pStyle w:val="14"/>
      </w:pPr>
      <w:r w:rsidRPr="000D5555">
        <w:t>1. Теоретическая часть</w:t>
      </w:r>
    </w:p>
    <w:p w:rsidR="007B5209" w:rsidRDefault="007B5209" w:rsidP="007B520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выполнения данной работы необходимо изучить раздел </w:t>
      </w:r>
      <w:proofErr w:type="gramStart"/>
      <w:r>
        <w:rPr>
          <w:sz w:val="28"/>
          <w:szCs w:val="28"/>
        </w:rPr>
        <w:t>19  «</w:t>
      </w:r>
      <w:proofErr w:type="gramEnd"/>
      <w:r>
        <w:rPr>
          <w:sz w:val="28"/>
          <w:szCs w:val="28"/>
        </w:rPr>
        <w:t>Записи» конспекта лекций по дисциплине «Языки программирования».</w:t>
      </w:r>
    </w:p>
    <w:p w:rsidR="007B5209" w:rsidRDefault="007B5209" w:rsidP="007B5209">
      <w:pPr>
        <w:pStyle w:val="14"/>
      </w:pPr>
      <w:r>
        <w:t>2. Практическая часть</w:t>
      </w:r>
    </w:p>
    <w:p w:rsidR="007B5209" w:rsidRDefault="007B5209" w:rsidP="007B5209">
      <w:pPr>
        <w:ind w:firstLine="720"/>
        <w:jc w:val="both"/>
        <w:rPr>
          <w:b/>
          <w:sz w:val="28"/>
          <w:szCs w:val="28"/>
        </w:rPr>
      </w:pPr>
    </w:p>
    <w:p w:rsidR="007B5209" w:rsidRPr="00DA2E6D" w:rsidRDefault="007B5209" w:rsidP="007B5209">
      <w:pPr>
        <w:pStyle w:val="14"/>
      </w:pPr>
      <w:r>
        <w:t>2.</w:t>
      </w:r>
      <w:r>
        <w:rPr>
          <w:lang w:val="ru-RU"/>
        </w:rPr>
        <w:t>1</w:t>
      </w:r>
      <w:r>
        <w:t xml:space="preserve">. </w:t>
      </w:r>
      <w:r w:rsidRPr="00DA2E6D">
        <w:t>Варианты заданий</w:t>
      </w:r>
      <w:r>
        <w:t xml:space="preserve"> для выполнения</w:t>
      </w:r>
    </w:p>
    <w:p w:rsidR="007B5209" w:rsidRDefault="007B5209" w:rsidP="007B5209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1 (2)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информация об итогах сес</w:t>
      </w:r>
      <w:r>
        <w:rPr>
          <w:sz w:val="28"/>
          <w:szCs w:val="28"/>
        </w:rPr>
        <w:softHyphen/>
        <w:t>сии на 1-м курсе. Сведения о каждом студенте представлены в следующем виде:</w:t>
      </w:r>
    </w:p>
    <w:p w:rsidR="007B5209" w:rsidRDefault="007B5209" w:rsidP="007B5209">
      <w:pPr>
        <w:widowControl w:val="0"/>
        <w:ind w:firstLine="684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993"/>
        <w:gridCol w:w="786"/>
        <w:gridCol w:w="1187"/>
        <w:gridCol w:w="1758"/>
        <w:gridCol w:w="2630"/>
        <w:gridCol w:w="1312"/>
      </w:tblGrid>
      <w:tr w:rsidR="007B5209" w:rsidTr="00EE1540">
        <w:trPr>
          <w:jc w:val="center"/>
        </w:trPr>
        <w:tc>
          <w:tcPr>
            <w:tcW w:w="95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rPr>
          <w:jc w:val="center"/>
        </w:trPr>
        <w:tc>
          <w:tcPr>
            <w:tcW w:w="95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Итоги экзаменационной сессии</w:t>
            </w:r>
          </w:p>
        </w:tc>
      </w:tr>
      <w:tr w:rsidR="007B5209" w:rsidTr="00EE1540">
        <w:trPr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п</w:t>
            </w:r>
            <w:r w:rsidRPr="0066677D">
              <w:rPr>
                <w:sz w:val="28"/>
                <w:szCs w:val="28"/>
                <w:lang w:val="en-US" w:eastAsia="en-US"/>
              </w:rPr>
              <w:t>/</w:t>
            </w:r>
            <w:r w:rsidRPr="0066677D">
              <w:rPr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ФИО</w:t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Пол</w: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группы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Результаты экзамена</w:t>
            </w:r>
          </w:p>
        </w:tc>
      </w:tr>
      <w:tr w:rsidR="007B5209" w:rsidTr="00EE15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Математика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Программирование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История</w:t>
            </w:r>
          </w:p>
        </w:tc>
      </w:tr>
      <w:tr w:rsidR="007B5209" w:rsidTr="00EE1540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студентов, которые учатся в определенной группе;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список студентов, имеющих задол</w:t>
      </w:r>
      <w:r>
        <w:rPr>
          <w:sz w:val="28"/>
          <w:szCs w:val="28"/>
        </w:rPr>
        <w:softHyphen/>
        <w:t>женность хоть по одному из трех предметов;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2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процент студентов, сдавших сессию только на 4 и 5;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список всех студентов в порядке убывания средней успеваемости.</w:t>
      </w:r>
    </w:p>
    <w:p w:rsidR="007B5209" w:rsidRDefault="007B5209" w:rsidP="007B5209">
      <w:pPr>
        <w:suppressAutoHyphens/>
        <w:ind w:right="88" w:firstLine="550"/>
        <w:jc w:val="both"/>
      </w:pPr>
    </w:p>
    <w:p w:rsidR="007B5209" w:rsidRDefault="007B5209" w:rsidP="007B5209">
      <w:pPr>
        <w:suppressAutoHyphens/>
        <w:ind w:right="88" w:firstLine="550"/>
        <w:jc w:val="both"/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3 (4)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виде массива записей представлена информация о студентах различных факультетов. Сведения о каждом студенте представлены в следующем виде: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"/>
        <w:gridCol w:w="1421"/>
        <w:gridCol w:w="1056"/>
        <w:gridCol w:w="1413"/>
        <w:gridCol w:w="1046"/>
        <w:gridCol w:w="1253"/>
        <w:gridCol w:w="1961"/>
      </w:tblGrid>
      <w:tr w:rsidR="007B5209" w:rsidTr="00EE1540">
        <w:tc>
          <w:tcPr>
            <w:tcW w:w="91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Информация о студенте</w:t>
            </w:r>
          </w:p>
        </w:tc>
      </w:tr>
      <w:tr w:rsidR="007B5209" w:rsidTr="00EE1540"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 xml:space="preserve">№ </w:t>
            </w:r>
          </w:p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п</w:t>
            </w:r>
            <w:r w:rsidRPr="0066677D">
              <w:rPr>
                <w:sz w:val="28"/>
                <w:szCs w:val="28"/>
                <w:lang w:val="en-US" w:eastAsia="en-US"/>
              </w:rPr>
              <w:t>/</w:t>
            </w:r>
            <w:r w:rsidRPr="0066677D">
              <w:rPr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ФИО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Пол</w:t>
            </w: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Возраст</w:t>
            </w:r>
          </w:p>
        </w:tc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Факультет</w:t>
            </w:r>
          </w:p>
        </w:tc>
      </w:tr>
      <w:tr w:rsidR="007B5209" w:rsidTr="00EE15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66677D">
              <w:rPr>
                <w:sz w:val="28"/>
                <w:szCs w:val="28"/>
                <w:lang w:eastAsia="en-US"/>
              </w:rPr>
              <w:t>Фимилия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Отчество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</w:tr>
      <w:tr w:rsidR="007B5209" w:rsidTr="00EE1540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3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факультет, на котором наиболь</w:t>
      </w:r>
      <w:r>
        <w:rPr>
          <w:sz w:val="28"/>
          <w:szCs w:val="28"/>
        </w:rPr>
        <w:softHyphen/>
        <w:t>ший процент мужчин;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студентов определенного возраста;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4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самое распространенное мужское и женское имя;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список трех фамилий (в алфавитном порядке) тех студентов, возраст и отчество которых являются самыми распространенными.</w:t>
      </w:r>
    </w:p>
    <w:p w:rsidR="007B5209" w:rsidRDefault="007B5209" w:rsidP="007B5209">
      <w:pPr>
        <w:suppressAutoHyphens/>
        <w:ind w:firstLine="55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5 (6)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виде массива записей представлена информация о погоде в определенной местности. 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"/>
        <w:gridCol w:w="915"/>
        <w:gridCol w:w="1134"/>
        <w:gridCol w:w="1276"/>
        <w:gridCol w:w="1843"/>
        <w:gridCol w:w="1559"/>
        <w:gridCol w:w="1417"/>
      </w:tblGrid>
      <w:tr w:rsidR="007B5209" w:rsidTr="00EE1540">
        <w:tc>
          <w:tcPr>
            <w:tcW w:w="91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18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Сводка погоды</w:t>
            </w:r>
          </w:p>
        </w:tc>
      </w:tr>
      <w:tr w:rsidR="007B5209" w:rsidTr="00EE1540">
        <w:tc>
          <w:tcPr>
            <w:tcW w:w="10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66677D">
              <w:rPr>
                <w:sz w:val="28"/>
                <w:szCs w:val="28"/>
                <w:lang w:val="en-US" w:eastAsia="en-US"/>
              </w:rPr>
              <w:t>Номер</w:t>
            </w:r>
            <w:proofErr w:type="spellEnd"/>
            <w:r w:rsidRPr="0066677D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66677D">
              <w:rPr>
                <w:sz w:val="28"/>
                <w:szCs w:val="28"/>
                <w:lang w:val="en-US" w:eastAsia="en-US"/>
              </w:rPr>
              <w:t>записи</w:t>
            </w:r>
            <w:proofErr w:type="spellEnd"/>
          </w:p>
        </w:tc>
        <w:tc>
          <w:tcPr>
            <w:tcW w:w="332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Температура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Влажность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Давление</w:t>
            </w:r>
          </w:p>
        </w:tc>
      </w:tr>
      <w:tr w:rsidR="007B5209" w:rsidTr="00EE1540">
        <w:tc>
          <w:tcPr>
            <w:tcW w:w="10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Год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Месяц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Число</w:t>
            </w: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</w:tr>
      <w:tr w:rsidR="007B5209" w:rsidTr="00EE1540"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5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сводку погоды в определенный день;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годы максимума и минимума температур в определенный день;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6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находит и выводит на экран среднюю температуру заданного месяца;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на экран сводку погоды за определенный период.</w:t>
      </w:r>
    </w:p>
    <w:p w:rsidR="007B5209" w:rsidRDefault="007B5209" w:rsidP="007B5209">
      <w:pPr>
        <w:suppressAutoHyphens/>
        <w:ind w:right="88" w:firstLine="550"/>
        <w:jc w:val="both"/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Вариант 7 (8)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информация об абонентах различных АТС.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</w:p>
    <w:tbl>
      <w:tblPr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418"/>
        <w:gridCol w:w="851"/>
        <w:gridCol w:w="1418"/>
        <w:gridCol w:w="1134"/>
        <w:gridCol w:w="1277"/>
        <w:gridCol w:w="1759"/>
      </w:tblGrid>
      <w:tr w:rsidR="007B5209" w:rsidTr="00EE1540">
        <w:tc>
          <w:tcPr>
            <w:tcW w:w="952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5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Телефонная книга</w:t>
            </w:r>
          </w:p>
        </w:tc>
      </w:tr>
      <w:tr w:rsidR="007B5209" w:rsidTr="00EE1540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ФИО абонента</w:t>
            </w:r>
          </w:p>
        </w:tc>
        <w:tc>
          <w:tcPr>
            <w:tcW w:w="41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Домашний адрес</w:t>
            </w:r>
          </w:p>
        </w:tc>
      </w:tr>
      <w:tr w:rsidR="007B5209" w:rsidTr="00EE1540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телефона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Фамилия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Отчество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Улица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дома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квартиры</w:t>
            </w:r>
          </w:p>
        </w:tc>
      </w:tr>
      <w:tr w:rsidR="007B5209" w:rsidTr="00EE1540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7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 номеру телефона выводит ФИО и адрес абонента;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на экран номера и фамилии всех абонентов, проживающих в одном доме;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8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номера телефонов всех абонентов, имеющих определенную фамилию;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на экран абонентов определенной АТС.</w:t>
      </w:r>
    </w:p>
    <w:p w:rsidR="007B5209" w:rsidRDefault="007B5209" w:rsidP="007B5209">
      <w:pPr>
        <w:suppressAutoHyphens/>
        <w:ind w:right="88" w:firstLine="550"/>
        <w:jc w:val="both"/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9 (10)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представлено расписание движения пригородных поездов.</w:t>
      </w:r>
    </w:p>
    <w:p w:rsidR="007B5209" w:rsidRDefault="007B5209" w:rsidP="007B5209">
      <w:pPr>
        <w:suppressAutoHyphens/>
        <w:ind w:right="88" w:firstLine="684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69"/>
        <w:gridCol w:w="1424"/>
        <w:gridCol w:w="852"/>
        <w:gridCol w:w="1156"/>
        <w:gridCol w:w="852"/>
        <w:gridCol w:w="2603"/>
      </w:tblGrid>
      <w:tr w:rsidR="007B5209" w:rsidTr="00EE1540">
        <w:tc>
          <w:tcPr>
            <w:tcW w:w="9464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46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Расписание движения пригородных поездов</w:t>
            </w:r>
          </w:p>
        </w:tc>
      </w:tr>
      <w:tr w:rsidR="007B5209" w:rsidTr="00EE1540">
        <w:tc>
          <w:tcPr>
            <w:tcW w:w="10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Номер поезда</w:t>
            </w:r>
          </w:p>
        </w:tc>
        <w:tc>
          <w:tcPr>
            <w:tcW w:w="15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Пункт назначения</w:t>
            </w:r>
          </w:p>
        </w:tc>
        <w:tc>
          <w:tcPr>
            <w:tcW w:w="2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Время отправления</w:t>
            </w:r>
          </w:p>
        </w:tc>
        <w:tc>
          <w:tcPr>
            <w:tcW w:w="2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Время прибытия</w:t>
            </w:r>
          </w:p>
        </w:tc>
        <w:tc>
          <w:tcPr>
            <w:tcW w:w="26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Примечание (раб</w:t>
            </w:r>
            <w:proofErr w:type="gramStart"/>
            <w:r w:rsidRPr="0066677D">
              <w:rPr>
                <w:sz w:val="28"/>
                <w:szCs w:val="28"/>
                <w:lang w:eastAsia="en-US"/>
              </w:rPr>
              <w:t>.</w:t>
            </w:r>
            <w:proofErr w:type="gramEnd"/>
            <w:r w:rsidRPr="0066677D">
              <w:rPr>
                <w:sz w:val="28"/>
                <w:szCs w:val="28"/>
                <w:lang w:eastAsia="en-US"/>
              </w:rPr>
              <w:t xml:space="preserve"> или </w:t>
            </w:r>
            <w:proofErr w:type="spellStart"/>
            <w:r w:rsidRPr="0066677D">
              <w:rPr>
                <w:sz w:val="28"/>
                <w:szCs w:val="28"/>
                <w:lang w:eastAsia="en-US"/>
              </w:rPr>
              <w:t>празд</w:t>
            </w:r>
            <w:proofErr w:type="spellEnd"/>
            <w:r w:rsidRPr="0066677D">
              <w:rPr>
                <w:sz w:val="28"/>
                <w:szCs w:val="28"/>
                <w:lang w:eastAsia="en-US"/>
              </w:rPr>
              <w:t>. дни)</w:t>
            </w:r>
          </w:p>
        </w:tc>
      </w:tr>
      <w:tr w:rsidR="007B5209" w:rsidTr="00EE154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ч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мин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ч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мин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</w:tr>
      <w:tr w:rsidR="007B5209" w:rsidTr="00EE1540"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9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 номеру </w:t>
      </w:r>
      <w:proofErr w:type="gramStart"/>
      <w:r>
        <w:rPr>
          <w:sz w:val="28"/>
          <w:szCs w:val="28"/>
        </w:rPr>
        <w:t>поезда  выводит</w:t>
      </w:r>
      <w:proofErr w:type="gramEnd"/>
      <w:r>
        <w:rPr>
          <w:sz w:val="28"/>
          <w:szCs w:val="28"/>
        </w:rPr>
        <w:t xml:space="preserve"> информацию о времени отправления и прибытия;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на экран номера поездов, которые прибывают сразу после полуночи;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10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номера поездов, которые направляются в определенный пункт назначения;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выводит на экран номера поездов, которые отправляются в определенный пункт назначения в утренние часы.</w:t>
      </w:r>
    </w:p>
    <w:p w:rsidR="007B5209" w:rsidRDefault="007B5209" w:rsidP="007B5209">
      <w:pPr>
        <w:suppressAutoHyphens/>
        <w:ind w:left="36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11 (12)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 каталог строительных объектов.</w:t>
      </w:r>
    </w:p>
    <w:p w:rsidR="007B5209" w:rsidRDefault="007B5209" w:rsidP="007B5209">
      <w:pPr>
        <w:suppressAutoHyphens/>
        <w:ind w:right="88" w:firstLine="684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1965"/>
        <w:gridCol w:w="880"/>
        <w:gridCol w:w="1906"/>
        <w:gridCol w:w="1445"/>
        <w:gridCol w:w="2108"/>
      </w:tblGrid>
      <w:tr w:rsidR="007B5209" w:rsidTr="00EE1540">
        <w:tc>
          <w:tcPr>
            <w:tcW w:w="9464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46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Каталог строительных объектов</w:t>
            </w:r>
          </w:p>
        </w:tc>
      </w:tr>
      <w:tr w:rsidR="007B5209" w:rsidTr="00EE1540"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Шифр объекта</w:t>
            </w:r>
          </w:p>
        </w:tc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Наименование объекта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Код СМУ</w:t>
            </w:r>
          </w:p>
        </w:tc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Год вступления в эксплуатацию</w:t>
            </w:r>
          </w:p>
        </w:tc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Сметная стоимость</w:t>
            </w:r>
          </w:p>
        </w:tc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Район города</w:t>
            </w:r>
          </w:p>
        </w:tc>
      </w:tr>
      <w:tr w:rsidR="007B5209" w:rsidTr="00EE1540"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11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информацию об объектах, которые вступят в эксплуатацию в этом году;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на экран все объекты, строительством которых занято определенное СМУ;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12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информацию об объектах, которые вступят в эксплуатацию в определенном районе города;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на экран объекты с минимальной и максимальной сметной стоимостью.</w:t>
      </w:r>
    </w:p>
    <w:p w:rsidR="007B5209" w:rsidRDefault="007B5209" w:rsidP="007B5209">
      <w:pPr>
        <w:suppressAutoHyphens/>
        <w:ind w:right="88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13 (14)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информация об амбулаторных больных поликлиники.</w:t>
      </w:r>
    </w:p>
    <w:p w:rsidR="007B5209" w:rsidRDefault="007B5209" w:rsidP="007B5209">
      <w:pPr>
        <w:suppressAutoHyphens/>
        <w:ind w:right="88" w:firstLine="684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"/>
        <w:gridCol w:w="940"/>
        <w:gridCol w:w="1390"/>
        <w:gridCol w:w="832"/>
        <w:gridCol w:w="1021"/>
        <w:gridCol w:w="1455"/>
        <w:gridCol w:w="1241"/>
        <w:gridCol w:w="1469"/>
      </w:tblGrid>
      <w:tr w:rsidR="007B5209" w:rsidRPr="00F64A79" w:rsidTr="00EE1540">
        <w:tc>
          <w:tcPr>
            <w:tcW w:w="96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Форма документа</w:t>
            </w:r>
          </w:p>
        </w:tc>
      </w:tr>
      <w:tr w:rsidR="007B5209" w:rsidRPr="00F64A79" w:rsidTr="00EE1540">
        <w:tc>
          <w:tcPr>
            <w:tcW w:w="96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Амбулаторная карта</w:t>
            </w:r>
          </w:p>
        </w:tc>
      </w:tr>
      <w:tr w:rsidR="007B5209" w:rsidRPr="00F64A79" w:rsidTr="00EE1540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 xml:space="preserve">№ </w:t>
            </w:r>
            <w:proofErr w:type="spellStart"/>
            <w:r w:rsidRPr="00F64A79">
              <w:rPr>
                <w:sz w:val="26"/>
                <w:szCs w:val="26"/>
                <w:lang w:eastAsia="en-US"/>
              </w:rPr>
              <w:t>амб</w:t>
            </w:r>
            <w:proofErr w:type="spellEnd"/>
            <w:r w:rsidRPr="00F64A79">
              <w:rPr>
                <w:sz w:val="26"/>
                <w:szCs w:val="26"/>
                <w:lang w:eastAsia="en-US"/>
              </w:rPr>
              <w:t>. карты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ФИО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Год рождения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Пол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Адрес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Страховая компания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Отметка о ФЛГ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F64A79" w:rsidRDefault="007B5209" w:rsidP="00EE1540">
            <w:pPr>
              <w:suppressAutoHyphens/>
              <w:ind w:right="88"/>
              <w:jc w:val="center"/>
              <w:rPr>
                <w:sz w:val="26"/>
                <w:szCs w:val="26"/>
                <w:lang w:eastAsia="en-US"/>
              </w:rPr>
            </w:pPr>
            <w:r w:rsidRPr="00F64A79">
              <w:rPr>
                <w:sz w:val="26"/>
                <w:szCs w:val="26"/>
                <w:lang w:eastAsia="en-US"/>
              </w:rPr>
              <w:t>Отметка о прививках</w:t>
            </w:r>
          </w:p>
        </w:tc>
      </w:tr>
      <w:tr w:rsidR="007B5209" w:rsidTr="00EE1540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left="550" w:right="88" w:firstLine="134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left="550" w:right="88" w:firstLine="134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13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фамилию самого пожилого пациента, который не сделал прививку;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список пациентов из одного дома, которые прошли ФЛГ;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14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определяет и выводит на экран всех женщин, у которых общая страховая компания (определяется пользователем);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информацию о несовершеннолетних пациентах, которым необходимо сделать ФЛГ и прививки.</w:t>
      </w:r>
    </w:p>
    <w:p w:rsidR="007B5209" w:rsidRDefault="007B5209" w:rsidP="007B5209">
      <w:pPr>
        <w:suppressAutoHyphens/>
        <w:ind w:right="88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15 (16)</w:t>
      </w:r>
    </w:p>
    <w:p w:rsidR="007B5209" w:rsidRDefault="007B5209" w:rsidP="007B5209">
      <w:pPr>
        <w:suppressAutoHyphens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информация об абонентах библиотеки.</w:t>
      </w:r>
    </w:p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354"/>
        <w:gridCol w:w="1229"/>
        <w:gridCol w:w="1275"/>
        <w:gridCol w:w="1418"/>
        <w:gridCol w:w="1493"/>
        <w:gridCol w:w="1354"/>
      </w:tblGrid>
      <w:tr w:rsidR="007B5209" w:rsidTr="00EE1540">
        <w:tc>
          <w:tcPr>
            <w:tcW w:w="94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4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Информация об абоненте библиотеки</w:t>
            </w:r>
          </w:p>
        </w:tc>
      </w:tr>
      <w:tr w:rsidR="007B5209" w:rsidTr="00EE1540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 xml:space="preserve">№ </w:t>
            </w:r>
            <w:proofErr w:type="spellStart"/>
            <w:r w:rsidRPr="0066677D">
              <w:rPr>
                <w:sz w:val="28"/>
                <w:szCs w:val="28"/>
                <w:lang w:eastAsia="en-US"/>
              </w:rPr>
              <w:t>читат</w:t>
            </w:r>
            <w:proofErr w:type="spellEnd"/>
            <w:r w:rsidRPr="0066677D">
              <w:rPr>
                <w:sz w:val="28"/>
                <w:szCs w:val="28"/>
                <w:lang w:eastAsia="en-US"/>
              </w:rPr>
              <w:t>. билета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ФИО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 xml:space="preserve">Год </w:t>
            </w:r>
            <w:proofErr w:type="spellStart"/>
            <w:r w:rsidRPr="0066677D">
              <w:rPr>
                <w:sz w:val="28"/>
                <w:szCs w:val="28"/>
                <w:lang w:eastAsia="en-US"/>
              </w:rPr>
              <w:t>рожд</w:t>
            </w:r>
            <w:proofErr w:type="spellEnd"/>
            <w:r w:rsidRPr="0066677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Место работы (учебы)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Дата возврата книг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Кол-во выданных книг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Отметка о пере-</w:t>
            </w:r>
            <w:proofErr w:type="spellStart"/>
            <w:r w:rsidRPr="0066677D">
              <w:rPr>
                <w:sz w:val="28"/>
                <w:szCs w:val="28"/>
                <w:lang w:eastAsia="en-US"/>
              </w:rPr>
              <w:t>регист</w:t>
            </w:r>
            <w:proofErr w:type="spellEnd"/>
            <w:r w:rsidRPr="0066677D">
              <w:rPr>
                <w:sz w:val="28"/>
                <w:szCs w:val="28"/>
                <w:lang w:eastAsia="en-US"/>
              </w:rPr>
              <w:t>-рации</w:t>
            </w:r>
          </w:p>
        </w:tc>
      </w:tr>
      <w:tr w:rsidR="007B5209" w:rsidTr="00EE1540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15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абонентов-должников, которые работают на конкретном предприятии;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среднее количество книг, которое берут абоненты определенной возрастной группы;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16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на экран номера читательских билетов абонентов, у которых одинаковая фамилия;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абонентов, которые не прошли перерегистрацию.</w:t>
      </w:r>
    </w:p>
    <w:p w:rsidR="007B5209" w:rsidRDefault="007B5209" w:rsidP="007B5209">
      <w:pPr>
        <w:suppressAutoHyphens/>
        <w:ind w:right="88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17 (18)</w:t>
      </w:r>
    </w:p>
    <w:p w:rsidR="007B5209" w:rsidRDefault="007B5209" w:rsidP="007B5209">
      <w:pPr>
        <w:suppressAutoHyphens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информация о товарах на складе.</w:t>
      </w:r>
    </w:p>
    <w:p w:rsidR="007B5209" w:rsidRDefault="007B5209" w:rsidP="007B5209">
      <w:pPr>
        <w:suppressAutoHyphens/>
        <w:ind w:firstLine="684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1075"/>
        <w:gridCol w:w="1366"/>
        <w:gridCol w:w="1809"/>
        <w:gridCol w:w="1535"/>
        <w:gridCol w:w="1562"/>
      </w:tblGrid>
      <w:tr w:rsidR="007B5209" w:rsidTr="00EE1540">
        <w:tc>
          <w:tcPr>
            <w:tcW w:w="96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Товар на складе</w:t>
            </w:r>
          </w:p>
        </w:tc>
      </w:tr>
      <w:tr w:rsidR="007B5209" w:rsidTr="00EE1540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Наименование товара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Кол-во на складе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Требуем. кол-во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Информация о покупателе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Дата получения товара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Стоимость товара</w:t>
            </w:r>
          </w:p>
        </w:tc>
      </w:tr>
      <w:tr w:rsidR="007B5209" w:rsidTr="00EE1540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ind w:right="88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17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товаров, количество которых на складе необходимо пополнить;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выводит товары, которые заказал определенный покупатель;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18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покупателей, которые не получили товар, несмотря на его наличие на складе;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определяет покупателя, который сделал самый дорогой заказ. </w:t>
      </w:r>
    </w:p>
    <w:p w:rsidR="007B5209" w:rsidRDefault="007B5209" w:rsidP="007B5209">
      <w:pPr>
        <w:suppressAutoHyphens/>
        <w:ind w:right="88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19 (20)</w:t>
      </w:r>
    </w:p>
    <w:p w:rsidR="007B5209" w:rsidRDefault="007B5209" w:rsidP="007B5209">
      <w:pPr>
        <w:suppressAutoHyphens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информация об абитуриентах.</w:t>
      </w:r>
    </w:p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"/>
        <w:gridCol w:w="838"/>
        <w:gridCol w:w="1045"/>
        <w:gridCol w:w="1161"/>
        <w:gridCol w:w="1078"/>
        <w:gridCol w:w="1102"/>
        <w:gridCol w:w="1524"/>
        <w:gridCol w:w="831"/>
        <w:gridCol w:w="1185"/>
      </w:tblGrid>
      <w:tr w:rsidR="007B5209" w:rsidTr="00EE1540">
        <w:tc>
          <w:tcPr>
            <w:tcW w:w="962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6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Анкета абитуриента</w:t>
            </w:r>
          </w:p>
        </w:tc>
      </w:tr>
      <w:tr w:rsidR="007B5209" w:rsidTr="00EE1540"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п</w:t>
            </w:r>
            <w:r w:rsidRPr="0066677D">
              <w:rPr>
                <w:sz w:val="28"/>
                <w:szCs w:val="28"/>
                <w:lang w:val="en-US" w:eastAsia="en-US"/>
              </w:rPr>
              <w:t>/</w:t>
            </w:r>
            <w:r w:rsidRPr="0066677D">
              <w:rPr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ФИО</w:t>
            </w:r>
          </w:p>
        </w:tc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 xml:space="preserve">Год </w:t>
            </w:r>
            <w:proofErr w:type="spellStart"/>
            <w:proofErr w:type="gramStart"/>
            <w:r w:rsidRPr="0066677D">
              <w:rPr>
                <w:sz w:val="28"/>
                <w:szCs w:val="28"/>
                <w:lang w:eastAsia="en-US"/>
              </w:rPr>
              <w:t>рожде-ния</w:t>
            </w:r>
            <w:proofErr w:type="spellEnd"/>
            <w:proofErr w:type="gramEnd"/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Место-житель-</w:t>
            </w:r>
            <w:proofErr w:type="spellStart"/>
            <w:r w:rsidRPr="0066677D">
              <w:rPr>
                <w:sz w:val="28"/>
                <w:szCs w:val="28"/>
                <w:lang w:eastAsia="en-US"/>
              </w:rPr>
              <w:t>ство</w:t>
            </w:r>
            <w:proofErr w:type="spellEnd"/>
          </w:p>
        </w:tc>
        <w:tc>
          <w:tcPr>
            <w:tcW w:w="3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Оценка вступ. экзаменов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спец.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Проход. балл</w:t>
            </w:r>
          </w:p>
        </w:tc>
      </w:tr>
      <w:tr w:rsidR="007B5209" w:rsidTr="00EE15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66677D">
              <w:rPr>
                <w:sz w:val="28"/>
                <w:szCs w:val="28"/>
                <w:lang w:eastAsia="en-US"/>
              </w:rPr>
              <w:t>Матем</w:t>
            </w:r>
            <w:proofErr w:type="spellEnd"/>
            <w:r w:rsidRPr="0066677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Физика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Сочинение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</w:tr>
      <w:tr w:rsidR="007B5209" w:rsidTr="00EE1540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19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абитуриентов, которые набрали необходимый проходной балл;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средний возраст абитуриентов;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20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процент иногородних абитуриентов;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выводит номера специальностей в порядке убывания «популярности». 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21 (22)</w:t>
      </w:r>
    </w:p>
    <w:p w:rsidR="007B5209" w:rsidRDefault="007B5209" w:rsidP="007B5209">
      <w:pPr>
        <w:suppressAutoHyphens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информация о владельцах автомобилей.</w:t>
      </w:r>
    </w:p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094"/>
        <w:gridCol w:w="934"/>
        <w:gridCol w:w="780"/>
        <w:gridCol w:w="1605"/>
        <w:gridCol w:w="1563"/>
        <w:gridCol w:w="978"/>
        <w:gridCol w:w="808"/>
        <w:gridCol w:w="559"/>
      </w:tblGrid>
      <w:tr w:rsidR="007B5209" w:rsidTr="00EE1540">
        <w:tc>
          <w:tcPr>
            <w:tcW w:w="928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Учетная карточка владельца автомобиля</w:t>
            </w:r>
          </w:p>
        </w:tc>
      </w:tr>
      <w:tr w:rsidR="007B5209" w:rsidTr="00EE1540"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66677D">
              <w:rPr>
                <w:sz w:val="28"/>
                <w:szCs w:val="28"/>
                <w:lang w:eastAsia="en-US"/>
              </w:rPr>
              <w:t>Поряд</w:t>
            </w:r>
            <w:proofErr w:type="spellEnd"/>
            <w:r w:rsidRPr="0066677D">
              <w:rPr>
                <w:sz w:val="28"/>
                <w:szCs w:val="28"/>
                <w:lang w:eastAsia="en-US"/>
              </w:rPr>
              <w:t>. №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ФИО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Знак ГАИ</w:t>
            </w: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Марка автомобиля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Дата последнего техосмотра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Местожительство</w:t>
            </w:r>
          </w:p>
        </w:tc>
      </w:tr>
      <w:tr w:rsidR="007B5209" w:rsidTr="00EE15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66677D">
              <w:rPr>
                <w:sz w:val="28"/>
                <w:szCs w:val="28"/>
                <w:lang w:eastAsia="en-US"/>
              </w:rPr>
              <w:t>Фамил</w:t>
            </w:r>
            <w:proofErr w:type="spellEnd"/>
            <w:r w:rsidRPr="0066677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66677D">
              <w:rPr>
                <w:sz w:val="28"/>
                <w:szCs w:val="28"/>
                <w:lang w:eastAsia="en-US"/>
              </w:rPr>
              <w:t>Иниц</w:t>
            </w:r>
            <w:proofErr w:type="spellEnd"/>
            <w:r w:rsidRPr="0066677D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Улица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дома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№ кв.</w:t>
            </w:r>
          </w:p>
        </w:tc>
      </w:tr>
      <w:tr w:rsidR="007B5209" w:rsidTr="00EE1540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left="360" w:firstLine="381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left="360" w:firstLine="381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21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автовладельцев, которые проживают в одном доме;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выводит список владельцев автомобиля «ОКА», которые не прошли техосмотр;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22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марки автомобилей в порядке убывания «популярности»;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 знаку ГАИ выводит информацию о владельце.</w:t>
      </w:r>
    </w:p>
    <w:p w:rsidR="007B5209" w:rsidRDefault="007B5209" w:rsidP="007B5209">
      <w:pPr>
        <w:suppressAutoHyphens/>
        <w:ind w:right="88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23 (24)</w:t>
      </w:r>
    </w:p>
    <w:p w:rsidR="007B5209" w:rsidRDefault="007B5209" w:rsidP="007B5209">
      <w:pPr>
        <w:suppressAutoHyphens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ведомость на зарплату.</w:t>
      </w:r>
    </w:p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992"/>
        <w:gridCol w:w="992"/>
        <w:gridCol w:w="1276"/>
        <w:gridCol w:w="992"/>
        <w:gridCol w:w="992"/>
        <w:gridCol w:w="1276"/>
        <w:gridCol w:w="1432"/>
      </w:tblGrid>
      <w:tr w:rsidR="007B5209" w:rsidTr="00EE1540">
        <w:tc>
          <w:tcPr>
            <w:tcW w:w="962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6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Ведомость на зарплату</w:t>
            </w:r>
          </w:p>
        </w:tc>
      </w:tr>
      <w:tr w:rsidR="007B5209" w:rsidTr="00EE1540">
        <w:trPr>
          <w:trHeight w:val="12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rPr>
                <w:sz w:val="28"/>
                <w:szCs w:val="28"/>
                <w:lang w:eastAsia="en-US"/>
              </w:rPr>
            </w:pPr>
            <w:r w:rsidRPr="0066677D">
              <w:rPr>
                <w:sz w:val="27"/>
                <w:szCs w:val="27"/>
                <w:lang w:eastAsia="en-US"/>
              </w:rPr>
              <w:t xml:space="preserve">№ </w:t>
            </w:r>
            <w:r w:rsidRPr="0066677D">
              <w:rPr>
                <w:sz w:val="28"/>
                <w:szCs w:val="28"/>
                <w:lang w:eastAsia="en-US"/>
              </w:rPr>
              <w:t>п</w:t>
            </w:r>
            <w:r w:rsidRPr="0066677D">
              <w:rPr>
                <w:sz w:val="28"/>
                <w:szCs w:val="28"/>
                <w:lang w:val="en-US" w:eastAsia="en-US"/>
              </w:rPr>
              <w:t>/</w:t>
            </w:r>
            <w:r w:rsidRPr="0066677D">
              <w:rPr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ФИО</w:t>
            </w:r>
          </w:p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66677D">
              <w:rPr>
                <w:sz w:val="27"/>
                <w:szCs w:val="27"/>
                <w:lang w:eastAsia="en-US"/>
              </w:rPr>
              <w:t>Долж-ность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7"/>
                <w:szCs w:val="27"/>
                <w:lang w:eastAsia="en-US"/>
              </w:rPr>
              <w:t>Оклад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7"/>
                <w:szCs w:val="27"/>
                <w:lang w:eastAsia="en-US"/>
              </w:rPr>
              <w:t xml:space="preserve">Число дней по </w:t>
            </w:r>
            <w:proofErr w:type="spellStart"/>
            <w:r w:rsidRPr="0066677D">
              <w:rPr>
                <w:sz w:val="27"/>
                <w:szCs w:val="27"/>
                <w:lang w:eastAsia="en-US"/>
              </w:rPr>
              <w:t>бюлл</w:t>
            </w:r>
            <w:proofErr w:type="spellEnd"/>
            <w:r w:rsidRPr="0066677D">
              <w:rPr>
                <w:sz w:val="27"/>
                <w:szCs w:val="27"/>
                <w:lang w:eastAsia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7"/>
                <w:szCs w:val="27"/>
                <w:lang w:eastAsia="en-US"/>
              </w:rPr>
              <w:t>Аванс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7"/>
                <w:szCs w:val="27"/>
                <w:lang w:eastAsia="en-US"/>
              </w:rPr>
              <w:t>Налог 13</w:t>
            </w:r>
            <w:r>
              <w:rPr>
                <w:sz w:val="27"/>
                <w:szCs w:val="27"/>
                <w:lang w:eastAsia="en-US"/>
              </w:rPr>
              <w:t xml:space="preserve"> </w:t>
            </w:r>
            <w:r w:rsidRPr="0066677D">
              <w:rPr>
                <w:sz w:val="27"/>
                <w:szCs w:val="27"/>
                <w:lang w:eastAsia="en-US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7"/>
                <w:szCs w:val="27"/>
                <w:lang w:eastAsia="en-US"/>
              </w:rPr>
              <w:t>Зарплата за месяц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 xml:space="preserve">Отметка о </w:t>
            </w:r>
            <w:proofErr w:type="gramStart"/>
            <w:r w:rsidRPr="0066677D">
              <w:rPr>
                <w:sz w:val="28"/>
                <w:szCs w:val="28"/>
                <w:lang w:eastAsia="en-US"/>
              </w:rPr>
              <w:t>полу-</w:t>
            </w:r>
            <w:proofErr w:type="spellStart"/>
            <w:r w:rsidRPr="0066677D">
              <w:rPr>
                <w:sz w:val="28"/>
                <w:szCs w:val="28"/>
                <w:lang w:eastAsia="en-US"/>
              </w:rPr>
              <w:t>чении</w:t>
            </w:r>
            <w:proofErr w:type="spellEnd"/>
            <w:proofErr w:type="gramEnd"/>
          </w:p>
        </w:tc>
      </w:tr>
      <w:tr w:rsidR="007B5209" w:rsidTr="00EE154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firstLine="720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23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сотрудников, которые болели в этом месяце;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среднюю зарплату сотрудников, занимающих определенную должность;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24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сотрудников, которые не получили зарплату;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минимальную и максимальную зарплату.</w:t>
      </w:r>
    </w:p>
    <w:p w:rsidR="007B5209" w:rsidRDefault="007B5209" w:rsidP="007B5209">
      <w:pPr>
        <w:suppressAutoHyphens/>
        <w:ind w:right="88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firstLine="74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Вариант 25 (26)</w:t>
      </w:r>
    </w:p>
    <w:p w:rsidR="007B5209" w:rsidRDefault="007B5209" w:rsidP="007B5209">
      <w:pPr>
        <w:suppressAutoHyphens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В виде массива записей представлена информация о сотруднике.</w:t>
      </w:r>
    </w:p>
    <w:p w:rsidR="007B5209" w:rsidRDefault="007B5209" w:rsidP="007B5209">
      <w:pPr>
        <w:suppressAutoHyphens/>
        <w:ind w:firstLine="741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842"/>
        <w:gridCol w:w="707"/>
        <w:gridCol w:w="1413"/>
        <w:gridCol w:w="1107"/>
        <w:gridCol w:w="1557"/>
        <w:gridCol w:w="2194"/>
      </w:tblGrid>
      <w:tr w:rsidR="007B5209" w:rsidTr="00EE1540">
        <w:tc>
          <w:tcPr>
            <w:tcW w:w="9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Форма документа</w:t>
            </w:r>
          </w:p>
        </w:tc>
      </w:tr>
      <w:tr w:rsidR="007B5209" w:rsidTr="00EE1540">
        <w:tc>
          <w:tcPr>
            <w:tcW w:w="94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Сведения о сотруднике</w:t>
            </w:r>
          </w:p>
        </w:tc>
      </w:tr>
      <w:tr w:rsidR="007B5209" w:rsidTr="00EE1540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Табельный номер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ФИО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Пол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Год рождения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Должность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  <w:r w:rsidRPr="0066677D">
              <w:rPr>
                <w:sz w:val="28"/>
                <w:szCs w:val="28"/>
                <w:lang w:eastAsia="en-US"/>
              </w:rPr>
              <w:t>Стаж работы на предприятии</w:t>
            </w:r>
          </w:p>
        </w:tc>
      </w:tr>
      <w:tr w:rsidR="007B5209" w:rsidTr="00EE1540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209" w:rsidRPr="0066677D" w:rsidRDefault="007B5209" w:rsidP="00EE1540">
            <w:pPr>
              <w:suppressAutoHyphens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</w:p>
    <w:p w:rsidR="007B5209" w:rsidRDefault="007B5209" w:rsidP="007B5209">
      <w:pPr>
        <w:suppressAutoHyphens/>
        <w:ind w:left="360" w:firstLine="324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25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сотрудников, проживающих в одном доме;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определяет и выводит средний возраст сотрудников;</w:t>
      </w:r>
    </w:p>
    <w:p w:rsidR="007B5209" w:rsidRDefault="007B5209" w:rsidP="007B5209">
      <w:pPr>
        <w:suppressAutoHyphens/>
        <w:ind w:firstLine="6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варианта 26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выводит список сотрудников, которые имеют стаж работы более 10 лет;</w:t>
      </w:r>
    </w:p>
    <w:p w:rsidR="007B5209" w:rsidRDefault="007B5209" w:rsidP="007B520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определяет и выводит в процентах количество мужчин и женщин. </w:t>
      </w:r>
    </w:p>
    <w:p w:rsidR="007B5209" w:rsidRPr="0046631F" w:rsidRDefault="007B5209" w:rsidP="007B5209">
      <w:pPr>
        <w:pStyle w:val="14"/>
        <w:rPr>
          <w:lang w:val="ru-RU"/>
        </w:rPr>
      </w:pPr>
      <w:r>
        <w:rPr>
          <w:lang w:val="ru-RU"/>
        </w:rPr>
        <w:lastRenderedPageBreak/>
        <w:t>2.2. Требования к содержанию отчета</w:t>
      </w:r>
    </w:p>
    <w:p w:rsidR="007B5209" w:rsidRDefault="007B5209" w:rsidP="007B5209">
      <w:pPr>
        <w:tabs>
          <w:tab w:val="left" w:pos="0"/>
        </w:tabs>
        <w:ind w:left="720" w:right="-6"/>
        <w:jc w:val="both"/>
        <w:rPr>
          <w:sz w:val="28"/>
          <w:szCs w:val="28"/>
        </w:rPr>
      </w:pPr>
    </w:p>
    <w:p w:rsidR="007B5209" w:rsidRDefault="007B5209" w:rsidP="007B5209">
      <w:pPr>
        <w:tabs>
          <w:tab w:val="left" w:pos="0"/>
        </w:tabs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должен включать:</w:t>
      </w:r>
    </w:p>
    <w:p w:rsidR="007B5209" w:rsidRDefault="007B5209" w:rsidP="007B5209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C41E8">
        <w:rPr>
          <w:sz w:val="28"/>
          <w:szCs w:val="28"/>
        </w:rPr>
        <w:t>Конспект теоретической части.</w:t>
      </w:r>
    </w:p>
    <w:p w:rsidR="007B5209" w:rsidRDefault="007B5209" w:rsidP="007B5209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Схемы разработанных алгоритмов и тексты разработанных программ с комментариями.</w:t>
      </w:r>
    </w:p>
    <w:p w:rsidR="007B5209" w:rsidRDefault="007B5209" w:rsidP="007B5209">
      <w:pPr>
        <w:tabs>
          <w:tab w:val="left" w:pos="0"/>
          <w:tab w:val="left" w:pos="912"/>
          <w:tab w:val="left" w:pos="1026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Копии экранов с результатами выполнения программы.</w:t>
      </w:r>
    </w:p>
    <w:p w:rsidR="007B5209" w:rsidRPr="0046631F" w:rsidRDefault="007B5209" w:rsidP="007B5209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Выводы о полученных результатах.</w:t>
      </w:r>
    </w:p>
    <w:p w:rsidR="007B5209" w:rsidRPr="00DA2E6D" w:rsidRDefault="007B5209" w:rsidP="007B5209">
      <w:pPr>
        <w:pStyle w:val="14"/>
      </w:pPr>
      <w:r>
        <w:t>2.</w:t>
      </w:r>
      <w:r>
        <w:rPr>
          <w:lang w:val="ru-RU"/>
        </w:rPr>
        <w:t>3</w:t>
      </w:r>
      <w:r>
        <w:t xml:space="preserve">. </w:t>
      </w:r>
      <w:r w:rsidRPr="00DA2E6D">
        <w:t>Контрольные вопросы</w:t>
      </w:r>
    </w:p>
    <w:p w:rsidR="007B5209" w:rsidRDefault="007B5209" w:rsidP="007B5209">
      <w:pPr>
        <w:ind w:firstLine="684"/>
        <w:jc w:val="both"/>
        <w:rPr>
          <w:sz w:val="28"/>
          <w:szCs w:val="28"/>
        </w:rPr>
      </w:pPr>
    </w:p>
    <w:p w:rsidR="007B5209" w:rsidRDefault="007B5209" w:rsidP="007B5209">
      <w:pPr>
        <w:numPr>
          <w:ilvl w:val="0"/>
          <w:numId w:val="1"/>
        </w:numPr>
        <w:tabs>
          <w:tab w:val="left" w:pos="0"/>
          <w:tab w:val="left" w:pos="108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чем состоят особенности записей (хранение в памяти, тип элементов, постоянство числа элементов) как структуры данных?</w:t>
      </w:r>
    </w:p>
    <w:p w:rsidR="007B5209" w:rsidRDefault="007B5209" w:rsidP="007B5209">
      <w:pPr>
        <w:numPr>
          <w:ilvl w:val="0"/>
          <w:numId w:val="1"/>
        </w:numPr>
        <w:tabs>
          <w:tab w:val="left" w:pos="0"/>
          <w:tab w:val="left" w:pos="108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чем состоят сходство и различие между записями и массивами?</w:t>
      </w:r>
    </w:p>
    <w:p w:rsidR="007B5209" w:rsidRDefault="007B5209" w:rsidP="007B5209">
      <w:pPr>
        <w:numPr>
          <w:ilvl w:val="0"/>
          <w:numId w:val="1"/>
        </w:numPr>
        <w:tabs>
          <w:tab w:val="left" w:pos="0"/>
          <w:tab w:val="left" w:pos="108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известны способы представления таблиц с помощью записей?</w:t>
      </w:r>
    </w:p>
    <w:p w:rsidR="007B5209" w:rsidRDefault="007B5209" w:rsidP="007B5209">
      <w:pPr>
        <w:numPr>
          <w:ilvl w:val="0"/>
          <w:numId w:val="1"/>
        </w:numPr>
        <w:tabs>
          <w:tab w:val="left" w:pos="0"/>
          <w:tab w:val="left" w:pos="108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выполняется доступ к полям записи?</w:t>
      </w:r>
    </w:p>
    <w:p w:rsidR="007B5209" w:rsidRDefault="007B5209" w:rsidP="007B5209">
      <w:pPr>
        <w:numPr>
          <w:ilvl w:val="0"/>
          <w:numId w:val="1"/>
        </w:numPr>
        <w:tabs>
          <w:tab w:val="left" w:pos="0"/>
          <w:tab w:val="left" w:pos="108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Зачем нужен оператор </w:t>
      </w:r>
      <w:r w:rsidRPr="002948BC">
        <w:rPr>
          <w:i/>
          <w:sz w:val="28"/>
          <w:szCs w:val="28"/>
          <w:lang w:val="en-US"/>
        </w:rPr>
        <w:t>with</w:t>
      </w:r>
      <w:r w:rsidRPr="004F635A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записями?</w:t>
      </w:r>
    </w:p>
    <w:p w:rsidR="007B5209" w:rsidRDefault="007B5209" w:rsidP="007B5209">
      <w:pPr>
        <w:numPr>
          <w:ilvl w:val="0"/>
          <w:numId w:val="1"/>
        </w:numPr>
        <w:tabs>
          <w:tab w:val="left" w:pos="0"/>
          <w:tab w:val="left" w:pos="108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записи с вариантами и каковы способы их использования? </w:t>
      </w:r>
    </w:p>
    <w:p w:rsidR="007B5209" w:rsidRDefault="007B5209" w:rsidP="007B5209">
      <w:pPr>
        <w:numPr>
          <w:ilvl w:val="0"/>
          <w:numId w:val="1"/>
        </w:numPr>
        <w:tabs>
          <w:tab w:val="left" w:pos="0"/>
          <w:tab w:val="left" w:pos="108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инициализировать запись в виде типизированной константы?</w:t>
      </w:r>
    </w:p>
    <w:p w:rsidR="007B5209" w:rsidRDefault="007B5209" w:rsidP="007B5209">
      <w:pPr>
        <w:numPr>
          <w:ilvl w:val="0"/>
          <w:numId w:val="1"/>
        </w:numPr>
        <w:tabs>
          <w:tab w:val="left" w:pos="0"/>
          <w:tab w:val="left" w:pos="108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действия можно/нельзя выполнять над записями?</w:t>
      </w:r>
    </w:p>
    <w:p w:rsidR="00642CFD" w:rsidRDefault="007B5209">
      <w:bookmarkStart w:id="1" w:name="_GoBack"/>
      <w:bookmarkEnd w:id="1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654E1"/>
    <w:multiLevelType w:val="hybridMultilevel"/>
    <w:tmpl w:val="9850A1F8"/>
    <w:lvl w:ilvl="0" w:tplc="9B2EB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09"/>
    <w:rsid w:val="001E7769"/>
    <w:rsid w:val="007B5209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AC59F-212D-4536-AA08-13955B22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B5209"/>
    <w:pPr>
      <w:keepNext/>
      <w:widowControl w:val="0"/>
      <w:spacing w:before="60" w:line="220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B5209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paragraph" w:customStyle="1" w:styleId="14">
    <w:name w:val="Обычный жирный 14"/>
    <w:basedOn w:val="a"/>
    <w:link w:val="140"/>
    <w:qFormat/>
    <w:rsid w:val="007B5209"/>
    <w:pPr>
      <w:spacing w:before="240"/>
      <w:ind w:firstLine="720"/>
      <w:jc w:val="both"/>
    </w:pPr>
    <w:rPr>
      <w:b/>
      <w:sz w:val="28"/>
      <w:szCs w:val="28"/>
      <w:lang w:val="x-none" w:eastAsia="x-none"/>
    </w:rPr>
  </w:style>
  <w:style w:type="character" w:customStyle="1" w:styleId="140">
    <w:name w:val="Обычный жирный 14 Знак"/>
    <w:link w:val="14"/>
    <w:rsid w:val="007B5209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2023-12-03T19:20:00Z</dcterms:created>
  <dcterms:modified xsi:type="dcterms:W3CDTF">2023-12-03T19:20:00Z</dcterms:modified>
</cp:coreProperties>
</file>