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IMP-02 — Project Registry</w:t>
      </w:r>
    </w:p>
    <w:p>
      <w:pPr>
        <w:pStyle w:val="Heading2"/>
      </w:pPr>
      <w:r>
        <w:t>Status</w:t>
      </w:r>
    </w:p>
    <w:p>
      <w:r>
        <w:t>Implementation Baseline v1.0</w:t>
      </w:r>
    </w:p>
    <w:p>
      <w:pPr>
        <w:pStyle w:val="Heading2"/>
      </w:pPr>
      <w:r>
        <w:t>1. Purpose</w:t>
      </w:r>
    </w:p>
    <w:p>
      <w:r>
        <w:t>Definovat implementaci Project Registry jako centrální evidence všech Projectů.</w:t>
      </w:r>
    </w:p>
    <w:p>
      <w:pPr>
        <w:pStyle w:val="Heading2"/>
      </w:pPr>
      <w:r>
        <w:t>2. Scope</w:t>
      </w:r>
    </w:p>
    <w:p>
      <w:r>
        <w:t>Evidence Projectů, aktivní Project, načítání, archivace a odstranění. Neřeší Build ani Runtime.</w:t>
      </w:r>
    </w:p>
    <w:p>
      <w:pPr>
        <w:pStyle w:val="Heading2"/>
      </w:pPr>
      <w:r>
        <w:t>3. Responsibilities</w:t>
      </w:r>
    </w:p>
    <w:p>
      <w:r>
        <w:t>Registry odpovídá za:</w:t>
        <w:br/>
        <w:t>• seznam Projectů</w:t>
        <w:br/>
        <w:t>• vytvoření záznamu</w:t>
        <w:br/>
        <w:t>• otevření Projectu</w:t>
        <w:br/>
        <w:t>• změnu stavu</w:t>
        <w:br/>
        <w:t>• archivaci</w:t>
      </w:r>
    </w:p>
    <w:p>
      <w:pPr>
        <w:pStyle w:val="Heading2"/>
      </w:pPr>
      <w:r>
        <w:t>4. Data Model</w:t>
      </w:r>
    </w:p>
    <w:p>
      <w:r>
        <w:t>projectId</w:t>
        <w:br/>
        <w:t>name</w:t>
        <w:br/>
        <w:t>customer</w:t>
        <w:br/>
        <w:t>status</w:t>
        <w:br/>
        <w:t>createdAt</w:t>
        <w:br/>
        <w:t>updatedAt</w:t>
        <w:br/>
        <w:t>manifestPath</w:t>
      </w:r>
    </w:p>
    <w:p>
      <w:pPr>
        <w:pStyle w:val="Heading2"/>
      </w:pPr>
      <w:r>
        <w:t>5. Operations</w:t>
      </w:r>
    </w:p>
    <w:p>
      <w:r>
        <w:t>New Project</w:t>
        <w:br/>
        <w:t>Open Project</w:t>
        <w:br/>
        <w:t>Archive Project</w:t>
        <w:br/>
        <w:t>Delete Project</w:t>
        <w:br/>
        <w:t>List Projects</w:t>
      </w:r>
    </w:p>
    <w:p>
      <w:pPr>
        <w:pStyle w:val="Heading2"/>
      </w:pPr>
      <w:r>
        <w:t>6. State Flow</w:t>
      </w:r>
    </w:p>
    <w:p>
      <w:r>
        <w:t>Create</w:t>
        <w:br/>
        <w:t xml:space="preserve"> ↓</w:t>
        <w:br/>
        <w:t>Registered</w:t>
        <w:br/>
        <w:t xml:space="preserve"> ↓</w:t>
        <w:br/>
        <w:t>Active</w:t>
        <w:br/>
        <w:t xml:space="preserve"> ↓</w:t>
        <w:br/>
        <w:t>Archived</w:t>
        <w:br/>
        <w:t xml:space="preserve"> ↓</w:t>
        <w:br/>
        <w:t>Deleted</w:t>
      </w:r>
    </w:p>
    <w:p>
      <w:pPr>
        <w:pStyle w:val="Heading2"/>
      </w:pPr>
      <w:r>
        <w:t>7. Validation Rules</w:t>
      </w:r>
    </w:p>
    <w:p>
      <w:r>
        <w:t>• projectId je unikátní</w:t>
        <w:br/>
        <w:t>• manifest existuje</w:t>
        <w:br/>
        <w:t>• Project Root existuje</w:t>
        <w:br/>
        <w:t>• stav je platný</w:t>
      </w:r>
    </w:p>
    <w:p>
      <w:pPr>
        <w:pStyle w:val="Heading2"/>
      </w:pPr>
      <w:r>
        <w:t>8. Acceptance Criteria</w:t>
      </w:r>
    </w:p>
    <w:p>
      <w:r>
        <w:t>• Registry načte všechny Projecty</w:t>
        <w:br/>
        <w:t>• Builder otevře libovolný Project</w:t>
        <w:br/>
        <w:t>• Archivovaný Project nelze publikovat</w:t>
        <w:br/>
        <w:t>• Smazání odstraní pouze Project, nikoli Platformu</w:t>
      </w:r>
    </w:p>
    <w:p>
      <w:pPr>
        <w:pStyle w:val="Heading2"/>
      </w:pPr>
      <w:r>
        <w:t>9. Out of Scope</w:t>
      </w:r>
    </w:p>
    <w:p>
      <w:r>
        <w:t>Build Pipeline, Publish Pipeline, Runtime, Client Studio.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