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IMP-03 — Builder UI</w:t>
      </w:r>
    </w:p>
    <w:p>
      <w:pPr>
        <w:pStyle w:val="Heading2"/>
      </w:pPr>
      <w:r>
        <w:t>Status</w:t>
      </w:r>
    </w:p>
    <w:p>
      <w:r>
        <w:t>Implementation Baseline v1.0</w:t>
      </w:r>
    </w:p>
    <w:p>
      <w:pPr>
        <w:pStyle w:val="Heading2"/>
      </w:pPr>
      <w:r>
        <w:t>1. Purpose</w:t>
      </w:r>
    </w:p>
    <w:p>
      <w:r>
        <w:t>Převést schválený Builder MVP UI do implementační specifikace komponent.</w:t>
      </w:r>
    </w:p>
    <w:p>
      <w:pPr>
        <w:pStyle w:val="Heading2"/>
      </w:pPr>
      <w:r>
        <w:t>2. Scope</w:t>
      </w:r>
    </w:p>
    <w:p>
      <w:r>
        <w:t>Desktop Builder UI, layout, komponenty, navigace a stavy. Neřeší obchodní logiku.</w:t>
      </w:r>
    </w:p>
    <w:p>
      <w:pPr>
        <w:pStyle w:val="Heading2"/>
      </w:pPr>
      <w:r>
        <w:t>3. Layout</w:t>
      </w:r>
    </w:p>
    <w:p>
      <w:r>
        <w:t>Header</w:t>
        <w:br/>
        <w:t>Sidebar</w:t>
        <w:br/>
        <w:t>Workspace</w:t>
        <w:br/>
        <w:t>Publish Panel</w:t>
      </w:r>
    </w:p>
    <w:p>
      <w:pPr>
        <w:pStyle w:val="Heading2"/>
      </w:pPr>
      <w:r>
        <w:t>4. Component Tree</w:t>
      </w:r>
    </w:p>
    <w:p>
      <w:r>
        <w:t>BuilderShell</w:t>
        <w:br/>
        <w:t xml:space="preserve"> ├─ Header</w:t>
        <w:br/>
        <w:t xml:space="preserve"> ├─ Sidebar</w:t>
        <w:br/>
        <w:t xml:space="preserve"> │   ├─ PartnerCard</w:t>
        <w:br/>
        <w:t xml:space="preserve"> │   ├─ HouseList</w:t>
        <w:br/>
        <w:t xml:space="preserve"> │   └─ NewHouseButton</w:t>
        <w:br/>
        <w:t xml:space="preserve"> ├─ Workspace</w:t>
        <w:br/>
        <w:t xml:space="preserve"> │   ├─ ProjectHeader</w:t>
        <w:br/>
        <w:t xml:space="preserve"> │   ├─ SectionNavigation</w:t>
        <w:br/>
        <w:t xml:space="preserve"> │   ├─ MediaSection</w:t>
        <w:br/>
        <w:t xml:space="preserve"> │   ├─ LayoutSection</w:t>
        <w:br/>
        <w:t xml:space="preserve"> │   └─ KnowledgeSection</w:t>
        <w:br/>
        <w:t xml:space="preserve"> └─ PublishPanel</w:t>
      </w:r>
    </w:p>
    <w:p>
      <w:pPr>
        <w:pStyle w:val="Heading2"/>
      </w:pPr>
      <w:r>
        <w:t>5. Navigation</w:t>
      </w:r>
    </w:p>
    <w:p>
      <w:r>
        <w:t>Sekce Média, Dispozice a Znalosti používají scroll navigation. Aktivní sekce se zvýrazňuje.</w:t>
      </w:r>
    </w:p>
    <w:p>
      <w:pPr>
        <w:pStyle w:val="Heading2"/>
      </w:pPr>
      <w:r>
        <w:t>6. UI States</w:t>
      </w:r>
    </w:p>
    <w:p>
      <w:r>
        <w:t>Project: Draft | Published | Archived</w:t>
        <w:br/>
        <w:t>Sync: Synchronizing | Synced | Error</w:t>
        <w:br/>
        <w:t>Publish: Ready | Validation Error</w:t>
      </w:r>
    </w:p>
    <w:p>
      <w:pPr>
        <w:pStyle w:val="Heading2"/>
      </w:pPr>
      <w:r>
        <w:t>7. Events</w:t>
      </w:r>
    </w:p>
    <w:p>
      <w:r>
        <w:t>OpenProject</w:t>
        <w:br/>
        <w:t>CreateProject</w:t>
        <w:br/>
        <w:t>UploadAsset</w:t>
        <w:br/>
        <w:t>ValidateProject</w:t>
        <w:br/>
        <w:t>PublishProject</w:t>
        <w:br/>
        <w:t>CopyEmbed</w:t>
      </w:r>
    </w:p>
    <w:p>
      <w:pPr>
        <w:pStyle w:val="Heading2"/>
      </w:pPr>
      <w:r>
        <w:t>8. Acceptance Criteria</w:t>
      </w:r>
    </w:p>
    <w:p>
      <w:r>
        <w:t>Layout odpovídá schválenému prototypu.</w:t>
        <w:br/>
        <w:t>Komponenty jsou oddělené.</w:t>
        <w:br/>
        <w:t>Žádná komponenta neobsahuje business logiku.</w:t>
        <w:br/>
        <w:t>UI komunikuje pouze přes aplikační služby.</w:t>
      </w:r>
    </w:p>
    <w:p>
      <w:pPr>
        <w:pStyle w:val="Heading2"/>
      </w:pPr>
      <w:r>
        <w:t>9. Out of Scope</w:t>
      </w:r>
    </w:p>
    <w:p>
      <w:r>
        <w:t>Runtime, Build Pipeline, Publish implementace,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