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IMP-05 — Publish Pipeline</w:t>
      </w:r>
    </w:p>
    <w:p>
      <w:pPr>
        <w:pStyle w:val="Heading2"/>
      </w:pPr>
      <w:r>
        <w:t>Status</w:t>
      </w:r>
    </w:p>
    <w:p>
      <w:r>
        <w:t>Implementation Baseline v1.0</w:t>
      </w:r>
    </w:p>
    <w:p>
      <w:pPr>
        <w:pStyle w:val="Heading2"/>
      </w:pPr>
      <w:r>
        <w:t>1. Purpose</w:t>
      </w:r>
    </w:p>
    <w:p>
      <w:r>
        <w:t>Definovat proces publikace Build Package do produkčního prostředí.</w:t>
      </w:r>
    </w:p>
    <w:p>
      <w:pPr>
        <w:pStyle w:val="Heading2"/>
      </w:pPr>
      <w:r>
        <w:t>2. Scope</w:t>
      </w:r>
    </w:p>
    <w:p>
      <w:r>
        <w:t>Publikace, verzování, aktivace vydání a rollback. Neřeší Build.</w:t>
      </w:r>
    </w:p>
    <w:p>
      <w:pPr>
        <w:pStyle w:val="Heading2"/>
      </w:pPr>
      <w:r>
        <w:t>3. Inputs</w:t>
      </w:r>
    </w:p>
    <w:p>
      <w:r>
        <w:t>Build Package</w:t>
        <w:br/>
        <w:t>Build Manifest</w:t>
        <w:br/>
        <w:t>Build Report</w:t>
      </w:r>
    </w:p>
    <w:p>
      <w:pPr>
        <w:pStyle w:val="Heading2"/>
      </w:pPr>
      <w:r>
        <w:t>4. Outputs</w:t>
      </w:r>
    </w:p>
    <w:p>
      <w:r>
        <w:t>Published Package</w:t>
        <w:br/>
        <w:t>Version Record</w:t>
        <w:br/>
        <w:t>Publish Report</w:t>
      </w:r>
    </w:p>
    <w:p>
      <w:pPr>
        <w:pStyle w:val="Heading2"/>
      </w:pPr>
      <w:r>
        <w:t>5. Pipeline</w:t>
      </w:r>
    </w:p>
    <w:p>
      <w:r>
        <w:t>Receive Package</w:t>
        <w:br/>
        <w:t>↓</w:t>
        <w:br/>
        <w:t>Verify</w:t>
        <w:br/>
        <w:t>↓</w:t>
        <w:br/>
        <w:t>Create Version</w:t>
        <w:br/>
        <w:t>↓</w:t>
        <w:br/>
        <w:t>Upload</w:t>
        <w:br/>
        <w:t>↓</w:t>
        <w:br/>
        <w:t>Activate</w:t>
        <w:br/>
        <w:t>↓</w:t>
        <w:br/>
        <w:t>Generate Publish Report</w:t>
      </w:r>
    </w:p>
    <w:p>
      <w:pPr>
        <w:pStyle w:val="Heading2"/>
      </w:pPr>
      <w:r>
        <w:t>6. Rules</w:t>
      </w:r>
    </w:p>
    <w:p>
      <w:r>
        <w:t>Publikovat lze pouze úspěšný Build. Publikace je atomická. Aktivní je vždy jedna verze.</w:t>
      </w:r>
    </w:p>
    <w:p>
      <w:pPr>
        <w:pStyle w:val="Heading2"/>
      </w:pPr>
      <w:r>
        <w:t>7. Rollback</w:t>
      </w:r>
    </w:p>
    <w:p>
      <w:r>
        <w:t>Lze aktivovat předchozí publikovanou verzi bez nového Build.</w:t>
      </w:r>
    </w:p>
    <w:p>
      <w:pPr>
        <w:pStyle w:val="Heading2"/>
      </w:pPr>
      <w:r>
        <w:t>8. Acceptance Criteria</w:t>
      </w:r>
    </w:p>
    <w:p>
      <w:r>
        <w:t>Publikace vytvoří novou verzi, aktivuje ji a uloží Publish Report.</w:t>
      </w:r>
    </w:p>
    <w:p>
      <w:pPr>
        <w:pStyle w:val="Heading2"/>
      </w:pPr>
      <w:r>
        <w:t>9. Out of Scope</w:t>
      </w:r>
    </w:p>
    <w:p>
      <w:r>
        <w:t>Build, Runtime, CDN optimalizace.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