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Essence-005 – Social Proof Engine</w:t>
      </w:r>
    </w:p>
    <w:p>
      <w:pPr>
        <w:pStyle w:val="Heading2"/>
      </w:pPr>
      <w:r>
        <w:t>5. Social Proof jako budování důvěry</w:t>
      </w:r>
    </w:p>
    <w:p>
      <w:r>
        <w:br/>
        <w:t>Social Proof je druhou rozhodovací vrstvou Experience. Navazuje na Hero ve chvíli, kdy návštěvník již ví, co si prohlíží, ale dosud nemá jistotu, zda jeho zájem odpovídá reálnému chování ostatních lidí. Úkolem Social Proof není vytvářet tlak ani naléhavost. Jeho úkolem je snižovat informační nejistotu a potvrzovat, že návštěvník vstoupil do legitimního rozhodovacího procesu.</w:t>
        <w:br/>
        <w:br/>
        <w:t>Tradiční marketing používá sociální důkaz jako prostředek přesvědčování. CONIS používá sociální důkaz jako prostředek orientace. Rozdíl je zásadní. Marketing sděluje: „Kupují to i ostatní.“ CONIS sděluje: „Ostatní lidé řeší podobné otázky jako vy.“ Social Proof proto neposiluje strach ze zmeškání, ale pocit, že rozhodování probíhá přirozeně a že jednotlivé kroky mají svůj smysl.</w:t>
        <w:br/>
        <w:br/>
        <w:t>Architektura Social Proof pracuje se třemi kategoriemi dat. První tvoří historické agregované údaje (např. kolik lidí si dům prohlédlo, uložilo nebo otevřelo technickou specifikaci). Druhou tvoří agregované preference (např. které priority bývají nejčastěji označovány nebo jaké vlastnosti lidé nejvíce porovnávají). Třetí kategorií jsou živé události, které informují o právě probíhající aktivitě návštěvníků. Tyto tři vrstvy společně vytvářejí obraz živého rozhodovacího prostředí bez manipulace a bez narušení soukromí.</w:t>
        <w:br/>
        <w:br/>
        <w:t>Každá zpráva zobrazená v Social Proof musí splňovat několik podmínek. Musí vycházet z reálných dat Runtime, být časově přiměřená, nesmí identifikovat konkrétní osoby a musí podporovat porozumění objektu. Social Proof nikdy nesmí zobrazovat uměle generované události ani marketingově upravené statistiky. Důvěryhodnost systému je důležitější než krátkodobé zvýšení konverze.</w:t>
        <w:br/>
        <w:br/>
        <w:t>Social Proof je úzce propojen s Runtime. Runtime rozhoduje, které informace jsou relevantní, jakou mají prioritu a jak dlouho mají být zobrazovány. Experience pouze interpretuje výslednou frontu zpráv. Díky tomu lze zachovat jednotnou sémantiku napříč webem, AI Advisorem i analytikou. Stejná událost může být současně použita jako analytický signál, vstup pro AI i vizualizace v Social Proof, aniž by vznikaly rozdílné interpretace.</w:t>
        <w:br/>
        <w:br/>
        <w:t>Psychologický význam Social Proof spočívá v normalizaci rozhodovacího procesu. Návštěvník získává pocit, že jeho otázky nejsou výjimečné. Když vidí, že jiní lidé porovnávají dispozice, řeší energetickou náročnost nebo otevírají technické parametry, snáze pokračuje vlastní Decision Journey. Social Proof tím zvyšuje důvěru v proces, nikoliv tlak na výsledek.</w:t>
        <w:br/>
        <w:br/>
        <w:t>Decision Signals vznikají nejen z aktivit návštěvníků, ale i z jejich reakce na samotný Social Proof. Runtime může sledovat, zda návštěvník po zobrazení určité zprávy otevřel odpovídající sekci, změnil prioritu nebo zahájil hlubší průzkum objektu. Social Proof se tak stává nejen informační vrstvou, ale i aktivním prvkem interpretace lidského rozhodování.</w:t>
        <w:br/>
        <w:br/>
        <w:t>Úspěšnost Social Proof se neměří počtem zobrazených zpráv. Hodnotí se podle toho, zda zvyšuje důvěru, podporuje pokračování Decision Journey a vede návštěvníka k hlubšímu poznávání objektu bez použití manipulačních technik. V architektuře CONIS představuje Social Proof most mezi prvním dojmem vytvořeným Hero a aktivním objevováním objektu.</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