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Essence-012 – Slovník pojmů (Glossary)</w:t>
      </w:r>
    </w:p>
    <w:p>
      <w:r>
        <w:t>Tento dokument představuje referenční slovník názvosloví používaného v Client Studiu a platformě CONIS. Každý pojem má jednoznačný význam a musí být používán konzistentně napříč návrhem, implementací i obchodní komunikací.</w:t>
        <w:br/>
      </w:r>
    </w:p>
    <w:p>
      <w:pPr>
        <w:pStyle w:val="Heading2"/>
      </w:pPr>
      <w:r>
        <w:t>Header</w:t>
      </w:r>
    </w:p>
    <w:p>
      <w:r>
        <w:t>Horní navigační část Experience. Nepředstavuje pouze navigaci, ale stabilní orientační rámec celé Decision Journey. Obsahuje identitu projektu, základní akce a vytváří pocit kontinuity během celé Experience.</w:t>
      </w:r>
    </w:p>
    <w:p>
      <w:pPr>
        <w:pStyle w:val="Heading2"/>
      </w:pPr>
      <w:r>
        <w:t>Hero</w:t>
      </w:r>
    </w:p>
    <w:p>
      <w:r>
        <w:t>První rozhodovací scéna Experience. Jejím cílem není objekt prodat, ale vytvořit první mentální model objektu, vzbudit důvěru a motivovat k pokračování v Decision Journey.</w:t>
      </w:r>
    </w:p>
    <w:p>
      <w:pPr>
        <w:pStyle w:val="Heading2"/>
      </w:pPr>
      <w:r>
        <w:t>Tour</w:t>
      </w:r>
    </w:p>
    <w:p>
      <w:r>
        <w:t>Řízené seznámení s Client Studiem. Vysvětluje návštěvníkovi princip práce s Experience a jednotlivými moduly. Tour neslouží jako nápověda k ovládání, ale jako uvedení do způsobu rozhodování.</w:t>
      </w:r>
    </w:p>
    <w:p>
      <w:pPr>
        <w:pStyle w:val="Heading2"/>
      </w:pPr>
      <w:r>
        <w:t>Priority</w:t>
      </w:r>
    </w:p>
    <w:p>
      <w:r>
        <w:t>Diagnostické rozhraní lidských hodnot. Priority nepředstavují filtr objektu, ale model toho, jak návštěvník přemýšlí. Výsledkem je Decision Profile, který řídí interpretaci dalších informací.</w:t>
      </w:r>
    </w:p>
    <w:p>
      <w:pPr>
        <w:pStyle w:val="Heading2"/>
      </w:pPr>
      <w:r>
        <w:t>Racio</w:t>
      </w:r>
    </w:p>
    <w:p>
      <w:r>
        <w:t>Část Experience zaměřená na racionální argumentaci. Navazuje na Priority a převádí subjektivní preference do objektivních faktů, parametrů a vysvětlení. Úkolem Racio není přesvědčovat, ale potvrzovat správnost rozhodnutí pomocí ověřitelných informací.</w:t>
      </w:r>
    </w:p>
    <w:p>
      <w:pPr>
        <w:pStyle w:val="Heading2"/>
      </w:pPr>
      <w:r>
        <w:t>Audit</w:t>
      </w:r>
    </w:p>
    <w:p>
      <w:r>
        <w:t>Souhrn interpretačních zjištění vzniklých během Decision Journey. Audit shrnuje důležité Decision Signals, ověřuje konzistenci Experience a poskytuje obchodníkovi i Runtime přehled o průběhu rozhodovacího procesu.</w:t>
      </w:r>
    </w:p>
    <w:p>
      <w:pPr>
        <w:pStyle w:val="Heading2"/>
      </w:pPr>
      <w:r>
        <w:t>Final / Patička</w:t>
      </w:r>
    </w:p>
    <w:p>
      <w:r>
        <w:t>Závěrečná scéna Experience. Uzavírá Decision Journey, rekapituluje hlavní poznatky, nabízí přechod do osobního kontaktu a vytváří přirozený most do Sales Layer. Nejde o běžnou webovou patičku, ale o rozhodovací uzávěr.</w:t>
      </w:r>
    </w:p>
    <w:p>
      <w:pPr>
        <w:pStyle w:val="Heading2"/>
      </w:pPr>
      <w:r>
        <w:t>Decision Signal</w:t>
      </w:r>
    </w:p>
    <w:p>
      <w:r>
        <w:t>Interpretovatelný záznam o významné interakci návštěvníka.</w:t>
      </w:r>
    </w:p>
    <w:p>
      <w:pPr>
        <w:pStyle w:val="Heading2"/>
      </w:pPr>
      <w:r>
        <w:t>Decision Profile</w:t>
      </w:r>
    </w:p>
    <w:p>
      <w:r>
        <w:t>Souhrnný model způsobu rozhodování vytvořený z priorit a chování.</w:t>
      </w:r>
    </w:p>
    <w:p>
      <w:pPr>
        <w:pStyle w:val="Heading2"/>
      </w:pPr>
      <w:r>
        <w:t>Runtime</w:t>
      </w:r>
    </w:p>
    <w:p>
      <w:r>
        <w:t>Jediný autor významu v platformě CONIS. Uchovává znalostní model objektu a poskytuje jej všem vrstvám systému.</w:t>
      </w:r>
    </w:p>
    <w:p>
      <w:pPr>
        <w:pStyle w:val="Heading2"/>
      </w:pPr>
      <w:r>
        <w:t>Experience</w:t>
      </w:r>
    </w:p>
    <w:p>
      <w:r>
        <w:t>Personalizované prostředí, které převádí znalostní model objektu do srozumitelné rozhodovací zkušenosti.</w:t>
      </w:r>
    </w:p>
    <w:p>
      <w:pPr>
        <w:pStyle w:val="Heading2"/>
      </w:pPr>
      <w:r>
        <w:t>Client Studio</w:t>
      </w:r>
    </w:p>
    <w:p>
      <w:r>
        <w:t>Hlavní prezentační a rozhodovací prostředí určené pro koncového návštěvníka.</w:t>
      </w:r>
    </w:p>
    <w:p>
      <w:pPr>
        <w:pStyle w:val="Heading2"/>
      </w:pPr>
      <w:r>
        <w:t>Závěr</w:t>
      </w:r>
    </w:p>
    <w:p>
      <w:r>
        <w:t>Jednotné názvosloví je základním předpokladem architektonické konzistence CONIS. Každý pojem představuje konkrétní roli v Decision Experience a nesmí být používán jako marketingové označení nebo synonymum. Tento slovník tvoří referenční terminologii pro návrh, vývoj, dokumentaci i obchodní prezentaci platformy.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