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TERMINAL_FRAMEWORK</w:t>
      </w:r>
    </w:p>
    <w:p>
      <w:pPr>
        <w:pStyle w:val="Heading2"/>
      </w:pPr>
      <w:r>
        <w:t>Embed Engine Terminal Framework</w:t>
      </w:r>
    </w:p>
    <w:p>
      <w:pPr>
        <w:pStyle w:val="Heading3"/>
      </w:pPr>
      <w:r>
        <w:t>Version 1.0 (Draft)</w:t>
      </w:r>
    </w:p>
    <w:p/>
    <w:p>
      <w:pPr>
        <w:pStyle w:val="Heading2"/>
      </w:pPr>
      <w:r>
        <w:t>Purpose</w:t>
      </w:r>
    </w:p>
    <w:p/>
    <w:p>
      <w:r>
        <w:t>The Terminal Framework defines the common contract shared by every Embed Engine terminal.</w:t>
      </w:r>
    </w:p>
    <w:p/>
    <w:p>
      <w:r>
        <w:t>A terminal is never an application with its own business logic.</w:t>
      </w:r>
    </w:p>
    <w:p>
      <w:r>
        <w:t>It is a Runtime projection with a standardized interaction model.</w:t>
      </w:r>
    </w:p>
    <w:p/>
    <w:p>
      <w:r>
        <w:t>---</w:t>
      </w:r>
    </w:p>
    <w:p/>
    <w:p>
      <w:pPr>
        <w:pStyle w:val="Heading2"/>
      </w:pPr>
      <w:r>
        <w:t>Layer Position</w:t>
      </w:r>
    </w:p>
    <w:p/>
    <w:p>
      <w:r>
        <w:t>Knowledge</w:t>
      </w:r>
    </w:p>
    <w:p>
      <w:r>
        <w:t>↓</w:t>
      </w:r>
    </w:p>
    <w:p>
      <w:r>
        <w:t>Runtime</w:t>
      </w:r>
    </w:p>
    <w:p>
      <w:r>
        <w:t>↓</w:t>
      </w:r>
    </w:p>
    <w:p>
      <w:r>
        <w:t>Projection</w:t>
      </w:r>
    </w:p>
    <w:p>
      <w:r>
        <w:t>↓</w:t>
      </w:r>
    </w:p>
    <w:p>
      <w:r>
        <w:t>Terminal Framework</w:t>
      </w:r>
    </w:p>
    <w:p>
      <w:r>
        <w:t>↓</w:t>
      </w:r>
    </w:p>
    <w:p>
      <w:r>
        <w:t>Concrete Terminal</w:t>
      </w:r>
    </w:p>
    <w:p>
      <w:r>
        <w:t>↓</w:t>
      </w:r>
    </w:p>
    <w:p>
      <w:r>
        <w:t>User</w:t>
      </w:r>
    </w:p>
    <w:p/>
    <w:p>
      <w:r>
        <w:t>---</w:t>
      </w:r>
    </w:p>
    <w:p/>
    <w:p>
      <w:pPr>
        <w:pStyle w:val="Heading2"/>
      </w:pPr>
      <w:r>
        <w:t>Common Contract</w:t>
      </w:r>
    </w:p>
    <w:p/>
    <w:p>
      <w:r>
        <w:t>Every terminal must implement:</w:t>
      </w:r>
    </w:p>
    <w:p/>
    <w:p>
      <w:r>
        <w:t>- Identity Context</w:t>
      </w:r>
    </w:p>
    <w:p>
      <w:r>
        <w:t>- Perspective</w:t>
      </w:r>
    </w:p>
    <w:p>
      <w:r>
        <w:t>- Projection</w:t>
      </w:r>
    </w:p>
    <w:p>
      <w:r>
        <w:t>- Context</w:t>
      </w:r>
    </w:p>
    <w:p>
      <w:r>
        <w:t>- Narrative</w:t>
      </w:r>
    </w:p>
    <w:p>
      <w:r>
        <w:t>- Insight</w:t>
      </w:r>
    </w:p>
    <w:p>
      <w:r>
        <w:t>- Action</w:t>
      </w:r>
    </w:p>
    <w:p>
      <w:r>
        <w:t>- Interaction Channel</w:t>
      </w:r>
    </w:p>
    <w:p/>
    <w:p>
      <w:r>
        <w:t>---</w:t>
      </w:r>
    </w:p>
    <w:p/>
    <w:p>
      <w:pPr>
        <w:pStyle w:val="Heading2"/>
      </w:pPr>
      <w:r>
        <w:t>Lifecycle</w:t>
      </w:r>
    </w:p>
    <w:p/>
    <w:p>
      <w:r>
        <w:t>1. Resolve Identity</w:t>
      </w:r>
    </w:p>
    <w:p>
      <w:r>
        <w:t>2. Select Perspective</w:t>
      </w:r>
    </w:p>
    <w:p>
      <w:r>
        <w:t>3. Request Projection</w:t>
      </w:r>
    </w:p>
    <w:p>
      <w:r>
        <w:t>4. Render Terminal</w:t>
      </w:r>
    </w:p>
    <w:p>
      <w:r>
        <w:t>5. Capture Intent</w:t>
      </w:r>
    </w:p>
    <w:p>
      <w:r>
        <w:t>6. Send Intent to Runtime</w:t>
      </w:r>
    </w:p>
    <w:p>
      <w:r>
        <w:t>7. Receive Updated Projection</w:t>
      </w:r>
    </w:p>
    <w:p>
      <w:r>
        <w:t>8. Re-render</w:t>
      </w:r>
    </w:p>
    <w:p/>
    <w:p>
      <w:r>
        <w:t>---</w:t>
      </w:r>
    </w:p>
    <w:p/>
    <w:p>
      <w:pPr>
        <w:pStyle w:val="Heading2"/>
      </w:pPr>
      <w:r>
        <w:t>Extension Points</w:t>
      </w:r>
    </w:p>
    <w:p/>
    <w:p>
      <w:r>
        <w:t>Concrete terminals specialize only:</w:t>
      </w:r>
    </w:p>
    <w:p/>
    <w:p>
      <w:r>
        <w:t>- widgets</w:t>
      </w:r>
    </w:p>
    <w:p>
      <w:r>
        <w:t>- layout</w:t>
      </w:r>
    </w:p>
    <w:p>
      <w:r>
        <w:t>- navigation</w:t>
      </w:r>
    </w:p>
    <w:p>
      <w:r>
        <w:t>- actions</w:t>
      </w:r>
    </w:p>
    <w:p>
      <w:r>
        <w:t>- visualization</w:t>
      </w:r>
    </w:p>
    <w:p/>
    <w:p>
      <w:r>
        <w:t>They never redefine Runtime semantics.</w:t>
      </w:r>
    </w:p>
    <w:p/>
    <w:p>
      <w:r>
        <w:t>---</w:t>
      </w:r>
    </w:p>
    <w:p/>
    <w:p>
      <w:pPr>
        <w:pStyle w:val="Heading2"/>
      </w:pPr>
      <w:r>
        <w:t>Standard Terminal Family</w:t>
      </w:r>
    </w:p>
    <w:p/>
    <w:p>
      <w:r>
        <w:t>- Client Terminal</w:t>
      </w:r>
    </w:p>
    <w:p>
      <w:r>
        <w:t>- Operations Terminal</w:t>
      </w:r>
    </w:p>
    <w:p>
      <w:r>
        <w:t>- Sales Terminal</w:t>
      </w:r>
    </w:p>
    <w:p>
      <w:r>
        <w:t>- Builder Terminal</w:t>
      </w:r>
    </w:p>
    <w:p>
      <w:r>
        <w:t>- Analytics Terminal</w:t>
      </w:r>
    </w:p>
    <w:p>
      <w:r>
        <w:t>- AI Terminal</w:t>
      </w:r>
    </w:p>
    <w:p/>
    <w:p>
      <w:r>
        <w:t>---</w:t>
      </w:r>
    </w:p>
    <w:p/>
    <w:p>
      <w:pPr>
        <w:pStyle w:val="Heading2"/>
      </w:pPr>
      <w:r>
        <w:t>Architectural Invariants</w:t>
      </w:r>
    </w:p>
    <w:p/>
    <w:p>
      <w:r>
        <w:t>- Runtime is the semantic authority.</w:t>
      </w:r>
    </w:p>
    <w:p>
      <w:r>
        <w:t>- Projection is the composition authority.</w:t>
      </w:r>
    </w:p>
    <w:p>
      <w:r>
        <w:t>- Terminal is the interaction authority.</w:t>
      </w:r>
    </w:p>
    <w:p>
      <w:r>
        <w:t>- UI is never the source of truth.</w:t>
      </w:r>
    </w:p>
    <w:p>
      <w:r>
        <w:t>- All terminals follow the same lifecycle.</w:t>
      </w:r>
    </w:p>
    <w:p/>
    <w:p>
      <w:r>
        <w:t>---</w:t>
      </w:r>
    </w:p>
    <w:p/>
    <w:p>
      <w:pPr>
        <w:pStyle w:val="Heading2"/>
      </w:pPr>
      <w:r>
        <w:t>Future Rule</w:t>
      </w:r>
    </w:p>
    <w:p/>
    <w:p>
      <w:r>
        <w:t>Every new Embed Engine application must first be expressible as a Terminal before introducing new Runtime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