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作业2 Qt</w:t>
      </w:r>
      <w:r>
        <w:rPr>
          <w:rFonts w:hint="eastAsia" w:ascii="Times New Roman" w:hAnsi="Times New Roman" w:eastAsia="宋体" w:cs="Times New Roman"/>
        </w:rPr>
        <w:t>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布置时间：3月20日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收集时间：3月24日24：00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提交方式：姓名_学号_作业2，如：平毅_2009060707_作业2.doc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设置窗口大小为800X600分辨率，主窗口中放置标签</w:t>
      </w:r>
      <w:r>
        <w:rPr>
          <w:rFonts w:hint="eastAsia" w:ascii="Times New Roman" w:hAnsi="Times New Roman" w:eastAsia="宋体" w:cs="Times New Roman"/>
        </w:rPr>
        <w:t>3个，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2个，按照参考样例布局（自上而下分别为：标签1，标签2、3并列，按钮1，按钮2），其中按钮文字分别标注为“小灯点亮”和“小灯关闭”。编写程序实现标签1显示“物联网灯光控制项目”</w:t>
      </w:r>
      <w:r>
        <w:rPr>
          <w:rFonts w:ascii="Times New Roman" w:hAnsi="Times New Roman" w:eastAsia="宋体" w:cs="Times New Roman"/>
        </w:rPr>
        <w:t>，字体</w:t>
      </w:r>
      <w:r>
        <w:rPr>
          <w:rFonts w:hint="eastAsia" w:ascii="Times New Roman" w:hAnsi="Times New Roman" w:eastAsia="宋体" w:cs="Times New Roman"/>
        </w:rPr>
        <w:t>不限，字号3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（点，point）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点击小灯点亮按钮显示亮灯图片（小灯亮灭图提供样例），点击小灯关闭按钮显示小灯熄灭图片，标签3位置显示实际硬件操作的gif动图（动图提供样例，也可自行制作）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Qt-Creator-quick-start\03\03-08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949575" cy="22117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971" cy="22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3188335" cy="2602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451" cy="26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rPr>
          <w:rFonts w:ascii="Times New Roman" w:hAnsi="Times New Roman" w:eastAsia="宋体" w:cs="Times New Roman"/>
          <w:sz w:val="20"/>
          <w:szCs w:val="21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解答</w:t>
      </w:r>
      <w:r>
        <w:rPr>
          <w:rFonts w:ascii="Times New Roman" w:hAnsi="Times New Roman" w:eastAsia="宋体" w:cs="Times New Roman"/>
        </w:rPr>
        <w:t>: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新建Qt工程文件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</w:t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ascii="Times New Roman" w:hAnsi="Times New Roman" w:eastAsia="宋体" w:cs="Times New Roman"/>
        </w:rPr>
        <w:drawing>
          <wp:inline distT="0" distB="0" distL="0" distR="0">
            <wp:extent cx="3657600" cy="2934335"/>
            <wp:effectExtent l="0" t="0" r="0" b="0"/>
            <wp:docPr id="1" name="图片 1" descr="C:\Users\H3C\AppData\Local\Microsoft\Windows\INetCache\Content.Word\屏幕截图 2023-03-24 100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H3C\AppData\Local\Microsoft\Windows\INetCache\Content.Word\屏幕截图 2023-03-24 10051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752" cy="294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1 Qt工程文件框架图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widget</w:t>
      </w:r>
      <w:r>
        <w:rPr>
          <w:rFonts w:ascii="Times New Roman" w:hAnsi="Times New Roman" w:eastAsia="宋体" w:cs="Times New Roman"/>
        </w:rPr>
        <w:t>.ui文件中的QWidget对象进行分辨率（geometry参数）的设置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345180" cy="1882140"/>
            <wp:effectExtent l="0" t="0" r="7620" b="3810"/>
            <wp:docPr id="8" name="图片 8" descr="T[AQB@(3@P87UKF4}I5EF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T[AQB@(3@P87UKF4}I5EFM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2 QWidget几何参数设置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3.</w:t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Times New Roman" w:hAnsi="Times New Roman" w:eastAsia="宋体" w:cs="Times New Roman"/>
        </w:rPr>
        <w:t>在widget.</w:t>
      </w:r>
      <w:r>
        <w:rPr>
          <w:rFonts w:ascii="Times New Roman" w:hAnsi="Times New Roman" w:eastAsia="宋体" w:cs="Times New Roman"/>
        </w:rPr>
        <w:t>cpp</w:t>
      </w:r>
      <w:r>
        <w:rPr>
          <w:rFonts w:hint="eastAsia" w:ascii="Times New Roman" w:hAnsi="Times New Roman" w:eastAsia="宋体" w:cs="Times New Roman"/>
        </w:rPr>
        <w:t>中添加</w:t>
      </w:r>
      <w:bookmarkStart w:id="0" w:name="_GoBack"/>
      <w:bookmarkEnd w:id="0"/>
      <w:r>
        <w:rPr>
          <w:rFonts w:hint="eastAsia" w:ascii="Times New Roman" w:hAnsi="Times New Roman" w:eastAsia="宋体" w:cs="Times New Roman"/>
        </w:rPr>
        <w:t>初始化代码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522980" cy="2707640"/>
            <wp:effectExtent l="0" t="0" r="1270" b="16510"/>
            <wp:docPr id="9" name="图片 9" descr="1550181421-1630691137-B89B72CD8C02C394C5D1468B55863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50181421-1630691137-B89B72CD8C02C394C5D1468B55863D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ascii="Times New Roman" w:hAnsi="Times New Roman" w:eastAsia="宋体" w:cs="Times New Roman"/>
          <w:sz w:val="18"/>
          <w:szCs w:val="18"/>
        </w:rPr>
        <w:t>3 添加</w:t>
      </w:r>
      <w:r>
        <w:rPr>
          <w:rFonts w:hint="eastAsia" w:ascii="Times New Roman" w:hAnsi="Times New Roman" w:eastAsia="宋体" w:cs="Times New Roman"/>
          <w:sz w:val="18"/>
          <w:szCs w:val="18"/>
        </w:rPr>
        <w:t>初始化代码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添加</w:t>
      </w:r>
      <w:r>
        <w:rPr>
          <w:rFonts w:hint="eastAsia" w:ascii="Times New Roman" w:hAnsi="Times New Roman" w:eastAsia="宋体" w:cs="Times New Roman"/>
          <w:lang w:val="en-US" w:eastAsia="zh-CN"/>
        </w:rPr>
        <w:t>on</w:t>
      </w:r>
      <w:r>
        <w:rPr>
          <w:rFonts w:ascii="Times New Roman" w:hAnsi="Times New Roman" w:eastAsia="宋体" w:cs="Times New Roman"/>
        </w:rPr>
        <w:t>Butto</w:t>
      </w:r>
      <w:r>
        <w:rPr>
          <w:rFonts w:hint="eastAsia" w:ascii="Times New Roman" w:hAnsi="Times New Roman" w:eastAsia="宋体" w:cs="Times New Roman"/>
          <w:lang w:val="en-US" w:eastAsia="zh-CN"/>
        </w:rPr>
        <w:t>n和offButton</w:t>
      </w:r>
      <w:r>
        <w:rPr>
          <w:rFonts w:ascii="Times New Roman" w:hAnsi="Times New Roman" w:eastAsia="宋体" w:cs="Times New Roman"/>
        </w:rPr>
        <w:t>对象的</w:t>
      </w:r>
      <w:r>
        <w:rPr>
          <w:rFonts w:hint="eastAsia" w:ascii="Times New Roman" w:hAnsi="Times New Roman" w:eastAsia="宋体" w:cs="Times New Roman"/>
          <w:lang w:val="en-US" w:eastAsia="zh-CN"/>
        </w:rPr>
        <w:t>槽代码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3739515" cy="3844290"/>
            <wp:effectExtent l="0" t="0" r="13335" b="3810"/>
            <wp:docPr id="10" name="图片 10" descr="1550181421-3596414855-49979FCDD8A96F75C373FFCB50AC7F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50181421-3596414855-49979FCDD8A96F75C373FFCB50AC7FB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515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宋体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>图4 添加槽代码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5.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>项目测试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通过构建（</w:t>
      </w:r>
      <w:r>
        <w:rPr>
          <w:rFonts w:ascii="Times New Roman" w:hAnsi="Times New Roman" w:eastAsia="宋体" w:cs="Times New Roman"/>
        </w:rPr>
        <w:t>Build）检查是否存在error或者warning，在通过构建后点击运行按钮进行测试，经验证实现了</w:t>
      </w:r>
      <w:r>
        <w:rPr>
          <w:rFonts w:hint="eastAsia" w:ascii="Times New Roman" w:hAnsi="Times New Roman" w:eastAsia="宋体" w:cs="Times New Roman"/>
          <w:lang w:val="en-US" w:eastAsia="zh-CN"/>
        </w:rPr>
        <w:t>按钮</w:t>
      </w:r>
      <w:r>
        <w:rPr>
          <w:rFonts w:hint="eastAsia" w:ascii="Times New Roman" w:hAnsi="Times New Roman" w:eastAsia="宋体" w:cs="Times New Roman"/>
        </w:rPr>
        <w:t>的功能</w:t>
      </w:r>
      <w:r>
        <w:rPr>
          <w:rFonts w:ascii="Times New Roman" w:hAnsi="Times New Roman" w:eastAsia="宋体" w:cs="Times New Roman"/>
        </w:rPr>
        <w:t>。</w:t>
      </w:r>
    </w:p>
    <w:p>
      <w:pPr>
        <w:jc w:val="center"/>
        <w:rPr>
          <w:rFonts w:hint="eastAsia" w:ascii="Times New Roman" w:hAnsi="Times New Roman" w:eastAsia="宋体" w:cs="Times New Roman"/>
          <w:lang w:eastAsia="zh-CN"/>
        </w:rPr>
      </w:pPr>
      <w:r>
        <w:rPr>
          <w:rFonts w:hint="eastAsia" w:ascii="Times New Roman" w:hAnsi="Times New Roman" w:eastAsia="宋体" w:cs="Times New Roman"/>
          <w:lang w:eastAsia="zh-CN"/>
        </w:rPr>
        <w:drawing>
          <wp:inline distT="0" distB="0" distL="114300" distR="114300">
            <wp:extent cx="5273675" cy="3295015"/>
            <wp:effectExtent l="0" t="0" r="3175" b="635"/>
            <wp:docPr id="11" name="图片 11" descr="y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yc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图</w:t>
      </w:r>
      <w:r>
        <w:rPr>
          <w:rFonts w:hint="eastAsia" w:ascii="Times New Roman" w:hAnsi="Times New Roman" w:eastAsia="宋体" w:cs="Times New Roman"/>
          <w:sz w:val="18"/>
          <w:szCs w:val="18"/>
          <w:lang w:val="en-US" w:eastAsia="zh-CN"/>
        </w:rPr>
        <w:t xml:space="preserve">5 </w:t>
      </w:r>
      <w:r>
        <w:rPr>
          <w:rFonts w:ascii="Times New Roman" w:hAnsi="Times New Roman" w:eastAsia="宋体" w:cs="Times New Roman"/>
          <w:sz w:val="18"/>
          <w:szCs w:val="18"/>
        </w:rPr>
        <w:t>Qt Creator验证测试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yYzBlMjk5NDdiMTk3YTdiYzJkMGNmYjA1MTJjMTMifQ=="/>
  </w:docVars>
  <w:rsids>
    <w:rsidRoot w:val="00E35869"/>
    <w:rsid w:val="002F5EE6"/>
    <w:rsid w:val="00511237"/>
    <w:rsid w:val="00533D20"/>
    <w:rsid w:val="005A5FFB"/>
    <w:rsid w:val="00703B0A"/>
    <w:rsid w:val="008D7ED5"/>
    <w:rsid w:val="00A93E9A"/>
    <w:rsid w:val="00B909F5"/>
    <w:rsid w:val="00C33966"/>
    <w:rsid w:val="00DE394A"/>
    <w:rsid w:val="00E35869"/>
    <w:rsid w:val="00F266D4"/>
    <w:rsid w:val="00F61ACD"/>
    <w:rsid w:val="516F0FA3"/>
    <w:rsid w:val="62740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490</Words>
  <Characters>665</Characters>
  <Lines>5</Lines>
  <Paragraphs>1</Paragraphs>
  <TotalTime>1</TotalTime>
  <ScaleCrop>false</ScaleCrop>
  <LinksUpToDate>false</LinksUpToDate>
  <CharactersWithSpaces>682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2023-03-24T04:00:00Z</dcterms:created>
  <dc:creator>Yi Ping</dc:creator>
  <cp:lastModifiedBy>陪我一起吃烤肉吧</cp:lastModifiedBy>
  <dcterms:modified xsi:type="dcterms:W3CDTF">2023-03-24T05:10:45Z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A16EC0BA8F5346D48ADF44A67F9ED5C9</vt:lpwstr>
  </property>
</Properties>
</file>