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作业2 Qt</w:t>
      </w:r>
      <w:r>
        <w:rPr>
          <w:rFonts w:hint="eastAsia" w:ascii="Times New Roman" w:hAnsi="Times New Roman" w:eastAsia="宋体" w:cs="Times New Roman"/>
        </w:rPr>
        <w:t>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布置时间：3月20日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收集时间：3月24日24：00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</w:t>
      </w:r>
      <w:r>
        <w:rPr>
          <w:rFonts w:hint="eastAsia" w:ascii="Times New Roman" w:hAnsi="Times New Roman" w:eastAsia="宋体" w:cs="Times New Roman"/>
          <w:lang w:val="en-US" w:eastAsia="zh-CN"/>
        </w:rPr>
        <w:t>潘弈衡_3040213117</w:t>
      </w:r>
      <w:r>
        <w:rPr>
          <w:rFonts w:ascii="Times New Roman" w:hAnsi="Times New Roman" w:eastAsia="宋体" w:cs="Times New Roman"/>
        </w:rPr>
        <w:t>作业2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</w:t>
      </w:r>
      <w:r>
        <w:rPr>
          <w:rFonts w:hint="eastAsia" w:ascii="Times New Roman" w:hAnsi="Times New Roman" w:eastAsia="宋体" w:cs="Times New Roman"/>
        </w:rPr>
        <w:t>窗体。</w:t>
      </w:r>
      <w:r>
        <w:rPr>
          <w:rFonts w:ascii="Times New Roman" w:hAnsi="Times New Roman" w:eastAsia="宋体" w:cs="Times New Roman"/>
        </w:rPr>
        <w:t>设置窗口大小为800X600分辨率，主窗口中放置标签</w:t>
      </w:r>
      <w:r>
        <w:rPr>
          <w:rFonts w:hint="eastAsia" w:ascii="Times New Roman" w:hAnsi="Times New Roman" w:eastAsia="宋体" w:cs="Times New Roman"/>
        </w:rPr>
        <w:t>3个，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2个，按照参考样例布局（自上而下分别为：标签1，标签2、3并列，按钮1，按钮2），其中按钮文字分别标注为“小灯点亮”和“小灯关闭”。编写程序实现标签1显示“物联网灯光控制项目”</w:t>
      </w:r>
      <w:r>
        <w:rPr>
          <w:rFonts w:ascii="Times New Roman" w:hAnsi="Times New Roman" w:eastAsia="宋体" w:cs="Times New Roman"/>
        </w:rPr>
        <w:t>，字体</w:t>
      </w:r>
      <w:r>
        <w:rPr>
          <w:rFonts w:hint="eastAsia" w:ascii="Times New Roman" w:hAnsi="Times New Roman" w:eastAsia="宋体" w:cs="Times New Roman"/>
        </w:rPr>
        <w:t>不限，字号3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（点，point）</w:t>
      </w:r>
      <w:r>
        <w:rPr>
          <w:rFonts w:ascii="Times New Roman" w:hAnsi="Times New Roman" w:eastAsia="宋体" w:cs="Times New Roman"/>
        </w:rPr>
        <w:t>，</w:t>
      </w:r>
      <w:r>
        <w:rPr>
          <w:rFonts w:hint="eastAsia" w:ascii="Times New Roman" w:hAnsi="Times New Roman" w:eastAsia="宋体" w:cs="Times New Roman"/>
        </w:rPr>
        <w:t>点击小灯点亮按钮显示亮灯图片（小灯亮灭图提供样例），点击小灯关闭按钮显示小灯熄灭图片，标签3位置显示实际硬件操作的gif动图（动图提供样例，也可自行制作）</w:t>
      </w:r>
      <w:r>
        <w:rPr>
          <w:rFonts w:ascii="Times New Roman" w:hAnsi="Times New Roman" w:eastAsia="宋体" w:cs="Times New Roman"/>
        </w:rPr>
        <w:t>。</w:t>
      </w:r>
      <w:r>
        <w:rPr>
          <w:rFonts w:hint="eastAsia" w:ascii="Times New Roman" w:hAnsi="Times New Roman" w:eastAsia="宋体" w:cs="Times New Roman"/>
        </w:rPr>
        <w:t>可参考Qt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Creator快速入门第三版示例代码（</w:t>
      </w:r>
      <w:r>
        <w:rPr>
          <w:rFonts w:ascii="Times New Roman" w:hAnsi="Times New Roman" w:eastAsia="宋体" w:cs="Times New Roman"/>
        </w:rPr>
        <w:t>Qt-Creator-quick-start\03\03-08</w:t>
      </w:r>
      <w:r>
        <w:rPr>
          <w:rFonts w:hint="eastAsia" w:ascii="Times New Roman" w:hAnsi="Times New Roman" w:eastAsia="宋体" w:cs="Times New Roman"/>
        </w:rPr>
        <w:t>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949575" cy="221170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971" cy="221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ascii="Times New Roman" w:hAnsi="Times New Roman" w:eastAsia="宋体" w:cs="Times New Roman"/>
          <w:sz w:val="20"/>
          <w:szCs w:val="21"/>
        </w:rPr>
        <w:drawing>
          <wp:inline distT="0" distB="0" distL="0" distR="0">
            <wp:extent cx="3188335" cy="26022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451" cy="260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新建Qt工程文件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t>：</w:t>
      </w:r>
    </w:p>
    <w:p>
      <w:pPr>
        <w:numPr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  <w:r>
        <w:drawing>
          <wp:inline distT="0" distB="0" distL="114300" distR="114300">
            <wp:extent cx="3398520" cy="2777490"/>
            <wp:effectExtent l="0" t="0" r="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*.ui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文件中的QWidget对象进行分辨率（geometry参数）的设置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  <w:r>
        <w:drawing>
          <wp:inline distT="0" distB="0" distL="114300" distR="114300">
            <wp:extent cx="5273675" cy="2538730"/>
            <wp:effectExtent l="0" t="0" r="1460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3.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添加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3个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label和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2个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push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 button</w:t>
      </w:r>
      <w:r>
        <w:rPr>
          <w:rFonts w:hint="eastAsia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五</w:t>
      </w:r>
      <w:r>
        <w:rPr>
          <w:rFonts w:hint="default" w:ascii="Times New Roman" w:hAnsi="Times New Roman" w:eastAsia="宋体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个控件，并分别增加文字，修改（重命名）两个对象的名称</w:t>
      </w:r>
    </w:p>
    <w:p>
      <w:pPr>
        <w:numPr>
          <w:numId w:val="0"/>
        </w:numP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  <w:r>
        <w:drawing>
          <wp:inline distT="0" distB="0" distL="114300" distR="114300">
            <wp:extent cx="4115435" cy="2730500"/>
            <wp:effectExtent l="0" t="0" r="14605" b="1270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添加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  <w:t>QtCreator转到槽及对应代码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QFont</w:t>
      </w:r>
      <w:r>
        <w:rPr>
          <w:color w:val="C0C0C0"/>
        </w:rPr>
        <w:t xml:space="preserve"> </w:t>
      </w:r>
      <w:r>
        <w:rPr>
          <w:color w:val="092E64"/>
        </w:rPr>
        <w:t>font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font</w:t>
      </w:r>
      <w:r>
        <w:t>.</w:t>
      </w:r>
      <w:r>
        <w:rPr>
          <w:color w:val="00677C"/>
        </w:rPr>
        <w:t>setFamily</w:t>
      </w:r>
      <w:r>
        <w:t>(</w:t>
      </w:r>
      <w:r>
        <w:rPr>
          <w:color w:val="008000"/>
        </w:rPr>
        <w:t>"华文隶书"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font</w:t>
      </w:r>
      <w:r>
        <w:t>.</w:t>
      </w:r>
      <w:r>
        <w:rPr>
          <w:color w:val="00677C"/>
        </w:rPr>
        <w:t>setItalic</w:t>
      </w:r>
      <w:r>
        <w:t>(</w:t>
      </w:r>
      <w:r>
        <w:rPr>
          <w:color w:val="808000"/>
        </w:rPr>
        <w:t>true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font</w:t>
      </w:r>
      <w:r>
        <w:t>.</w:t>
      </w:r>
      <w:r>
        <w:rPr>
          <w:color w:val="00677C"/>
        </w:rPr>
        <w:t>setBold</w:t>
      </w:r>
      <w:r>
        <w:t>(</w:t>
      </w:r>
      <w:r>
        <w:rPr>
          <w:color w:val="808000"/>
        </w:rPr>
        <w:t>false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font</w:t>
      </w:r>
      <w:r>
        <w:t>.</w:t>
      </w:r>
      <w:r>
        <w:rPr>
          <w:color w:val="00677C"/>
        </w:rPr>
        <w:t>setPixelSize</w:t>
      </w:r>
      <w:r>
        <w:t>(</w:t>
      </w:r>
      <w:r>
        <w:rPr>
          <w:color w:val="000080"/>
        </w:rPr>
        <w:t>32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titleLabel</w:t>
      </w:r>
      <w:r>
        <w:t>-&gt;</w:t>
      </w:r>
      <w:r>
        <w:rPr>
          <w:color w:val="00677C"/>
        </w:rPr>
        <w:t>setFont</w:t>
      </w:r>
      <w:r>
        <w:t>(</w:t>
      </w:r>
      <w:r>
        <w:rPr>
          <w:color w:val="092E64"/>
        </w:rPr>
        <w:t>font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titleLabel</w:t>
      </w:r>
      <w:r>
        <w:t>-&gt;</w:t>
      </w:r>
      <w:r>
        <w:rPr>
          <w:color w:val="00677C"/>
        </w:rPr>
        <w:t>setWordWrap</w:t>
      </w:r>
      <w:r>
        <w:t>(</w:t>
      </w:r>
      <w:r>
        <w:rPr>
          <w:color w:val="808000"/>
        </w:rPr>
        <w:t>false</w:t>
      </w:r>
      <w:r>
        <w:t>);</w:t>
      </w:r>
      <w:r>
        <w:rPr>
          <w:color w:val="008000"/>
        </w:rPr>
        <w:t>//关闭自动换行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string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677C"/>
        </w:rPr>
        <w:t>tr</w:t>
      </w:r>
      <w:r>
        <w:t>(</w:t>
      </w:r>
      <w:r>
        <w:rPr>
          <w:color w:val="008000"/>
        </w:rPr>
        <w:t>"物联网灯光管理系统"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8000"/>
        </w:rPr>
        <w:t>//截断、省略文本的作用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str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titleLabel</w:t>
      </w:r>
      <w:r>
        <w:t>-&gt;</w:t>
      </w:r>
      <w:r>
        <w:rPr>
          <w:color w:val="00677C"/>
        </w:rPr>
        <w:t>fontMetrics</w:t>
      </w:r>
      <w:r>
        <w:t>().</w:t>
      </w:r>
      <w:r>
        <w:rPr>
          <w:color w:val="00677C"/>
        </w:rPr>
        <w:t>elidedText</w:t>
      </w:r>
      <w:r>
        <w:t>(</w:t>
      </w:r>
      <w:r>
        <w:rPr>
          <w:color w:val="092E64"/>
        </w:rPr>
        <w:t>string</w:t>
      </w:r>
      <w:r>
        <w:t>,</w:t>
      </w:r>
      <w:r>
        <w:rPr>
          <w:color w:val="C0C0C0"/>
        </w:rPr>
        <w:t xml:space="preserve"> </w:t>
      </w:r>
      <w:r>
        <w:rPr>
          <w:color w:val="800080"/>
        </w:rPr>
        <w:t>Qt</w:t>
      </w:r>
      <w:r>
        <w:t>::</w:t>
      </w:r>
      <w:r>
        <w:rPr>
          <w:color w:val="800080"/>
        </w:rPr>
        <w:t>ElideRight</w:t>
      </w:r>
      <w:r>
        <w:t>,</w:t>
      </w:r>
      <w:r>
        <w:rPr>
          <w:color w:val="C0C0C0"/>
        </w:rPr>
        <w:t xml:space="preserve"> </w:t>
      </w:r>
      <w:r>
        <w:rPr>
          <w:color w:val="000080"/>
        </w:rPr>
        <w:t>120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titleLabel</w:t>
      </w:r>
      <w:r>
        <w:t>-&gt;</w:t>
      </w:r>
      <w:r>
        <w:rPr>
          <w:color w:val="00677C"/>
        </w:rPr>
        <w:t>setText</w:t>
      </w:r>
      <w:r>
        <w:t>(</w:t>
      </w:r>
      <w:r>
        <w:rPr>
          <w:color w:val="092E64"/>
        </w:rPr>
        <w:t>string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picLabel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800080"/>
        </w:rPr>
        <w:t>QPixmap</w:t>
      </w:r>
      <w:r>
        <w:t>(</w:t>
      </w:r>
      <w:r>
        <w:rPr>
          <w:color w:val="008000"/>
        </w:rPr>
        <w:t>"C:/Users/86152/qttp/lighton.png"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</w:t>
      </w:r>
      <w:r>
        <w:rPr>
          <w:color w:val="008000"/>
        </w:rPr>
        <w:t>"显示on已经执行"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picLabel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800080"/>
        </w:rPr>
        <w:t>QPixmap</w:t>
      </w:r>
      <w:r>
        <w:t>(</w:t>
      </w:r>
      <w:r>
        <w:rPr>
          <w:color w:val="008000"/>
        </w:rPr>
        <w:t>"C:/Users/86152/qttp/lightoff.png"</w:t>
      </w:r>
      <w:r>
        <w:t>));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00080"/>
        </w:rPr>
        <w:t>qDebug</w:t>
      </w:r>
      <w:r>
        <w:t>(</w:t>
      </w:r>
      <w:r>
        <w:rPr>
          <w:color w:val="008000"/>
        </w:rPr>
        <w:t>"显示off已经执行"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QMovie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movie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QMovie</w:t>
      </w:r>
      <w:r>
        <w:t>(</w:t>
      </w:r>
      <w:r>
        <w:rPr>
          <w:color w:val="008000"/>
        </w:rPr>
        <w:t>"C:/Users/86152/qttp/2332.gif"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giflabel</w:t>
      </w:r>
      <w:r>
        <w:t>-&gt;</w:t>
      </w:r>
      <w:r>
        <w:rPr>
          <w:color w:val="00677C"/>
        </w:rPr>
        <w:t>setMovie</w:t>
      </w:r>
      <w:r>
        <w:t>(</w:t>
      </w:r>
      <w:r>
        <w:rPr>
          <w:color w:val="092E64"/>
        </w:rPr>
        <w:t>movie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movie</w:t>
      </w:r>
      <w:r>
        <w:t>-&gt;</w:t>
      </w:r>
      <w:r>
        <w:rPr>
          <w:color w:val="00677C"/>
        </w:rPr>
        <w:t>start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0" w:beforeAutospacing="1" w:after="0" w:afterAutospacing="1"/>
        <w:ind w:left="0" w:leftChars="0" w:right="0" w:firstLine="0" w:firstLine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项目测试</w: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1" w:after="0" w:afterAutospacing="1"/>
        <w:ind w:leftChars="0"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drawing>
          <wp:inline distT="0" distB="0" distL="114300" distR="114300">
            <wp:extent cx="5270500" cy="3583940"/>
            <wp:effectExtent l="0" t="0" r="2540" b="12700"/>
            <wp:docPr id="16" name="图片 16" descr="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7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1" w:after="0" w:afterAutospacing="1"/>
        <w:ind w:leftChars="0"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  <w:object>
          <v:shape id="_x0000_i103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36" DrawAspect="Icon" ObjectID="_1468075725" r:id="rId10">
            <o:LockedField>false</o:LockedField>
          </o:OLEObject>
        </w:object>
      </w: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1" w:after="0" w:afterAutospacing="1"/>
        <w:ind w:leftChars="0"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eastAsia="zh-CN"/>
        </w:rPr>
      </w:pPr>
    </w:p>
    <w:p>
      <w:pPr>
        <w:pStyle w:val="5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1" w:after="0" w:afterAutospacing="1"/>
        <w:ind w:leftChars="0" w:right="0" w:righ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</w:p>
    <w:p>
      <w:pPr>
        <w:numPr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 w:eastAsia="zh-CN"/>
        </w:rPr>
      </w:pPr>
    </w:p>
    <w:p>
      <w:pPr>
        <w:jc w:val="both"/>
        <w:rPr>
          <w:rFonts w:hint="default" w:ascii="Times New Roman" w:hAnsi="Times New Roman" w:eastAsia="宋体" w:cs="Times New Roman"/>
          <w:sz w:val="20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CF9FD5"/>
    <w:multiLevelType w:val="singleLevel"/>
    <w:tmpl w:val="9BCF9FD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6550F29"/>
    <w:multiLevelType w:val="singleLevel"/>
    <w:tmpl w:val="66550F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Y5ZjAxMzAyNTVmYTRiOGFiMmM1NjRmMzc3YTRmMTAifQ=="/>
  </w:docVars>
  <w:rsids>
    <w:rsidRoot w:val="00E35869"/>
    <w:rsid w:val="002F5EE6"/>
    <w:rsid w:val="00511237"/>
    <w:rsid w:val="005A5FFB"/>
    <w:rsid w:val="008D7ED5"/>
    <w:rsid w:val="00A93E9A"/>
    <w:rsid w:val="00B909F5"/>
    <w:rsid w:val="00C33966"/>
    <w:rsid w:val="00DE394A"/>
    <w:rsid w:val="00E35869"/>
    <w:rsid w:val="10F023DE"/>
    <w:rsid w:val="2D5262DB"/>
    <w:rsid w:val="317A63A0"/>
    <w:rsid w:val="52AC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semiHidden/>
    <w:unhideWhenUsed/>
    <w:uiPriority w:val="99"/>
    <w:rPr>
      <w:sz w:val="24"/>
    </w:rPr>
  </w:style>
  <w:style w:type="character" w:customStyle="1" w:styleId="8">
    <w:name w:val="页眉 字符"/>
    <w:basedOn w:val="7"/>
    <w:link w:val="3"/>
    <w:uiPriority w:val="99"/>
    <w:rPr>
      <w:sz w:val="18"/>
      <w:szCs w:val="18"/>
    </w:rPr>
  </w:style>
  <w:style w:type="character" w:customStyle="1" w:styleId="9">
    <w:name w:val="页脚 字符"/>
    <w:basedOn w:val="7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7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474</Words>
  <Characters>1132</Characters>
  <Lines>10</Lines>
  <Paragraphs>7</Paragraphs>
  <TotalTime>1</TotalTime>
  <ScaleCrop>false</ScaleCrop>
  <LinksUpToDate>false</LinksUpToDate>
  <CharactersWithSpaces>1227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Wush</cp:lastModifiedBy>
  <dcterms:modified xsi:type="dcterms:W3CDTF">2023-03-24T02:56:46Z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D6A792ED11BE453096EFBBA8CC2663D5</vt:lpwstr>
  </property>
</Properties>
</file>