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仿宋" w:cs="Times New Roman"/>
          <w:sz w:val="24"/>
          <w:szCs w:val="24"/>
        </w:rPr>
      </w:pPr>
      <w:bookmarkStart w:id="0" w:name="_GoBack"/>
      <w:r>
        <w:rPr>
          <w:rFonts w:ascii="Times New Roman" w:hAnsi="Times New Roman" w:eastAsia="仿宋" w:cs="Times New Roman"/>
          <w:sz w:val="24"/>
          <w:szCs w:val="24"/>
        </w:rPr>
        <w:t>1.</w:t>
      </w:r>
      <w:r>
        <w:rPr>
          <w:rFonts w:ascii="Times New Roman" w:hAnsi="Times New Roman" w:eastAsia="仿宋" w:cs="Times New Roman"/>
          <w:sz w:val="24"/>
          <w:szCs w:val="24"/>
        </w:rPr>
        <w:tab/>
      </w:r>
      <w:r>
        <w:rPr>
          <w:rFonts w:ascii="Times New Roman" w:hAnsi="Times New Roman" w:eastAsia="仿宋" w:cs="Times New Roman"/>
          <w:sz w:val="24"/>
          <w:szCs w:val="24"/>
        </w:rPr>
        <w:t>新建Qt工程文件</w:t>
      </w:r>
    </w:p>
    <w:bookmarkEnd w:id="0"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3657600" cy="2934335"/>
            <wp:effectExtent l="0" t="0" r="0" b="0"/>
            <wp:docPr id="1" name="图片 1" descr="C:\Users\H3C\AppData\Local\Microsoft\Windows\INetCache\Content.Word\屏幕截图 2023-03-24 10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3C\AppData\Local\Microsoft\Windows\INetCache\Content.Word\屏幕截图 2023-03-24 1005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52" cy="29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widget</w:t>
      </w:r>
      <w:r>
        <w:rPr>
          <w:rFonts w:ascii="Times New Roman" w:hAnsi="Times New Roman" w:eastAsia="宋体" w:cs="Times New Roman"/>
        </w:rPr>
        <w:t>.ui文件中的QWidget对象进行分辨率（geometry参数）的设置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345180" cy="1882140"/>
            <wp:effectExtent l="0" t="0" r="7620" b="3810"/>
            <wp:docPr id="8" name="图片 8" descr="T[AQB@(3@P87UKF4}I5EF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[AQB@(3@P87UKF4}I5EFM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2 QWidget几何参数设置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在widget.</w:t>
      </w:r>
      <w:r>
        <w:rPr>
          <w:rFonts w:ascii="Times New Roman" w:hAnsi="Times New Roman" w:eastAsia="宋体" w:cs="Times New Roman"/>
        </w:rPr>
        <w:t>cpp</w:t>
      </w:r>
      <w:r>
        <w:rPr>
          <w:rFonts w:hint="eastAsia" w:ascii="Times New Roman" w:hAnsi="Times New Roman" w:eastAsia="宋体" w:cs="Times New Roman"/>
        </w:rPr>
        <w:t>中添加初始化代码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522980" cy="2707640"/>
            <wp:effectExtent l="0" t="0" r="1270" b="16510"/>
            <wp:docPr id="9" name="图片 9" descr="1550181421-1630691137-B89B72CD8C02C394C5D1468B55863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0181421-1630691137-B89B72CD8C02C394C5D1468B55863D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3 添加</w:t>
      </w:r>
      <w:r>
        <w:rPr>
          <w:rFonts w:hint="eastAsia" w:ascii="Times New Roman" w:hAnsi="Times New Roman" w:eastAsia="宋体" w:cs="Times New Roman"/>
          <w:sz w:val="18"/>
          <w:szCs w:val="18"/>
        </w:rPr>
        <w:t>初始化代码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on</w:t>
      </w:r>
      <w:r>
        <w:rPr>
          <w:rFonts w:ascii="Times New Roman" w:hAnsi="Times New Roman" w:eastAsia="宋体" w:cs="Times New Roman"/>
        </w:rPr>
        <w:t>Butto</w:t>
      </w:r>
      <w:r>
        <w:rPr>
          <w:rFonts w:hint="eastAsia" w:ascii="Times New Roman" w:hAnsi="Times New Roman" w:eastAsia="宋体" w:cs="Times New Roman"/>
          <w:lang w:val="en-US" w:eastAsia="zh-CN"/>
        </w:rPr>
        <w:t>n和offButton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739515" cy="3844290"/>
            <wp:effectExtent l="0" t="0" r="13335" b="3810"/>
            <wp:docPr id="10" name="图片 10" descr="1550181421-3596414855-49979FCDD8A96F75C373FFCB50AC7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0181421-3596414855-49979FCDD8A96F75C373FFCB50AC7FB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图4 添加槽代码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通过构建（</w:t>
      </w:r>
      <w:r>
        <w:rPr>
          <w:rFonts w:ascii="Times New Roman" w:hAnsi="Times New Roman" w:eastAsia="宋体" w:cs="Times New Roman"/>
        </w:rPr>
        <w:t>Build）检查是否存在error或者warning，在通过构建后点击运行按钮进行测试，经验证实现了</w:t>
      </w:r>
      <w:r>
        <w:rPr>
          <w:rFonts w:hint="eastAsia" w:ascii="Times New Roman" w:hAnsi="Times New Roman" w:eastAsia="宋体" w:cs="Times New Roman"/>
          <w:lang w:val="en-US" w:eastAsia="zh-CN"/>
        </w:rPr>
        <w:t>按钮</w:t>
      </w:r>
      <w:r>
        <w:rPr>
          <w:rFonts w:hint="eastAsia" w:ascii="Times New Roman" w:hAnsi="Times New Roman" w:eastAsia="宋体" w:cs="Times New Roman"/>
        </w:rPr>
        <w:t>的功能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3675" cy="3295015"/>
            <wp:effectExtent l="0" t="0" r="14605" b="12065"/>
            <wp:docPr id="4" name="图片 4" descr="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  <w:sz w:val="18"/>
          <w:szCs w:val="18"/>
        </w:rPr>
        <w:t>Qt Creator验证测试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0MzY4NWMzODU4NTAzOWIwYTZiZjg0MjlmMzJlZmIifQ=="/>
  </w:docVars>
  <w:rsids>
    <w:rsidRoot w:val="00E35869"/>
    <w:rsid w:val="002F5EE6"/>
    <w:rsid w:val="00511237"/>
    <w:rsid w:val="00533D20"/>
    <w:rsid w:val="005A5FFB"/>
    <w:rsid w:val="00703B0A"/>
    <w:rsid w:val="008D7ED5"/>
    <w:rsid w:val="00A93E9A"/>
    <w:rsid w:val="00B909F5"/>
    <w:rsid w:val="00C33966"/>
    <w:rsid w:val="00DE394A"/>
    <w:rsid w:val="00E35869"/>
    <w:rsid w:val="00F266D4"/>
    <w:rsid w:val="00F61ACD"/>
    <w:rsid w:val="26D811AA"/>
    <w:rsid w:val="2F094C2D"/>
    <w:rsid w:val="35E50CF9"/>
    <w:rsid w:val="516F0FA3"/>
    <w:rsid w:val="627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228</Characters>
  <Lines>5</Lines>
  <Paragraphs>1</Paragraphs>
  <TotalTime>3</TotalTime>
  <ScaleCrop>false</ScaleCrop>
  <LinksUpToDate>false</LinksUpToDate>
  <CharactersWithSpaces>246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2023-03-24T04:00:00Z</dcterms:created>
  <dc:creator>Yi Ping</dc:creator>
  <cp:lastModifiedBy>许进</cp:lastModifiedBy>
  <dcterms:modified xsi:type="dcterms:W3CDTF">2023-03-24T05:16:04Z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2052-11.1.0.14018</vt:lpwstr>
  </property>
  <property fmtid="{D5CDD505-2E9C-101B-9397-08002B2CF9AE}" pid="4" name="ICV">
    <vt:lpwstr>98C82A59435043359EC377EE60FB095C_13</vt:lpwstr>
  </property>
</Properties>
</file>