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 xml:space="preserve">作业3 Qt设计师界面类与简易登录应用开发作业3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设置窗口大小为400X300分辨率，主窗口中放置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LineEdit输入框，标签Label，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按钮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，并按照参考样例布局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9550" cy="2256155"/>
            <wp:effectExtent l="0" t="0" r="6350" b="444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3205" cy="1888490"/>
            <wp:effectExtent l="0" t="0" r="10795" b="381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6915" cy="2656205"/>
            <wp:effectExtent l="0" t="0" r="6985" b="1079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程序中预设用户名和密码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1465" cy="2649220"/>
            <wp:effectExtent l="0" t="0" r="635" b="508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64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最终结果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5950" cy="3248025"/>
            <wp:effectExtent l="0" t="0" r="6350" b="317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609A5"/>
    <w:multiLevelType w:val="singleLevel"/>
    <w:tmpl w:val="DF2609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68D4CC3"/>
    <w:rsid w:val="3E8A075C"/>
    <w:rsid w:val="46121560"/>
    <w:rsid w:val="7BC6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105</Characters>
  <Lines>0</Lines>
  <Paragraphs>0</Paragraphs>
  <TotalTime>0</TotalTime>
  <ScaleCrop>false</ScaleCrop>
  <LinksUpToDate>false</LinksUpToDate>
  <CharactersWithSpaces>108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2023-04-07T02:25:00Z</dcterms:created>
  <dc:creator>许进</dc:creator>
  <cp:lastModifiedBy>Cccc</cp:lastModifiedBy>
  <dcterms:modified xsi:type="dcterms:W3CDTF">2023-04-07T06:07:09Z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11D993B943534755A6DAF714A17BCB83_12</vt:lpwstr>
  </property>
</Properties>
</file>