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both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解答：1.创建</w:t>
      </w:r>
      <w:r>
        <w:rPr>
          <w:rFonts w:hint="eastAsia" w:ascii="Times New Roman" w:hAnsi="Times New Roman" w:eastAsia="宋体" w:cs="Times New Roman"/>
        </w:rPr>
        <w:t>QMainWindow窗体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ascii="Times New Roman" w:hAnsi="Times New Roman" w:eastAsia="宋体" w:cs="Times New Roman"/>
        </w:rPr>
        <w:t>设置窗口大小为400X300分辨率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0500" cy="2747645"/>
            <wp:effectExtent l="0" t="0" r="2540" b="1079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创建第二窗口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0500" cy="2760980"/>
            <wp:effectExtent l="0" t="0" r="2540" b="1270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写入相关代码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void MainWindow::on_pushButton_clicked()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QString username = ui -&gt;lineEditName-&gt;text();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QString password = ui -&gt;lineEditPWD-&gt;text();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if(username == "Admin" &amp;&amp; password == "123456") 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secdialog secdialog;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secdialog.setModal(true);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secdialog.exec();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else{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QMessageBox::information(this,"Login","Username and password is correct");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结果截图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5420" cy="3673475"/>
            <wp:effectExtent l="0" t="0" r="7620" b="1460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0">
            <o:LockedField>false</o:LockedField>
          </o:OLEObject>
        </w:object>
      </w: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6FD7F"/>
    <w:multiLevelType w:val="singleLevel"/>
    <w:tmpl w:val="2796FD7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0E0825"/>
    <w:rsid w:val="00117781"/>
    <w:rsid w:val="002F5EE6"/>
    <w:rsid w:val="004F4321"/>
    <w:rsid w:val="00511237"/>
    <w:rsid w:val="005A5FFB"/>
    <w:rsid w:val="005C1984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7AB5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321</Words>
  <Characters>402</Characters>
  <Lines>2</Lines>
  <Paragraphs>1</Paragraphs>
  <TotalTime>5</TotalTime>
  <ScaleCrop>false</ScaleCrop>
  <LinksUpToDate>false</LinksUpToDate>
  <CharactersWithSpaces>407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2023-04-06T04:33:00Z</dcterms:created>
  <dc:creator>Yi Ping</dc:creator>
  <cp:lastModifiedBy>董诗琪</cp:lastModifiedBy>
  <dcterms:modified xsi:type="dcterms:W3CDTF">2023-04-06T05:02:03Z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92809171BE954D78B581376E33815DE2_13</vt:lpwstr>
  </property>
</Properties>
</file>