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作业6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1.新建项目工程文件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17754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图1.项目工程文件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进行ui界面布局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1610" cy="16395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ui界面布局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代码编写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槽函数代码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项目运行测试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4790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sz w:val="18"/>
          <w:szCs w:val="18"/>
          <w:lang w:val="en-US" w:eastAsia="zh-CN"/>
        </w:rPr>
        <w:t>图3 项目运行测试结果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529DA"/>
    <w:multiLevelType w:val="singleLevel"/>
    <w:tmpl w:val="140529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MWE1MjU1ZjNkY2M4Y2NlOTY0YzFiZmIxZDFkZWM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2EB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484</Characters>
  <Lines>3</Lines>
  <Paragraphs>1</Paragraphs>
  <TotalTime>7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海逸</cp:lastModifiedBy>
  <dcterms:modified xsi:type="dcterms:W3CDTF">2023-05-17T05:53:36Z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5F05DD83D91E4622B0DECCD964F987CF_12</vt:lpwstr>
  </property>
</Properties>
</file>