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1通过GitHub下载并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2672080"/>
            <wp:effectExtent l="0" t="0" r="3810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jc w:val="left"/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9865" cy="2574290"/>
            <wp:effectExtent l="0" t="0" r="6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3515" cy="2463165"/>
            <wp:effectExtent l="0" t="0" r="698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392045"/>
            <wp:effectExtent l="0" t="0" r="190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3打开项目QMqttClient，修改mainwindow.h和mainwindow.cpp文件中的代码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.</w:t>
      </w:r>
      <w:r>
        <w:rPr>
          <w:color w:val="008000"/>
        </w:rPr>
        <w:t>h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689225"/>
            <wp:effectExtent l="0" t="0" r="10160" b="317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4连接以下两个服务器地址：test mosquitto.org 或 broker.hivemq.com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连接服务器，订阅并发布消息。进行测试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6690" cy="3378200"/>
            <wp:effectExtent l="0" t="0" r="3810" b="0"/>
            <wp:docPr id="7" name="图片 7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YmRjNzA4MjJlNTk0NmYyMTcwYjY5OWY5MGIwMzQifQ=="/>
  </w:docVars>
  <w:rsids>
    <w:rsidRoot w:val="35FC3EEE"/>
    <w:rsid w:val="0A8E01DA"/>
    <w:rsid w:val="16D12D12"/>
    <w:rsid w:val="35FC3EEE"/>
    <w:rsid w:val="6128391F"/>
    <w:rsid w:val="7E9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536</Characters>
  <Lines>0</Lines>
  <Paragraphs>0</Paragraphs>
  <TotalTime>2</TotalTime>
  <ScaleCrop>false</ScaleCrop>
  <LinksUpToDate>false</LinksUpToDate>
  <CharactersWithSpaces>542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2023-05-30T11:12:00Z</dcterms:created>
  <dc:creator>江火似流萤</dc:creator>
  <cp:lastModifiedBy>江火似流萤</cp:lastModifiedBy>
  <dcterms:modified xsi:type="dcterms:W3CDTF">2023-05-31T06:26:02Z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6B7AE378FE8249C0B6B2312A3A79A097_11</vt:lpwstr>
  </property>
</Properties>
</file>