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1D9" w:rsidRDefault="009871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作业</w:t>
      </w:r>
      <w:r>
        <w:rPr>
          <w:rFonts w:ascii="Times New Roman" w:eastAsia="宋体" w:hAnsi="Times New Roman" w:cs="Times New Roman" w:hint="eastAsia"/>
        </w:rPr>
        <w:t>8</w:t>
      </w:r>
    </w:p>
    <w:p w:rsidR="009871D9" w:rsidRDefault="009871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解答：</w:t>
      </w:r>
    </w:p>
    <w:p w:rsidR="00860C82" w:rsidRPr="00860C82" w:rsidRDefault="00000000" w:rsidP="00860C82">
      <w:pPr>
        <w:rPr>
          <w:rFonts w:asciiTheme="minorEastAsia" w:hAnsiTheme="minorEastAsia" w:cs="Times New Roman"/>
          <w:szCs w:val="22"/>
        </w:rPr>
      </w:pPr>
      <w:r>
        <w:rPr>
          <w:rFonts w:ascii="Times New Roman" w:eastAsia="宋体" w:hAnsi="Times New Roman" w:cs="Times New Roman" w:hint="eastAsia"/>
        </w:rPr>
        <w:t>1</w:t>
      </w:r>
      <w:r w:rsidR="00860C82">
        <w:rPr>
          <w:rFonts w:ascii="Times New Roman" w:eastAsia="宋体" w:hAnsi="Times New Roman" w:cs="Times New Roman" w:hint="eastAsia"/>
        </w:rPr>
        <w:t>、</w:t>
      </w:r>
      <w:r w:rsidR="00860C82" w:rsidRPr="00860C82">
        <w:rPr>
          <w:rFonts w:asciiTheme="minorEastAsia" w:hAnsiTheme="minorEastAsia" w:cs="Times New Roman" w:hint="eastAsia"/>
        </w:rPr>
        <w:t>打开文件包中的</w:t>
      </w:r>
      <w:r w:rsidR="00860C82" w:rsidRPr="00860C82">
        <w:rPr>
          <w:rFonts w:asciiTheme="minorEastAsia" w:hAnsiTheme="minorEastAsia" w:cs="Times New Roman"/>
        </w:rPr>
        <w:t>qtmqtt.pro</w:t>
      </w:r>
      <w:r w:rsidR="00860C82" w:rsidRPr="00860C82">
        <w:rPr>
          <w:rFonts w:asciiTheme="minorEastAsia" w:hAnsiTheme="minorEastAsia" w:cs="Times New Roman" w:hint="eastAsia"/>
        </w:rPr>
        <w:t>工程文件，分别执行</w:t>
      </w:r>
      <w:r w:rsidR="00860C82" w:rsidRPr="00860C82">
        <w:rPr>
          <w:rFonts w:asciiTheme="minorEastAsia" w:hAnsiTheme="minorEastAsia" w:cs="Times New Roman"/>
        </w:rPr>
        <w:t>build</w:t>
      </w:r>
      <w:r w:rsidR="00860C82" w:rsidRPr="00860C82">
        <w:rPr>
          <w:rFonts w:asciiTheme="minorEastAsia" w:hAnsiTheme="minorEastAsia" w:cs="Times New Roman" w:hint="eastAsia"/>
        </w:rPr>
        <w:t>和</w:t>
      </w:r>
      <w:r w:rsidR="00860C82" w:rsidRPr="00860C82">
        <w:rPr>
          <w:rFonts w:asciiTheme="minorEastAsia" w:hAnsiTheme="minorEastAsia" w:cs="Times New Roman"/>
        </w:rPr>
        <w:t>run qmake</w:t>
      </w:r>
      <w:r w:rsidR="00860C82" w:rsidRPr="00860C82">
        <w:rPr>
          <w:rFonts w:asciiTheme="minorEastAsia" w:hAnsiTheme="minorEastAsia" w:cs="Times New Roman" w:hint="eastAsia"/>
        </w:rPr>
        <w:t>，生成编译输出文件夹，</w:t>
      </w:r>
      <w:r w:rsidR="00DA045E">
        <w:rPr>
          <w:rFonts w:asciiTheme="minorEastAsia" w:hAnsiTheme="minorEastAsia" w:cs="Times New Roman" w:hint="eastAsia"/>
        </w:rPr>
        <w:t>桌面生成</w:t>
      </w:r>
      <w:r w:rsidR="00860C82" w:rsidRPr="00860C82">
        <w:rPr>
          <w:rFonts w:asciiTheme="minorEastAsia" w:hAnsiTheme="minorEastAsia" w:cs="Times New Roman" w:hint="eastAsia"/>
        </w:rPr>
        <w:t>：</w:t>
      </w:r>
      <w:r w:rsidR="00860C82" w:rsidRPr="00860C82">
        <w:rPr>
          <w:rFonts w:asciiTheme="minorEastAsia" w:hAnsiTheme="minorEastAsia" w:cs="Times New Roman"/>
        </w:rPr>
        <w:t>build-qtmqtt-Desktop_Qt_5_12_9_MinGW_64_bit-Debug</w:t>
      </w:r>
      <w:r w:rsidR="00860C82" w:rsidRPr="00860C82">
        <w:rPr>
          <w:rFonts w:asciiTheme="minorEastAsia" w:hAnsiTheme="minorEastAsia" w:cs="Times New Roman" w:hint="eastAsia"/>
        </w:rPr>
        <w:t>。</w:t>
      </w:r>
    </w:p>
    <w:p w:rsidR="00566B90" w:rsidRPr="00860C82" w:rsidRDefault="00566B90">
      <w:pPr>
        <w:rPr>
          <w:rFonts w:ascii="Times New Roman" w:eastAsia="宋体" w:hAnsi="Times New Roman" w:cs="Times New Roman"/>
        </w:rPr>
      </w:pPr>
    </w:p>
    <w:p w:rsidR="00566B90" w:rsidRDefault="00414135">
      <w:pPr>
        <w:jc w:val="center"/>
      </w:pPr>
      <w:r w:rsidRPr="00414135">
        <w:drawing>
          <wp:inline distT="0" distB="0" distL="0" distR="0" wp14:anchorId="22705BBC" wp14:editId="0330CA23">
            <wp:extent cx="5274310" cy="3239770"/>
            <wp:effectExtent l="0" t="0" r="2540" b="0"/>
            <wp:docPr id="959578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78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90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66B90" w:rsidRDefault="00000000">
      <w:pPr>
        <w:jc w:val="left"/>
        <w:rPr>
          <w:rFonts w:ascii="Times New Roman" w:eastAsia="宋体" w:hAnsi="Times New Roman" w:cs="Times New Roman"/>
        </w:rPr>
      </w:pPr>
      <w:r>
        <w:rPr>
          <w:rFonts w:hint="eastAsia"/>
        </w:rPr>
        <w:t>2</w:t>
      </w:r>
      <w:r>
        <w:rPr>
          <w:rFonts w:ascii="Times New Roman" w:eastAsia="宋体" w:hAnsi="Times New Roman" w:cs="Times New Roman" w:hint="eastAsia"/>
        </w:rPr>
        <w:t>分别将该文件夹中的</w:t>
      </w:r>
      <w:r>
        <w:rPr>
          <w:rFonts w:ascii="Times New Roman" w:eastAsia="宋体" w:hAnsi="Times New Roman" w:cs="Times New Roman"/>
        </w:rPr>
        <w:t>lib</w:t>
      </w:r>
      <w:r>
        <w:rPr>
          <w:rFonts w:ascii="Times New Roman" w:eastAsia="宋体" w:hAnsi="Times New Roman" w:cs="Times New Roman"/>
        </w:rPr>
        <w:t>文件夹内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>个文件，</w:t>
      </w:r>
      <w:r>
        <w:rPr>
          <w:rFonts w:ascii="Times New Roman" w:eastAsia="宋体" w:hAnsi="Times New Roman" w:cs="Times New Roman"/>
        </w:rPr>
        <w:t>bin</w:t>
      </w:r>
      <w:r>
        <w:rPr>
          <w:rFonts w:ascii="Times New Roman" w:eastAsia="宋体" w:hAnsi="Times New Roman" w:cs="Times New Roman"/>
        </w:rPr>
        <w:t>文件夹内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个文件，</w:t>
      </w:r>
      <w:r>
        <w:rPr>
          <w:rFonts w:ascii="Times New Roman" w:eastAsia="宋体" w:hAnsi="Times New Roman" w:cs="Times New Roman"/>
        </w:rPr>
        <w:t>mkspecs/modules</w:t>
      </w:r>
      <w:r>
        <w:rPr>
          <w:rFonts w:ascii="Times New Roman" w:eastAsia="宋体" w:hAnsi="Times New Roman" w:cs="Times New Roman"/>
        </w:rPr>
        <w:t>内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个文件复制至</w:t>
      </w:r>
      <w:r>
        <w:rPr>
          <w:rFonts w:ascii="Times New Roman" w:eastAsia="宋体" w:hAnsi="Times New Roman" w:cs="Times New Roman"/>
        </w:rPr>
        <w:t>C:\Qt\Qt5.12.9\5.12.9\mingw73_64</w:t>
      </w:r>
      <w:r>
        <w:rPr>
          <w:rFonts w:ascii="Times New Roman" w:eastAsia="宋体" w:hAnsi="Times New Roman" w:cs="Times New Roman"/>
        </w:rPr>
        <w:t>下对应文件夹。把示例代码（</w:t>
      </w:r>
      <w:r>
        <w:rPr>
          <w:rFonts w:ascii="Times New Roman" w:eastAsia="宋体" w:hAnsi="Times New Roman" w:cs="Times New Roman"/>
        </w:rPr>
        <w:t>C:\Users\pyhom\Documents\GitHub\qtmqtt\examples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/>
        </w:rPr>
        <w:t>整个目录</w:t>
      </w:r>
      <w:r>
        <w:rPr>
          <w:rFonts w:ascii="Times New Roman" w:eastAsia="宋体" w:hAnsi="Times New Roman" w:cs="Times New Roman"/>
        </w:rPr>
        <w:t>copy</w:t>
      </w:r>
      <w:r>
        <w:rPr>
          <w:rFonts w:ascii="Times New Roman" w:eastAsia="宋体" w:hAnsi="Times New Roman" w:cs="Times New Roman"/>
        </w:rPr>
        <w:t>至</w:t>
      </w:r>
      <w:r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/>
        </w:rPr>
        <w:t>安装目录（</w:t>
      </w:r>
      <w:r>
        <w:rPr>
          <w:rFonts w:ascii="Times New Roman" w:eastAsia="宋体" w:hAnsi="Times New Roman" w:cs="Times New Roman"/>
        </w:rPr>
        <w:t>C:\Qt\Qt5.12.9\Examples\Qt-5.12.9</w:t>
      </w:r>
      <w:r>
        <w:rPr>
          <w:rFonts w:ascii="Times New Roman" w:eastAsia="宋体" w:hAnsi="Times New Roman" w:cs="Times New Roman"/>
        </w:rPr>
        <w:t>）下。</w:t>
      </w:r>
    </w:p>
    <w:p w:rsidR="00566B90" w:rsidRDefault="00000000">
      <w:pPr>
        <w:jc w:val="left"/>
      </w:pPr>
      <w:r>
        <w:rPr>
          <w:noProof/>
        </w:rPr>
        <w:drawing>
          <wp:inline distT="0" distB="0" distL="114300" distR="114300">
            <wp:extent cx="5269230" cy="207264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B90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66B90" w:rsidRDefault="00000000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3515" cy="23685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B90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566B90" w:rsidRDefault="00000000">
      <w:pPr>
        <w:jc w:val="left"/>
      </w:pPr>
      <w:r>
        <w:rPr>
          <w:noProof/>
        </w:rPr>
        <w:drawing>
          <wp:inline distT="0" distB="0" distL="114300" distR="114300">
            <wp:extent cx="5268595" cy="168211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B90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566B90" w:rsidRDefault="00000000">
      <w:r>
        <w:rPr>
          <w:rFonts w:hint="eastAsia"/>
        </w:rPr>
        <w:t>3</w:t>
      </w:r>
      <w:r>
        <w:rPr>
          <w:rFonts w:hint="eastAsia"/>
        </w:rPr>
        <w:t>打开项目</w:t>
      </w:r>
      <w:r>
        <w:rPr>
          <w:rFonts w:hint="eastAsia"/>
        </w:rPr>
        <w:t>QMqttClient</w:t>
      </w:r>
      <w:r>
        <w:rPr>
          <w:rFonts w:hint="eastAsia"/>
        </w:rPr>
        <w:t>，修改</w:t>
      </w:r>
      <w:r>
        <w:rPr>
          <w:rFonts w:hint="eastAsia"/>
        </w:rPr>
        <w:t>mainwindow.h</w:t>
      </w:r>
      <w:r>
        <w:rPr>
          <w:rFonts w:hint="eastAsia"/>
        </w:rPr>
        <w:t>和</w:t>
      </w:r>
      <w:r>
        <w:rPr>
          <w:rFonts w:hint="eastAsia"/>
        </w:rPr>
        <w:t>mainwindow.cpp</w:t>
      </w:r>
      <w:r>
        <w:rPr>
          <w:rFonts w:hint="eastAsia"/>
        </w:rPr>
        <w:t>文件中的代码</w:t>
      </w:r>
    </w:p>
    <w:p w:rsidR="00566B90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QtMqtt</w:t>
      </w:r>
      <w:r>
        <w:t>/</w:t>
      </w:r>
      <w:r>
        <w:rPr>
          <w:color w:val="008000"/>
        </w:rPr>
        <w:t>QMqttClient</w:t>
      </w:r>
      <w:r>
        <w:t>&gt;</w:t>
      </w:r>
    </w:p>
    <w:p w:rsidR="00566B90" w:rsidRDefault="00000000">
      <w:r>
        <w:rPr>
          <w:rFonts w:hint="eastAsia"/>
        </w:rPr>
        <w:t>改为</w:t>
      </w:r>
    </w:p>
    <w:p w:rsidR="00566B90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QtMqtt</w:t>
      </w:r>
      <w:r>
        <w:t>/</w:t>
      </w:r>
      <w:r>
        <w:rPr>
          <w:color w:val="008000"/>
        </w:rPr>
        <w:t>qmqttclient</w:t>
      </w:r>
      <w:r>
        <w:t>.</w:t>
      </w:r>
      <w:r>
        <w:rPr>
          <w:color w:val="008000"/>
        </w:rPr>
        <w:t>h</w:t>
      </w:r>
      <w:r>
        <w:t>&gt;</w:t>
      </w:r>
    </w:p>
    <w:p w:rsidR="00566B90" w:rsidRDefault="00566B90">
      <w:pPr>
        <w:pStyle w:val="HTML"/>
        <w:widowControl/>
        <w:rPr>
          <w:rFonts w:hint="default"/>
        </w:rPr>
      </w:pPr>
    </w:p>
    <w:p w:rsidR="00566B90" w:rsidRDefault="00000000">
      <w:r>
        <w:rPr>
          <w:rFonts w:hint="eastAsia"/>
        </w:rPr>
        <w:t>4</w:t>
      </w:r>
      <w:r>
        <w:rPr>
          <w:rFonts w:hint="eastAsia"/>
        </w:rPr>
        <w:t>连接以下服务器地址</w:t>
      </w:r>
      <w:r w:rsidR="009E2CAF">
        <w:rPr>
          <w:rFonts w:hint="eastAsia"/>
        </w:rPr>
        <w:t>：</w:t>
      </w:r>
      <w:r>
        <w:rPr>
          <w:rFonts w:hint="eastAsia"/>
        </w:rPr>
        <w:t xml:space="preserve"> broker.hivemq.com</w:t>
      </w:r>
    </w:p>
    <w:p w:rsidR="00566B90" w:rsidRDefault="00000000">
      <w:pPr>
        <w:pStyle w:val="HTML"/>
        <w:widowControl/>
        <w:rPr>
          <w:rFonts w:hint="default"/>
        </w:rPr>
      </w:pPr>
      <w:r>
        <w:t>连接服务器，订阅并发布消息。进行测试</w:t>
      </w:r>
    </w:p>
    <w:p w:rsidR="00566B90" w:rsidRDefault="00566B90">
      <w:pPr>
        <w:pStyle w:val="HTML"/>
        <w:widowControl/>
        <w:rPr>
          <w:rFonts w:hint="default"/>
        </w:rPr>
      </w:pPr>
    </w:p>
    <w:p w:rsidR="00566B90" w:rsidRDefault="00FF74D4">
      <w:pPr>
        <w:pStyle w:val="HTML"/>
        <w:widowControl/>
        <w:rPr>
          <w:rFonts w:hint="default"/>
        </w:rPr>
      </w:pPr>
      <w:r>
        <w:rPr>
          <w:rFonts w:hint="default"/>
          <w:noProof/>
        </w:rPr>
        <w:lastRenderedPageBreak/>
        <w:drawing>
          <wp:inline distT="0" distB="0" distL="0" distR="0" wp14:anchorId="7D41E123" wp14:editId="6367019C">
            <wp:extent cx="5029200" cy="3919336"/>
            <wp:effectExtent l="0" t="0" r="0" b="5080"/>
            <wp:docPr id="1849345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45988" name="图片 18493459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97" cy="39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90" w:rsidRDefault="00566B90">
      <w:pPr>
        <w:pStyle w:val="HTML"/>
        <w:widowControl/>
        <w:rPr>
          <w:rFonts w:hint="default"/>
        </w:rPr>
      </w:pPr>
    </w:p>
    <w:p w:rsidR="00566B90" w:rsidRDefault="00566B90">
      <w:pPr>
        <w:pStyle w:val="HTML"/>
        <w:widowControl/>
        <w:rPr>
          <w:rFonts w:hint="default"/>
        </w:rPr>
      </w:pPr>
    </w:p>
    <w:p w:rsidR="00566B90" w:rsidRDefault="00566B90"/>
    <w:sectPr w:rsidR="00566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NmYmRjNzA4MjJlNTk0NmYyMTcwYjY5OWY5MGIwMzQifQ=="/>
  </w:docVars>
  <w:rsids>
    <w:rsidRoot w:val="35FC3EEE"/>
    <w:rsid w:val="00414135"/>
    <w:rsid w:val="00566B90"/>
    <w:rsid w:val="00805690"/>
    <w:rsid w:val="00860C82"/>
    <w:rsid w:val="009871D9"/>
    <w:rsid w:val="009E2CAF"/>
    <w:rsid w:val="00C75434"/>
    <w:rsid w:val="00DA045E"/>
    <w:rsid w:val="00FF74D4"/>
    <w:rsid w:val="0A8E01DA"/>
    <w:rsid w:val="35FC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0A152"/>
  <w15:docId w15:val="{456B4832-46E0-4A33-84AB-EA0D1C23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江火似流萤</dc:creator>
  <cp:lastModifiedBy>骁 唐</cp:lastModifiedBy>
  <cp:revision>9</cp:revision>
  <dcterms:created xsi:type="dcterms:W3CDTF">2023-05-30T11:12:00Z</dcterms:created>
  <dcterms:modified xsi:type="dcterms:W3CDTF">2023-06-01T06:00:00Z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6B7AE378FE8249C0B6B2312A3A79A097_11</vt:lpwstr>
  </property>
</Properties>
</file>