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1通过GitHub下载并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  <w:r>
        <w:rPr>
          <w:rFonts w:ascii="Times New Roman" w:hAnsi="Times New Roman" w:eastAsia="宋体" w:cs="Times New Roman"/>
        </w:rPr>
        <w:t>12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  <w:r>
        <w:rPr>
          <w:rFonts w:ascii="Times New Roman" w:hAnsi="Times New Roman" w:eastAsia="宋体" w:cs="Times New Roman"/>
        </w:rPr>
        <w:t>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6690" cy="2797810"/>
            <wp:effectExtent l="0" t="0" r="6350" b="6350"/>
            <wp:docPr id="3" name="图片 3" descr="QQ截图2023031712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303171246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图1 编译qt mqtt包</w:t>
      </w:r>
    </w:p>
    <w:p>
      <w:pPr>
        <w:jc w:val="center"/>
      </w:pP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hint="eastAsia"/>
          <w:lang w:val="en-US" w:eastAsia="zh-CN"/>
        </w:rPr>
        <w:t>2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jc w:val="left"/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9565" cy="516255"/>
            <wp:effectExtent l="0" t="0" r="5715" b="19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图2 替换QT5Mqtt.dll文件</w:t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2258060"/>
            <wp:effectExtent l="0" t="0" r="5715" b="1270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替换lib文件夹钟的libQt5Mqtt.a等文件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5685" cy="622935"/>
            <wp:effectExtent l="0" t="0" r="635" b="190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图4 替换pri文件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3打开项目QMqttClient，修改mainwindow.h和mainwindow.cpp文件中的代码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将</w:t>
      </w: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QtMqtt</w:t>
      </w:r>
      <w:r>
        <w:t>/</w:t>
      </w:r>
      <w:r>
        <w:rPr>
          <w:color w:val="008000"/>
        </w:rPr>
        <w:t>qmqttclient</w:t>
      </w:r>
      <w:r>
        <w:t>.</w:t>
      </w:r>
      <w:r>
        <w:rPr>
          <w:color w:val="008000"/>
        </w:rPr>
        <w:t>h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4连接以下两个服务器地址：test mosquitto.org 或 broker.hivemq.com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连接服务器，订阅并发布消息。进行测试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4435" cy="3358515"/>
            <wp:effectExtent l="0" t="0" r="9525" b="9525"/>
            <wp:docPr id="1" name="图片 1" descr="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18"/>
          <w:szCs w:val="18"/>
          <w:lang w:val="en-US" w:eastAsia="zh-CN"/>
        </w:rPr>
      </w:pPr>
      <w:bookmarkStart w:id="0" w:name="_GoBack"/>
      <w:r>
        <w:rPr>
          <w:rFonts w:hint="eastAsia"/>
          <w:sz w:val="18"/>
          <w:szCs w:val="18"/>
          <w:lang w:val="en-US" w:eastAsia="zh-CN"/>
        </w:rPr>
        <w:t>图6  测试connect以及subscribe功能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5Zjg3MzQ5ZjZhYTM0NGI2MGQxODgxMTUwZmYwMmYifQ=="/>
  </w:docVars>
  <w:rsids>
    <w:rsidRoot w:val="35FC3EEE"/>
    <w:rsid w:val="0A8E01DA"/>
    <w:rsid w:val="16D12D12"/>
    <w:rsid w:val="35FC3EEE"/>
    <w:rsid w:val="562C7E75"/>
    <w:rsid w:val="6128391F"/>
    <w:rsid w:val="7E9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536</Characters>
  <Lines>0</Lines>
  <Paragraphs>0</Paragraphs>
  <TotalTime>2</TotalTime>
  <ScaleCrop>false</ScaleCrop>
  <LinksUpToDate>false</LinksUpToDate>
  <CharactersWithSpaces>542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2023-05-30T11:12:00Z</dcterms:created>
  <dc:creator>江火似流萤</dc:creator>
  <cp:lastModifiedBy>Admin</cp:lastModifiedBy>
  <dcterms:modified xsi:type="dcterms:W3CDTF">2023-05-31T07:01:35Z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6B7AE378FE8249C0B6B2312A3A79A097_11</vt:lpwstr>
  </property>
</Properties>
</file>