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5DE614FA" w:rsidR="00061741" w:rsidRDefault="00061741" w:rsidP="00061741">
      <w:pPr>
        <w:jc w:val="center"/>
        <w:rPr>
          <w:rFonts w:ascii="Times New Roman" w:eastAsia="SimSun" w:hAnsi="Times New Roman"/>
          <w:szCs w:val="28"/>
        </w:rPr>
      </w:pPr>
      <w:r>
        <w:rPr>
          <w:rFonts w:ascii="Times New Roman" w:eastAsia="SimSun" w:hAnsi="Times New Roman"/>
          <w:szCs w:val="28"/>
        </w:rPr>
        <w:t>Assignment 1 Basic Knowledge</w:t>
      </w:r>
    </w:p>
    <w:p w14:paraId="105D5ACF" w14:textId="77777777" w:rsidR="00061741" w:rsidRDefault="00061741" w:rsidP="00061741">
      <w:pPr>
        <w:jc w:val="center"/>
        <w:rPr>
          <w:rFonts w:ascii="Times New Roman" w:eastAsia="SimSun" w:hAnsi="Times New Roman"/>
        </w:rPr>
      </w:pPr>
    </w:p>
    <w:p w14:paraId="687167FA" w14:textId="77777777" w:rsidR="00061741" w:rsidRDefault="00061741" w:rsidP="00061741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Released Date: September 12</w:t>
      </w:r>
      <w:r>
        <w:rPr>
          <w:rFonts w:ascii="Times New Roman" w:eastAsia="SimSun" w:hAnsi="Times New Roman"/>
          <w:vertAlign w:val="superscript"/>
        </w:rPr>
        <w:t>th</w:t>
      </w:r>
      <w:r>
        <w:rPr>
          <w:rFonts w:ascii="Times New Roman" w:eastAsia="SimSun" w:hAnsi="Times New Roman"/>
        </w:rPr>
        <w:t xml:space="preserve"> </w:t>
      </w:r>
    </w:p>
    <w:p w14:paraId="61AEC52C" w14:textId="77777777" w:rsidR="00061741" w:rsidRDefault="00061741" w:rsidP="00061741">
      <w:pPr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Version 1.0</w:t>
      </w:r>
    </w:p>
    <w:p w14:paraId="08CF23A5" w14:textId="6BA4CA97" w:rsidR="00061741" w:rsidRDefault="00061741" w:rsidP="00061741">
      <w:pPr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Format: Name the document in the combination of name</w:t>
      </w:r>
      <w:r>
        <w:rPr>
          <w:rFonts w:ascii="Times New Roman" w:eastAsia="SimSun" w:hAnsi="Times New Roman" w:hint="eastAsia"/>
        </w:rPr>
        <w:t>、</w:t>
      </w:r>
      <w:r>
        <w:rPr>
          <w:rFonts w:ascii="Times New Roman" w:eastAsia="SimSun" w:hAnsi="Times New Roman"/>
        </w:rPr>
        <w:t>ID, and No. of Assignment.</w:t>
      </w:r>
    </w:p>
    <w:p w14:paraId="0D9731AF" w14:textId="77777777" w:rsidR="00061741" w:rsidRDefault="00061741" w:rsidP="00061741">
      <w:pPr>
        <w:rPr>
          <w:rFonts w:ascii="Times New Roman" w:eastAsia="SimSun" w:hAnsi="Times New Roman"/>
          <w:b/>
          <w:bCs/>
          <w:color w:val="FF0000"/>
        </w:rPr>
      </w:pPr>
      <w:r>
        <w:rPr>
          <w:rFonts w:ascii="Times New Roman" w:eastAsia="SimSun" w:hAnsi="Times New Roman"/>
          <w:b/>
          <w:bCs/>
          <w:color w:val="FF0000"/>
        </w:rPr>
        <w:t>Example: Ping Yi_23_Assignment1.doc</w:t>
      </w:r>
    </w:p>
    <w:p w14:paraId="7C59B7A6" w14:textId="47549FB4" w:rsidR="00061741" w:rsidRDefault="00061741" w:rsidP="00061741">
      <w:pPr>
        <w:rPr>
          <w:rFonts w:ascii="Times New Roman" w:eastAsia="SimSun" w:hAnsi="Times New Roman"/>
          <w:b/>
          <w:bCs/>
          <w:color w:val="FF0000"/>
        </w:rPr>
      </w:pPr>
      <w:r>
        <w:rPr>
          <w:rFonts w:ascii="Times New Roman" w:eastAsia="SimSun" w:hAnsi="Times New Roman"/>
          <w:b/>
          <w:bCs/>
        </w:rPr>
        <w:t>Email the document to “pingy@wxit.edu.cn”</w:t>
      </w:r>
      <w:r>
        <w:rPr>
          <w:rFonts w:ascii="Times New Roman" w:eastAsia="SimSun" w:hAnsi="Times New Roman"/>
          <w:b/>
          <w:bCs/>
          <w:color w:val="FF0000"/>
        </w:rPr>
        <w:t xml:space="preserve"> before September 21</w:t>
      </w:r>
      <w:r>
        <w:rPr>
          <w:rFonts w:ascii="Times New Roman" w:eastAsia="SimSun" w:hAnsi="Times New Roman"/>
          <w:b/>
          <w:bCs/>
          <w:color w:val="FF0000"/>
          <w:vertAlign w:val="superscript"/>
        </w:rPr>
        <w:t>st</w:t>
      </w:r>
      <w:r>
        <w:rPr>
          <w:rFonts w:ascii="Times New Roman" w:eastAsia="SimSun" w:hAnsi="Times New Roman"/>
          <w:b/>
          <w:bCs/>
          <w:color w:val="FF0000"/>
        </w:rPr>
        <w:t xml:space="preserve">.  </w:t>
      </w:r>
    </w:p>
    <w:p w14:paraId="147F8BE4" w14:textId="7C2678F3" w:rsidR="00061741" w:rsidRDefault="00061741" w:rsidP="00061741">
      <w:pPr>
        <w:rPr>
          <w:rFonts w:ascii="Times New Roman" w:eastAsia="SimSun" w:hAnsi="Times New Roman"/>
          <w:b/>
          <w:bCs/>
          <w:color w:val="FF0000"/>
        </w:rPr>
      </w:pPr>
    </w:p>
    <w:p w14:paraId="6AFAFB49" w14:textId="6C07B3AF" w:rsidR="00061741" w:rsidRPr="001A65C7" w:rsidRDefault="00061741" w:rsidP="00061741">
      <w:pPr>
        <w:rPr>
          <w:rFonts w:ascii="Times New Roman" w:eastAsia="SimSun" w:hAnsi="Times New Roman"/>
          <w:sz w:val="28"/>
          <w:szCs w:val="28"/>
        </w:rPr>
      </w:pPr>
      <w:r w:rsidRPr="001A65C7">
        <w:rPr>
          <w:rFonts w:ascii="Times New Roman" w:eastAsia="SimSun" w:hAnsi="Times New Roman"/>
          <w:sz w:val="28"/>
          <w:szCs w:val="28"/>
        </w:rPr>
        <w:t>1. RFID</w:t>
      </w:r>
      <w:r w:rsidRPr="001A65C7">
        <w:rPr>
          <w:rFonts w:ascii="Times New Roman" w:eastAsia="SimSun" w:hAnsi="Times New Roman"/>
          <w:sz w:val="28"/>
          <w:szCs w:val="28"/>
        </w:rPr>
        <w:t>系统的基本组成是什么？简述</w:t>
      </w:r>
      <w:r w:rsidRPr="001A65C7">
        <w:rPr>
          <w:rFonts w:ascii="Times New Roman" w:eastAsia="SimSun" w:hAnsi="Times New Roman"/>
          <w:sz w:val="28"/>
          <w:szCs w:val="28"/>
        </w:rPr>
        <w:t>RFID</w:t>
      </w:r>
      <w:r w:rsidRPr="001A65C7">
        <w:rPr>
          <w:rFonts w:ascii="Times New Roman" w:eastAsia="SimSun" w:hAnsi="Times New Roman"/>
          <w:sz w:val="28"/>
          <w:szCs w:val="28"/>
        </w:rPr>
        <w:t>系统分类的方法。</w:t>
      </w:r>
    </w:p>
    <w:p w14:paraId="7E854352" w14:textId="62C72FBB" w:rsidR="00061741" w:rsidRPr="00985D32" w:rsidRDefault="007C6818" w:rsidP="00985D32">
      <w:pPr>
        <w:spacing w:line="360" w:lineRule="auto"/>
        <w:rPr>
          <w:rFonts w:ascii="Times New Roman" w:eastAsia="SimSun" w:hAnsi="Times New Roman"/>
          <w:sz w:val="24"/>
          <w:szCs w:val="24"/>
        </w:rPr>
      </w:pPr>
      <w:r w:rsidRPr="00985D32">
        <w:rPr>
          <w:rFonts w:ascii="Times New Roman" w:eastAsia="SimSun" w:hAnsi="Times New Roman"/>
          <w:sz w:val="24"/>
          <w:szCs w:val="24"/>
        </w:rPr>
        <w:t>A</w:t>
      </w:r>
      <w:r w:rsidRPr="00985D32">
        <w:rPr>
          <w:rFonts w:ascii="Times New Roman" w:eastAsia="SimSun" w:hAnsi="Times New Roman"/>
          <w:sz w:val="24"/>
          <w:szCs w:val="24"/>
          <w:vertAlign w:val="subscript"/>
        </w:rPr>
        <w:t>1</w:t>
      </w:r>
      <w:r w:rsidRPr="00985D32">
        <w:rPr>
          <w:rFonts w:ascii="Times New Roman" w:eastAsia="SimSun" w:hAnsi="Times New Roman"/>
          <w:sz w:val="24"/>
          <w:szCs w:val="24"/>
        </w:rPr>
        <w:t xml:space="preserve">: A typical reader terminal consists of </w:t>
      </w:r>
      <w:r w:rsidR="00985D32" w:rsidRPr="00985D32">
        <w:rPr>
          <w:rFonts w:ascii="Times New Roman" w:eastAsia="SimSun" w:hAnsi="Times New Roman"/>
          <w:sz w:val="24"/>
          <w:szCs w:val="24"/>
          <w:highlight w:val="yellow"/>
        </w:rPr>
        <w:t>tag</w:t>
      </w:r>
      <w:r w:rsidR="00985D32" w:rsidRPr="00985D32">
        <w:rPr>
          <w:rFonts w:ascii="Times New Roman" w:eastAsia="SimSun" w:hAnsi="Times New Roman"/>
          <w:sz w:val="24"/>
          <w:szCs w:val="24"/>
        </w:rPr>
        <w:t xml:space="preserve">, </w:t>
      </w:r>
      <w:r w:rsidRPr="00985D32">
        <w:rPr>
          <w:rFonts w:ascii="Times New Roman" w:eastAsia="SimSun" w:hAnsi="Times New Roman"/>
          <w:sz w:val="24"/>
          <w:szCs w:val="24"/>
        </w:rPr>
        <w:t>an antenna, an RF interface module, and a logic control module</w:t>
      </w:r>
      <w:r w:rsidR="001A65C7" w:rsidRPr="00985D32">
        <w:rPr>
          <w:rFonts w:ascii="Times New Roman" w:eastAsia="SimSun" w:hAnsi="Times New Roman"/>
          <w:sz w:val="24"/>
          <w:szCs w:val="24"/>
        </w:rPr>
        <w:t>.</w:t>
      </w:r>
    </w:p>
    <w:p w14:paraId="3957F084" w14:textId="3C6EF77E" w:rsidR="007C6818" w:rsidRPr="00985D32" w:rsidRDefault="007C6818" w:rsidP="00985D32">
      <w:pPr>
        <w:spacing w:line="360" w:lineRule="auto"/>
        <w:rPr>
          <w:rFonts w:ascii="Times New Roman" w:eastAsia="SimSun" w:hAnsi="Times New Roman"/>
          <w:color w:val="FF0000"/>
          <w:sz w:val="24"/>
          <w:szCs w:val="24"/>
        </w:rPr>
      </w:pPr>
      <w:r w:rsidRPr="00985D32">
        <w:rPr>
          <w:rFonts w:ascii="Times New Roman" w:eastAsia="SimSun" w:hAnsi="Times New Roman"/>
          <w:sz w:val="24"/>
          <w:szCs w:val="24"/>
        </w:rPr>
        <w:t>A</w:t>
      </w:r>
      <w:r w:rsidRPr="00985D32">
        <w:rPr>
          <w:rFonts w:ascii="Times New Roman" w:eastAsia="SimSun" w:hAnsi="Times New Roman"/>
          <w:sz w:val="24"/>
          <w:szCs w:val="24"/>
          <w:vertAlign w:val="subscript"/>
        </w:rPr>
        <w:t>2</w:t>
      </w:r>
      <w:r w:rsidRPr="00985D32">
        <w:rPr>
          <w:rFonts w:ascii="Times New Roman" w:eastAsia="SimSun" w:hAnsi="Times New Roman"/>
          <w:sz w:val="24"/>
          <w:szCs w:val="24"/>
        </w:rPr>
        <w:t>:</w:t>
      </w:r>
      <w:r w:rsidRPr="00985D32">
        <w:rPr>
          <w:rFonts w:ascii="Times New Roman" w:hAnsi="Times New Roman"/>
          <w:sz w:val="24"/>
          <w:szCs w:val="24"/>
        </w:rPr>
        <w:t xml:space="preserve"> </w:t>
      </w:r>
      <w:r w:rsidRPr="00985D32">
        <w:rPr>
          <w:rFonts w:ascii="Times New Roman" w:eastAsia="SimSun" w:hAnsi="Times New Roman"/>
          <w:sz w:val="24"/>
          <w:szCs w:val="24"/>
        </w:rPr>
        <w:t>According to use frequency classification</w:t>
      </w:r>
      <w:r w:rsidR="00985D32" w:rsidRPr="00985D32">
        <w:rPr>
          <w:rFonts w:ascii="Times New Roman" w:eastAsia="SimSun" w:hAnsi="Times New Roman"/>
          <w:color w:val="FF0000"/>
          <w:sz w:val="24"/>
          <w:szCs w:val="24"/>
        </w:rPr>
        <w:t>: UHF (960MHz) &gt;300MHz (433MHz), HF = 13.56MHz,  LF 128KHz</w:t>
      </w:r>
      <w:r w:rsidR="001A65C7" w:rsidRPr="00985D32">
        <w:rPr>
          <w:rFonts w:ascii="Times New Roman" w:eastAsia="SimSun" w:hAnsi="Times New Roman"/>
          <w:color w:val="FF0000"/>
          <w:sz w:val="24"/>
          <w:szCs w:val="24"/>
        </w:rPr>
        <w:t>.</w:t>
      </w:r>
    </w:p>
    <w:p w14:paraId="7DB2BD55" w14:textId="0B304F69" w:rsidR="007C6818" w:rsidRPr="00985D32" w:rsidRDefault="007C6818" w:rsidP="00985D32">
      <w:pPr>
        <w:spacing w:line="360" w:lineRule="auto"/>
        <w:rPr>
          <w:rFonts w:ascii="Times New Roman" w:eastAsia="SimSun" w:hAnsi="Times New Roman"/>
          <w:sz w:val="24"/>
          <w:szCs w:val="24"/>
        </w:rPr>
      </w:pPr>
      <w:r w:rsidRPr="00985D32">
        <w:rPr>
          <w:rFonts w:ascii="Times New Roman" w:eastAsia="SimSun" w:hAnsi="Times New Roman"/>
          <w:sz w:val="24"/>
          <w:szCs w:val="24"/>
        </w:rPr>
        <w:t>The e-label is classified by battery</w:t>
      </w:r>
      <w:r w:rsidR="00985D32" w:rsidRPr="00985D32">
        <w:rPr>
          <w:rFonts w:ascii="Times New Roman" w:eastAsia="SimSun" w:hAnsi="Times New Roman"/>
          <w:sz w:val="24"/>
          <w:szCs w:val="24"/>
        </w:rPr>
        <w:t xml:space="preserve">. </w:t>
      </w:r>
      <w:r w:rsidR="00985D32" w:rsidRPr="00985D32">
        <w:rPr>
          <w:rFonts w:ascii="Times New Roman" w:eastAsia="SimSun" w:hAnsi="Times New Roman"/>
          <w:color w:val="FF0000"/>
          <w:sz w:val="24"/>
          <w:szCs w:val="24"/>
        </w:rPr>
        <w:t>Passive(LF</w:t>
      </w:r>
      <w:r w:rsidR="00985D32" w:rsidRPr="00985D32">
        <w:rPr>
          <w:rFonts w:ascii="Times New Roman" w:eastAsia="SimSun" w:hAnsi="Times New Roman" w:hint="eastAsia"/>
          <w:color w:val="FF0000"/>
          <w:sz w:val="24"/>
          <w:szCs w:val="24"/>
        </w:rPr>
        <w:t>、</w:t>
      </w:r>
      <w:r w:rsidR="00985D32" w:rsidRPr="00985D32">
        <w:rPr>
          <w:rFonts w:ascii="Times New Roman" w:eastAsia="SimSun" w:hAnsi="Times New Roman"/>
          <w:color w:val="FF0000"/>
          <w:sz w:val="24"/>
          <w:szCs w:val="24"/>
        </w:rPr>
        <w:t>HF), Active(UHF), Semi-Active</w:t>
      </w:r>
      <w:r w:rsidR="001A65C7" w:rsidRPr="00985D32">
        <w:rPr>
          <w:rFonts w:ascii="Times New Roman" w:eastAsia="SimSun" w:hAnsi="Times New Roman"/>
          <w:color w:val="FF0000"/>
          <w:sz w:val="24"/>
          <w:szCs w:val="24"/>
        </w:rPr>
        <w:t>.</w:t>
      </w:r>
    </w:p>
    <w:p w14:paraId="4D166DB9" w14:textId="77777777" w:rsidR="007C6818" w:rsidRPr="00985D32" w:rsidRDefault="007C6818" w:rsidP="00985D32">
      <w:pPr>
        <w:spacing w:line="360" w:lineRule="auto"/>
        <w:rPr>
          <w:rFonts w:ascii="Times New Roman" w:eastAsia="SimSun" w:hAnsi="Times New Roman"/>
          <w:sz w:val="24"/>
          <w:szCs w:val="24"/>
        </w:rPr>
      </w:pPr>
      <w:r w:rsidRPr="00985D32">
        <w:rPr>
          <w:rFonts w:ascii="Times New Roman" w:eastAsia="SimSun" w:hAnsi="Times New Roman"/>
          <w:sz w:val="24"/>
          <w:szCs w:val="24"/>
        </w:rPr>
        <w:t>According to the technology of reading electronic label data real classification.</w:t>
      </w:r>
    </w:p>
    <w:p w14:paraId="4552FF46" w14:textId="7EE8DBF1" w:rsidR="007C6818" w:rsidRPr="00985D32" w:rsidRDefault="007C6818" w:rsidP="00985D32">
      <w:pPr>
        <w:spacing w:line="360" w:lineRule="auto"/>
        <w:rPr>
          <w:rFonts w:ascii="Times New Roman" w:eastAsia="SimSun" w:hAnsi="Times New Roman"/>
          <w:sz w:val="24"/>
          <w:szCs w:val="24"/>
        </w:rPr>
      </w:pPr>
      <w:r w:rsidRPr="00985D32">
        <w:rPr>
          <w:rFonts w:ascii="Times New Roman" w:eastAsia="SimSun" w:hAnsi="Times New Roman"/>
          <w:sz w:val="24"/>
          <w:szCs w:val="24"/>
        </w:rPr>
        <w:t xml:space="preserve">Classified according to the </w:t>
      </w:r>
      <w:r w:rsidRPr="00985D32">
        <w:rPr>
          <w:rFonts w:ascii="Times New Roman" w:eastAsia="SimSun" w:hAnsi="Times New Roman"/>
          <w:sz w:val="24"/>
          <w:szCs w:val="24"/>
          <w:highlight w:val="yellow"/>
        </w:rPr>
        <w:t>information injection</w:t>
      </w:r>
      <w:r w:rsidRPr="00985D32">
        <w:rPr>
          <w:rFonts w:ascii="Times New Roman" w:eastAsia="SimSun" w:hAnsi="Times New Roman"/>
          <w:sz w:val="24"/>
          <w:szCs w:val="24"/>
        </w:rPr>
        <w:t xml:space="preserve"> mode in the electronic label</w:t>
      </w:r>
      <w:r w:rsidR="001A65C7" w:rsidRPr="00985D32">
        <w:rPr>
          <w:rFonts w:ascii="Times New Roman" w:eastAsia="SimSun" w:hAnsi="Times New Roman"/>
          <w:sz w:val="24"/>
          <w:szCs w:val="24"/>
        </w:rPr>
        <w:t>.</w:t>
      </w:r>
    </w:p>
    <w:p w14:paraId="33315F0E" w14:textId="77777777" w:rsidR="00985D32" w:rsidRDefault="00985D32" w:rsidP="00985D32">
      <w:pPr>
        <w:spacing w:line="360" w:lineRule="auto"/>
        <w:rPr>
          <w:rFonts w:ascii="Times New Roman" w:eastAsia="SimSun" w:hAnsi="Times New Roman"/>
          <w:sz w:val="28"/>
          <w:szCs w:val="28"/>
        </w:rPr>
      </w:pPr>
    </w:p>
    <w:p w14:paraId="35016038" w14:textId="7BA9911F" w:rsidR="00061741" w:rsidRPr="001A65C7" w:rsidRDefault="00061741" w:rsidP="00061741">
      <w:pPr>
        <w:rPr>
          <w:rFonts w:ascii="Times New Roman" w:eastAsia="SimSun" w:hAnsi="Times New Roman"/>
          <w:sz w:val="28"/>
          <w:szCs w:val="28"/>
        </w:rPr>
      </w:pPr>
      <w:r w:rsidRPr="001A65C7">
        <w:rPr>
          <w:rFonts w:ascii="Times New Roman" w:eastAsia="SimSun" w:hAnsi="Times New Roman"/>
          <w:sz w:val="28"/>
          <w:szCs w:val="28"/>
        </w:rPr>
        <w:t>2.RFID</w:t>
      </w:r>
      <w:r w:rsidRPr="001A65C7">
        <w:rPr>
          <w:rFonts w:ascii="Times New Roman" w:eastAsia="SimSun" w:hAnsi="Times New Roman"/>
          <w:sz w:val="28"/>
          <w:szCs w:val="28"/>
        </w:rPr>
        <w:t>读写器的基本组成和功能是什么？有哪些常用的结构形式？</w:t>
      </w:r>
    </w:p>
    <w:p w14:paraId="483370D3" w14:textId="77777777" w:rsidR="00985D32" w:rsidRDefault="00985D32" w:rsidP="00985D32">
      <w:pPr>
        <w:spacing w:line="360" w:lineRule="auto"/>
        <w:rPr>
          <w:rFonts w:ascii="Times New Roman" w:hAnsi="Times New Roman"/>
          <w:sz w:val="20"/>
          <w:szCs w:val="20"/>
        </w:rPr>
      </w:pPr>
    </w:p>
    <w:p w14:paraId="50BF5DB3" w14:textId="77777777" w:rsidR="00985D32" w:rsidRDefault="007C6818" w:rsidP="00985D32">
      <w:pPr>
        <w:spacing w:line="360" w:lineRule="auto"/>
        <w:rPr>
          <w:rFonts w:ascii="Times New Roman" w:hAnsi="Times New Roman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>A</w:t>
      </w:r>
      <w:r w:rsidRPr="00985D32">
        <w:rPr>
          <w:rFonts w:ascii="Times New Roman" w:hAnsi="Times New Roman"/>
          <w:sz w:val="20"/>
          <w:szCs w:val="20"/>
          <w:vertAlign w:val="subscript"/>
        </w:rPr>
        <w:t>1</w:t>
      </w:r>
      <w:r w:rsidRPr="00985D32">
        <w:rPr>
          <w:rFonts w:ascii="Times New Roman" w:hAnsi="Times New Roman"/>
          <w:sz w:val="20"/>
          <w:szCs w:val="20"/>
        </w:rPr>
        <w:t xml:space="preserve">: </w:t>
      </w:r>
    </w:p>
    <w:p w14:paraId="099A792D" w14:textId="787C39B9" w:rsidR="00AB71FA" w:rsidRPr="00985D32" w:rsidRDefault="007C6818" w:rsidP="00985D32">
      <w:pPr>
        <w:spacing w:line="360" w:lineRule="auto"/>
        <w:rPr>
          <w:rFonts w:ascii="Times New Roman" w:hAnsi="Times New Roman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>A typical reader terminal consists of an antenna, an RF interface module, and a logic control module</w:t>
      </w:r>
      <w:r w:rsidR="001A65C7" w:rsidRPr="00985D32">
        <w:rPr>
          <w:rFonts w:ascii="Times New Roman" w:hAnsi="Times New Roman"/>
          <w:sz w:val="20"/>
          <w:szCs w:val="20"/>
        </w:rPr>
        <w:t>.</w:t>
      </w:r>
    </w:p>
    <w:p w14:paraId="3C2124B1" w14:textId="08185B41" w:rsidR="007C6818" w:rsidRPr="00985D32" w:rsidRDefault="007C6818" w:rsidP="00985D32">
      <w:pPr>
        <w:spacing w:line="360" w:lineRule="auto"/>
        <w:rPr>
          <w:rFonts w:ascii="Times New Roman" w:hAnsi="Times New Roman" w:hint="eastAsia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 xml:space="preserve">Antenna: it is mainly responsible for converting the current signal in the reader into rf </w:t>
      </w:r>
      <w:r w:rsidRPr="00985D32">
        <w:rPr>
          <w:rFonts w:ascii="Times New Roman" w:hAnsi="Times New Roman"/>
          <w:color w:val="FF0000"/>
          <w:sz w:val="20"/>
          <w:szCs w:val="20"/>
        </w:rPr>
        <w:t xml:space="preserve">carrier signal </w:t>
      </w:r>
      <w:r w:rsidR="00985D32" w:rsidRPr="00985D32">
        <w:rPr>
          <w:rFonts w:ascii="Times New Roman" w:hAnsi="Times New Roman"/>
          <w:color w:val="FF0000"/>
          <w:sz w:val="20"/>
          <w:szCs w:val="20"/>
        </w:rPr>
        <w:t>(</w:t>
      </w:r>
      <w:r w:rsidR="00985D32" w:rsidRPr="00985D32">
        <w:rPr>
          <w:rFonts w:ascii="Times New Roman" w:hAnsi="Times New Roman" w:hint="eastAsia"/>
          <w:color w:val="FF0000"/>
          <w:sz w:val="20"/>
          <w:szCs w:val="20"/>
        </w:rPr>
        <w:t>载波</w:t>
      </w:r>
      <w:r w:rsidR="00985D32" w:rsidRPr="00985D32">
        <w:rPr>
          <w:rFonts w:ascii="Times New Roman" w:hAnsi="Times New Roman"/>
          <w:color w:val="FF0000"/>
          <w:sz w:val="20"/>
          <w:szCs w:val="20"/>
        </w:rPr>
        <w:t>)</w:t>
      </w:r>
      <w:r w:rsidR="00985D32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985D32">
        <w:rPr>
          <w:rFonts w:ascii="Times New Roman" w:hAnsi="Times New Roman"/>
          <w:sz w:val="20"/>
          <w:szCs w:val="20"/>
        </w:rPr>
        <w:t>and sending it to the electronic tag, or receiving the RF carrier signal sent by the tag and converting it into current signal</w:t>
      </w:r>
      <w:r w:rsidR="001A65C7" w:rsidRPr="00985D32">
        <w:rPr>
          <w:rFonts w:ascii="Times New Roman" w:hAnsi="Times New Roman"/>
          <w:sz w:val="20"/>
          <w:szCs w:val="20"/>
        </w:rPr>
        <w:t>.</w:t>
      </w:r>
    </w:p>
    <w:p w14:paraId="0300DBE2" w14:textId="77777777" w:rsidR="00985D32" w:rsidRDefault="00985D32" w:rsidP="00985D32">
      <w:pPr>
        <w:spacing w:line="360" w:lineRule="auto"/>
        <w:rPr>
          <w:rFonts w:ascii="Times New Roman" w:hAnsi="Times New Roman"/>
          <w:sz w:val="20"/>
          <w:szCs w:val="20"/>
        </w:rPr>
      </w:pPr>
    </w:p>
    <w:p w14:paraId="263856CC" w14:textId="2FFD3128" w:rsidR="007C6818" w:rsidRPr="003D258D" w:rsidRDefault="007C6818" w:rsidP="00985D32">
      <w:pPr>
        <w:spacing w:line="360" w:lineRule="auto"/>
        <w:rPr>
          <w:rFonts w:ascii="Times New Roman" w:hAnsi="Times New Roman"/>
          <w:color w:val="FF0000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>RF interface module: transmits and receives RF signals</w:t>
      </w:r>
      <w:r w:rsidR="001A65C7" w:rsidRPr="00985D32">
        <w:rPr>
          <w:rFonts w:ascii="Times New Roman" w:hAnsi="Times New Roman"/>
          <w:sz w:val="20"/>
          <w:szCs w:val="20"/>
        </w:rPr>
        <w:t>.</w:t>
      </w:r>
      <w:r w:rsidR="003D258D">
        <w:rPr>
          <w:rFonts w:ascii="Times New Roman" w:hAnsi="Times New Roman"/>
          <w:sz w:val="20"/>
          <w:szCs w:val="20"/>
        </w:rPr>
        <w:t xml:space="preserve"> </w:t>
      </w:r>
      <w:r w:rsidR="003D258D" w:rsidRPr="003D258D">
        <w:rPr>
          <w:rFonts w:ascii="Times New Roman" w:hAnsi="Times New Roman"/>
          <w:color w:val="FF0000"/>
          <w:sz w:val="20"/>
          <w:szCs w:val="20"/>
        </w:rPr>
        <w:t>(RDM630, RC522, FM1702)</w:t>
      </w:r>
    </w:p>
    <w:p w14:paraId="5C847C1B" w14:textId="1A678248" w:rsidR="007C6818" w:rsidRPr="00985D32" w:rsidRDefault="007C6818" w:rsidP="00985D32">
      <w:pPr>
        <w:spacing w:line="360" w:lineRule="auto"/>
        <w:rPr>
          <w:rFonts w:ascii="Times New Roman" w:hAnsi="Times New Roman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>Logical control module</w:t>
      </w:r>
      <w:r w:rsidR="003D258D" w:rsidRPr="003D258D">
        <w:rPr>
          <w:rFonts w:ascii="Times New Roman" w:hAnsi="Times New Roman"/>
          <w:color w:val="FF0000"/>
          <w:sz w:val="20"/>
          <w:szCs w:val="20"/>
        </w:rPr>
        <w:t>(MCU)</w:t>
      </w:r>
      <w:r w:rsidRPr="00985D32">
        <w:rPr>
          <w:rFonts w:ascii="Times New Roman" w:hAnsi="Times New Roman"/>
          <w:sz w:val="20"/>
          <w:szCs w:val="20"/>
        </w:rPr>
        <w:t>: sends commands, and the RF interface module performs different operations according to different commands</w:t>
      </w:r>
      <w:r w:rsidR="001A65C7" w:rsidRPr="00985D32">
        <w:rPr>
          <w:rFonts w:ascii="Times New Roman" w:hAnsi="Times New Roman"/>
          <w:sz w:val="20"/>
          <w:szCs w:val="20"/>
        </w:rPr>
        <w:t>.</w:t>
      </w:r>
    </w:p>
    <w:p w14:paraId="611D8E4F" w14:textId="6BA4394E" w:rsidR="007C6818" w:rsidRPr="00985D32" w:rsidRDefault="007C6818" w:rsidP="00985D32">
      <w:pPr>
        <w:spacing w:line="360" w:lineRule="auto"/>
        <w:rPr>
          <w:rFonts w:ascii="Times New Roman" w:hAnsi="Times New Roman"/>
          <w:sz w:val="20"/>
          <w:szCs w:val="20"/>
        </w:rPr>
      </w:pPr>
      <w:r w:rsidRPr="00985D32">
        <w:rPr>
          <w:rFonts w:ascii="Times New Roman" w:hAnsi="Times New Roman"/>
          <w:sz w:val="20"/>
          <w:szCs w:val="20"/>
        </w:rPr>
        <w:t>A</w:t>
      </w:r>
      <w:r w:rsidRPr="00985D32">
        <w:rPr>
          <w:rFonts w:ascii="Times New Roman" w:hAnsi="Times New Roman"/>
          <w:sz w:val="20"/>
          <w:szCs w:val="20"/>
          <w:vertAlign w:val="subscript"/>
        </w:rPr>
        <w:t>2</w:t>
      </w:r>
      <w:r w:rsidRPr="00985D32">
        <w:rPr>
          <w:rFonts w:ascii="Times New Roman" w:hAnsi="Times New Roman"/>
          <w:sz w:val="20"/>
          <w:szCs w:val="20"/>
        </w:rPr>
        <w:t>:</w:t>
      </w:r>
      <w:r w:rsidR="001A65C7" w:rsidRPr="00985D32">
        <w:rPr>
          <w:rFonts w:ascii="Times New Roman" w:hAnsi="Times New Roman"/>
          <w:sz w:val="20"/>
          <w:szCs w:val="20"/>
        </w:rPr>
        <w:t xml:space="preserve"> Stationary</w:t>
      </w:r>
      <w:r w:rsidR="00A851FE">
        <w:rPr>
          <w:rFonts w:ascii="Times New Roman" w:hAnsi="Times New Roman"/>
          <w:sz w:val="20"/>
          <w:szCs w:val="20"/>
        </w:rPr>
        <w:t>(</w:t>
      </w:r>
      <w:r w:rsidR="00A851FE" w:rsidRPr="00A851FE">
        <w:rPr>
          <w:rFonts w:ascii="Times New Roman" w:hAnsi="Times New Roman"/>
          <w:color w:val="FF0000"/>
          <w:sz w:val="20"/>
          <w:szCs w:val="20"/>
        </w:rPr>
        <w:t>Fixed</w:t>
      </w:r>
      <w:r w:rsidR="00A851FE">
        <w:rPr>
          <w:rFonts w:ascii="Times New Roman" w:hAnsi="Times New Roman"/>
          <w:sz w:val="20"/>
          <w:szCs w:val="20"/>
        </w:rPr>
        <w:t>)</w:t>
      </w:r>
      <w:r w:rsidR="001A65C7" w:rsidRPr="00985D32">
        <w:rPr>
          <w:rFonts w:ascii="Times New Roman" w:hAnsi="Times New Roman"/>
          <w:sz w:val="20"/>
          <w:szCs w:val="20"/>
        </w:rPr>
        <w:t xml:space="preserve"> reader OEM modular reader</w:t>
      </w:r>
      <w:r w:rsidR="00A851FE">
        <w:rPr>
          <w:rFonts w:ascii="Times New Roman" w:hAnsi="Times New Roman"/>
          <w:sz w:val="20"/>
          <w:szCs w:val="20"/>
        </w:rPr>
        <w:t>, h</w:t>
      </w:r>
      <w:r w:rsidR="001A65C7" w:rsidRPr="00985D32">
        <w:rPr>
          <w:rFonts w:ascii="Times New Roman" w:hAnsi="Times New Roman"/>
          <w:sz w:val="20"/>
          <w:szCs w:val="20"/>
        </w:rPr>
        <w:t>andheld portable reader</w:t>
      </w:r>
      <w:r w:rsidR="00A851FE">
        <w:rPr>
          <w:rFonts w:ascii="Times New Roman" w:hAnsi="Times New Roman"/>
          <w:sz w:val="20"/>
          <w:szCs w:val="20"/>
        </w:rPr>
        <w:t>,</w:t>
      </w:r>
      <w:r w:rsidR="001A65C7" w:rsidRPr="00985D32">
        <w:rPr>
          <w:rFonts w:ascii="Times New Roman" w:hAnsi="Times New Roman"/>
          <w:sz w:val="20"/>
          <w:szCs w:val="20"/>
        </w:rPr>
        <w:t xml:space="preserve"> </w:t>
      </w:r>
      <w:r w:rsidR="00A851FE">
        <w:rPr>
          <w:rFonts w:ascii="Times New Roman" w:hAnsi="Times New Roman"/>
          <w:sz w:val="20"/>
          <w:szCs w:val="20"/>
        </w:rPr>
        <w:t>i</w:t>
      </w:r>
      <w:r w:rsidR="001A65C7" w:rsidRPr="00985D32">
        <w:rPr>
          <w:rFonts w:ascii="Times New Roman" w:hAnsi="Times New Roman"/>
          <w:sz w:val="20"/>
          <w:szCs w:val="20"/>
        </w:rPr>
        <w:t xml:space="preserve">ndustrial </w:t>
      </w:r>
      <w:r w:rsidR="00A851FE">
        <w:rPr>
          <w:rFonts w:ascii="Times New Roman" w:hAnsi="Times New Roman"/>
          <w:sz w:val="20"/>
          <w:szCs w:val="20"/>
        </w:rPr>
        <w:t>RFID reader</w:t>
      </w:r>
      <w:r w:rsidR="001A65C7" w:rsidRPr="00985D32">
        <w:rPr>
          <w:rFonts w:ascii="Times New Roman" w:hAnsi="Times New Roman"/>
          <w:sz w:val="20"/>
          <w:szCs w:val="20"/>
        </w:rPr>
        <w:t>.</w:t>
      </w:r>
    </w:p>
    <w:sectPr w:rsidR="007C6818" w:rsidRPr="00985D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130498"/>
    <w:rsid w:val="001A65C7"/>
    <w:rsid w:val="003D258D"/>
    <w:rsid w:val="007C6818"/>
    <w:rsid w:val="00985D32"/>
    <w:rsid w:val="00A851FE"/>
    <w:rsid w:val="00A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ping yi</cp:lastModifiedBy>
  <cp:revision>4</cp:revision>
  <dcterms:created xsi:type="dcterms:W3CDTF">2021-09-15T02:13:00Z</dcterms:created>
  <dcterms:modified xsi:type="dcterms:W3CDTF">2021-09-28T02:54:00Z</dcterms:modified>
</cp:coreProperties>
</file>