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9AA" w14:textId="77777777" w:rsidR="00061741" w:rsidRDefault="00061741" w:rsidP="00061741">
      <w:pPr>
        <w:jc w:val="center"/>
        <w:rPr>
          <w:rFonts w:ascii="Times New Roman" w:eastAsia="宋体" w:hAnsi="Times New Roman"/>
          <w:szCs w:val="28"/>
        </w:rPr>
      </w:pPr>
      <w:bookmarkStart w:id="0" w:name="_Hlk82390226"/>
      <w:bookmarkEnd w:id="0"/>
      <w:r>
        <w:rPr>
          <w:rFonts w:ascii="Times New Roman" w:eastAsia="宋体" w:hAnsi="Times New Roman"/>
          <w:szCs w:val="28"/>
        </w:rPr>
        <w:t>Assignment 1 Basic Knowledge</w:t>
      </w:r>
    </w:p>
    <w:p w14:paraId="147F8BE4" w14:textId="7C2678F3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</w:p>
    <w:p w14:paraId="6AFAFB49" w14:textId="6C07B3AF" w:rsidR="00061741" w:rsidRDefault="00061741" w:rsidP="00061741">
      <w:pPr>
        <w:rPr>
          <w:rFonts w:ascii="Times New Roman" w:eastAsia="宋体" w:hAnsi="Times New Roman"/>
          <w:b/>
          <w:bCs/>
        </w:rPr>
      </w:pPr>
      <w:r w:rsidRPr="00061741">
        <w:rPr>
          <w:rFonts w:ascii="Times New Roman" w:eastAsia="宋体" w:hAnsi="Times New Roman"/>
          <w:b/>
          <w:bCs/>
        </w:rPr>
        <w:t xml:space="preserve">1. </w:t>
      </w:r>
      <w:r>
        <w:rPr>
          <w:rFonts w:ascii="Times New Roman" w:eastAsia="宋体" w:hAnsi="Times New Roman"/>
          <w:b/>
          <w:bCs/>
        </w:rPr>
        <w:t>RFID</w:t>
      </w:r>
      <w:r>
        <w:rPr>
          <w:rFonts w:ascii="Times New Roman" w:eastAsia="宋体" w:hAnsi="Times New Roman" w:hint="eastAsia"/>
          <w:b/>
          <w:bCs/>
        </w:rPr>
        <w:t>系统的基本组成是什么？简述</w:t>
      </w:r>
      <w:r>
        <w:rPr>
          <w:rFonts w:ascii="Times New Roman" w:eastAsia="宋体" w:hAnsi="Times New Roman" w:hint="eastAsia"/>
          <w:b/>
          <w:bCs/>
        </w:rPr>
        <w:t>RFID</w:t>
      </w:r>
      <w:r>
        <w:rPr>
          <w:rFonts w:ascii="Times New Roman" w:eastAsia="宋体" w:hAnsi="Times New Roman" w:hint="eastAsia"/>
          <w:b/>
          <w:bCs/>
        </w:rPr>
        <w:t>系统分类的方法。</w:t>
      </w:r>
    </w:p>
    <w:p w14:paraId="7E854352" w14:textId="01115DD9" w:rsidR="00061741" w:rsidRDefault="006E3427" w:rsidP="00061741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A</w:t>
      </w:r>
      <w:r>
        <w:rPr>
          <w:rFonts w:ascii="Times New Roman" w:eastAsia="宋体" w:hAnsi="Times New Roman"/>
          <w:b/>
          <w:bCs/>
        </w:rPr>
        <w:t>nswer:</w:t>
      </w:r>
    </w:p>
    <w:p w14:paraId="1249F10D" w14:textId="137CFFD3" w:rsidR="006E3427" w:rsidRPr="00B23047" w:rsidRDefault="006E3427" w:rsidP="00061741">
      <w:pPr>
        <w:rPr>
          <w:rFonts w:ascii="Times New Roman" w:eastAsia="宋体" w:hAnsi="Times New Roman"/>
          <w:bCs/>
        </w:rPr>
      </w:pPr>
      <w:r w:rsidRPr="00B23047">
        <w:rPr>
          <w:rFonts w:ascii="Times New Roman" w:eastAsia="宋体" w:hAnsi="Times New Roman"/>
          <w:bCs/>
        </w:rPr>
        <w:t>(1)</w:t>
      </w:r>
      <w:r w:rsidRPr="00B23047">
        <w:rPr>
          <w:rFonts w:ascii="Times New Roman" w:hAnsi="Times New Roman"/>
        </w:rPr>
        <w:t xml:space="preserve"> </w:t>
      </w:r>
      <w:r w:rsidRPr="00B23047">
        <w:rPr>
          <w:rFonts w:ascii="Times New Roman" w:eastAsia="宋体" w:hAnsi="Times New Roman"/>
          <w:bCs/>
        </w:rPr>
        <w:t>The RFID system consists of Tags Antennas and Readers</w:t>
      </w:r>
    </w:p>
    <w:p w14:paraId="6A1D4459" w14:textId="62843E29" w:rsidR="00061741" w:rsidRPr="00B23047" w:rsidRDefault="006E3427" w:rsidP="00061741">
      <w:pPr>
        <w:rPr>
          <w:rFonts w:ascii="Times New Roman" w:eastAsia="宋体" w:hAnsi="Times New Roman"/>
          <w:bCs/>
        </w:rPr>
      </w:pPr>
      <w:r w:rsidRPr="00B23047">
        <w:rPr>
          <w:rFonts w:ascii="Times New Roman" w:eastAsia="宋体" w:hAnsi="Times New Roman"/>
          <w:bCs/>
        </w:rPr>
        <w:t xml:space="preserve">(2) </w:t>
      </w:r>
      <w:r w:rsidR="008238B6" w:rsidRPr="00B23047">
        <w:rPr>
          <w:rFonts w:ascii="Times New Roman" w:eastAsia="宋体" w:hAnsi="Times New Roman"/>
          <w:bCs/>
        </w:rPr>
        <w:t>There are about four ways to classify RFID systems</w:t>
      </w:r>
    </w:p>
    <w:p w14:paraId="7F7D96CC" w14:textId="6F828E18" w:rsidR="00061741" w:rsidRPr="00B23047" w:rsidRDefault="008238B6" w:rsidP="00061741">
      <w:pPr>
        <w:rPr>
          <w:rFonts w:ascii="Times New Roman" w:eastAsia="宋体" w:hAnsi="Times New Roman"/>
          <w:bCs/>
        </w:rPr>
      </w:pPr>
      <w:r w:rsidRPr="00B23047">
        <w:rPr>
          <w:rFonts w:ascii="Times New Roman" w:eastAsia="宋体" w:hAnsi="Times New Roman"/>
          <w:bCs/>
        </w:rPr>
        <w:t>1.</w:t>
      </w:r>
      <w:r w:rsidRPr="00B23047">
        <w:rPr>
          <w:rFonts w:ascii="Times New Roman" w:hAnsi="Times New Roman"/>
        </w:rPr>
        <w:t xml:space="preserve"> </w:t>
      </w:r>
      <w:r w:rsidRPr="00B23047">
        <w:rPr>
          <w:rFonts w:ascii="Times New Roman" w:eastAsia="宋体" w:hAnsi="Times New Roman"/>
          <w:bCs/>
        </w:rPr>
        <w:t>According to the frequency of use classification can be divided into UHF system high frequency system and low frequency system.</w:t>
      </w:r>
    </w:p>
    <w:p w14:paraId="2EA68B27" w14:textId="7E9CA561" w:rsidR="00061741" w:rsidRPr="00B23047" w:rsidRDefault="008238B6" w:rsidP="00061741">
      <w:pPr>
        <w:rPr>
          <w:rFonts w:ascii="Times New Roman" w:eastAsia="宋体" w:hAnsi="Times New Roman"/>
          <w:bCs/>
        </w:rPr>
      </w:pPr>
      <w:r w:rsidRPr="00B23047">
        <w:rPr>
          <w:rFonts w:ascii="Times New Roman" w:eastAsia="宋体" w:hAnsi="Times New Roman"/>
          <w:bCs/>
        </w:rPr>
        <w:t>2.</w:t>
      </w:r>
      <w:r w:rsidRPr="00B23047">
        <w:rPr>
          <w:rFonts w:ascii="Times New Roman" w:hAnsi="Times New Roman"/>
        </w:rPr>
        <w:t xml:space="preserve"> </w:t>
      </w:r>
      <w:r w:rsidRPr="00B23047">
        <w:rPr>
          <w:rFonts w:ascii="Times New Roman" w:eastAsia="宋体" w:hAnsi="Times New Roman"/>
          <w:bCs/>
        </w:rPr>
        <w:t>According to the electronic label has or not batteries to power it, divided into active systems and passive systems.</w:t>
      </w:r>
    </w:p>
    <w:p w14:paraId="5A816888" w14:textId="7935A70D" w:rsidR="008238B6" w:rsidRPr="00B23047" w:rsidRDefault="008238B6" w:rsidP="00061741">
      <w:pPr>
        <w:rPr>
          <w:rFonts w:ascii="Times New Roman" w:eastAsia="宋体" w:hAnsi="Times New Roman"/>
          <w:bCs/>
        </w:rPr>
      </w:pPr>
      <w:r w:rsidRPr="00B23047">
        <w:rPr>
          <w:rFonts w:ascii="Times New Roman" w:eastAsia="宋体" w:hAnsi="Times New Roman"/>
          <w:bCs/>
        </w:rPr>
        <w:t>3.</w:t>
      </w:r>
      <w:r w:rsidRPr="00B23047">
        <w:rPr>
          <w:rFonts w:ascii="Times New Roman" w:hAnsi="Times New Roman"/>
        </w:rPr>
        <w:t xml:space="preserve"> </w:t>
      </w:r>
      <w:r w:rsidRPr="00B23047">
        <w:rPr>
          <w:rFonts w:ascii="Times New Roman" w:eastAsia="宋体" w:hAnsi="Times New Roman"/>
          <w:bCs/>
        </w:rPr>
        <w:t>According to the technical means of reading electronic label data, it is divided into broadcast emission, octave and reflective modulation.</w:t>
      </w:r>
    </w:p>
    <w:p w14:paraId="1A5693E3" w14:textId="6249726A" w:rsidR="008238B6" w:rsidRPr="00B23047" w:rsidRDefault="008238B6" w:rsidP="00061741">
      <w:pPr>
        <w:rPr>
          <w:rFonts w:ascii="Times New Roman" w:eastAsia="宋体" w:hAnsi="Times New Roman"/>
          <w:bCs/>
        </w:rPr>
      </w:pPr>
      <w:r w:rsidRPr="00B23047">
        <w:rPr>
          <w:rFonts w:ascii="Times New Roman" w:eastAsia="宋体" w:hAnsi="Times New Roman"/>
          <w:bCs/>
        </w:rPr>
        <w:t>4.</w:t>
      </w:r>
      <w:r w:rsidRPr="00B23047">
        <w:rPr>
          <w:rFonts w:ascii="Times New Roman" w:hAnsi="Times New Roman"/>
        </w:rPr>
        <w:t xml:space="preserve"> </w:t>
      </w:r>
      <w:r w:rsidRPr="00B23047">
        <w:rPr>
          <w:rFonts w:ascii="Times New Roman" w:eastAsia="宋体" w:hAnsi="Times New Roman"/>
          <w:bCs/>
        </w:rPr>
        <w:t>According to the information injection method saved in the electronic label, it is divided into integrated circuit curing, field wireless rewriting and field wired rewriting.</w:t>
      </w:r>
    </w:p>
    <w:p w14:paraId="00BD15E1" w14:textId="70FD004C" w:rsidR="00061741" w:rsidRDefault="00061741" w:rsidP="00061741">
      <w:pPr>
        <w:rPr>
          <w:rFonts w:ascii="Times New Roman" w:eastAsia="宋体" w:hAnsi="Times New Roman"/>
          <w:b/>
          <w:bCs/>
        </w:rPr>
      </w:pPr>
    </w:p>
    <w:p w14:paraId="35016038" w14:textId="76FD6BF6" w:rsidR="00061741" w:rsidRPr="00061741" w:rsidRDefault="00061741" w:rsidP="00061741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2.</w:t>
      </w:r>
      <w:r>
        <w:rPr>
          <w:rFonts w:ascii="Times New Roman" w:eastAsia="宋体" w:hAnsi="Times New Roman" w:hint="eastAsia"/>
          <w:b/>
          <w:bCs/>
        </w:rPr>
        <w:t>RFID</w:t>
      </w:r>
      <w:r>
        <w:rPr>
          <w:rFonts w:ascii="Times New Roman" w:eastAsia="宋体" w:hAnsi="Times New Roman" w:hint="eastAsia"/>
          <w:b/>
          <w:bCs/>
        </w:rPr>
        <w:t>读写器的基本组成和功能是什么？有哪些常用的结构形式？</w:t>
      </w:r>
    </w:p>
    <w:p w14:paraId="099A792D" w14:textId="52EF1E4D" w:rsidR="00AB71FA" w:rsidRPr="00B23047" w:rsidRDefault="00B23047">
      <w:pPr>
        <w:rPr>
          <w:rFonts w:ascii="Times New Roman" w:hAnsi="Times New Roman"/>
        </w:rPr>
      </w:pPr>
      <w:r w:rsidRPr="00B23047">
        <w:rPr>
          <w:rFonts w:ascii="Times New Roman" w:hAnsi="Times New Roman"/>
        </w:rPr>
        <w:t xml:space="preserve">(1) Readers play an important role in RFID systems, usually consisting of antennas, RF interfaces and logical control units. Its function is to read the information stored in the </w:t>
      </w:r>
      <w:r w:rsidRPr="00B23047">
        <w:rPr>
          <w:rFonts w:ascii="Times New Roman" w:eastAsia="宋体" w:hAnsi="Times New Roman"/>
          <w:b/>
          <w:bCs/>
        </w:rPr>
        <w:t>RFID</w:t>
      </w:r>
      <w:r w:rsidRPr="00B23047">
        <w:rPr>
          <w:rFonts w:ascii="Times New Roman" w:hAnsi="Times New Roman"/>
        </w:rPr>
        <w:t xml:space="preserve"> electronic tag Write information to the </w:t>
      </w:r>
      <w:r w:rsidRPr="00B23047">
        <w:rPr>
          <w:rFonts w:ascii="Times New Roman" w:eastAsia="宋体" w:hAnsi="Times New Roman"/>
          <w:b/>
          <w:bCs/>
        </w:rPr>
        <w:t>RFID</w:t>
      </w:r>
      <w:r w:rsidRPr="00B23047">
        <w:rPr>
          <w:rFonts w:ascii="Times New Roman" w:hAnsi="Times New Roman"/>
        </w:rPr>
        <w:t xml:space="preserve"> electronic tag Modify the information in the </w:t>
      </w:r>
      <w:r w:rsidRPr="00B23047">
        <w:rPr>
          <w:rFonts w:ascii="Times New Roman" w:eastAsia="宋体" w:hAnsi="Times New Roman"/>
          <w:b/>
          <w:bCs/>
        </w:rPr>
        <w:t>RFID</w:t>
      </w:r>
      <w:r w:rsidRPr="00B23047">
        <w:rPr>
          <w:rFonts w:ascii="Times New Roman" w:hAnsi="Times New Roman"/>
        </w:rPr>
        <w:t xml:space="preserve"> electronic tag.</w:t>
      </w:r>
    </w:p>
    <w:p w14:paraId="3A6A4DA2" w14:textId="37522D4C" w:rsidR="00B23047" w:rsidRPr="00B23047" w:rsidRDefault="00B23047">
      <w:pPr>
        <w:rPr>
          <w:rFonts w:ascii="Times New Roman" w:hAnsi="Times New Roman"/>
        </w:rPr>
      </w:pPr>
      <w:r w:rsidRPr="00B23047">
        <w:rPr>
          <w:rFonts w:ascii="Times New Roman" w:hAnsi="Times New Roman"/>
        </w:rPr>
        <w:t xml:space="preserve">(2) </w:t>
      </w:r>
      <w:r w:rsidRPr="00B23047">
        <w:rPr>
          <w:rFonts w:ascii="Times New Roman" w:eastAsia="宋体" w:hAnsi="Times New Roman"/>
          <w:b/>
          <w:bCs/>
        </w:rPr>
        <w:t>RFID</w:t>
      </w:r>
      <w:r w:rsidRPr="00B23047">
        <w:rPr>
          <w:rFonts w:ascii="Times New Roman" w:hAnsi="Times New Roman"/>
        </w:rPr>
        <w:t xml:space="preserve"> main forms of structure are fixed RFID readers, handheld readers, all-in-one readers, separation component readers, industrial readers, OEM modular readers.</w:t>
      </w:r>
    </w:p>
    <w:sectPr w:rsidR="00B23047" w:rsidRPr="00B230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61741"/>
    <w:rsid w:val="00130498"/>
    <w:rsid w:val="006E3427"/>
    <w:rsid w:val="008238B6"/>
    <w:rsid w:val="00AB71FA"/>
    <w:rsid w:val="00AD1A66"/>
    <w:rsid w:val="00B2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0930"/>
  <w15:chartTrackingRefBased/>
  <w15:docId w15:val="{0E34ACD2-0638-4155-8B60-552DABD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741"/>
    <w:pPr>
      <w:widowControl w:val="0"/>
      <w:spacing w:after="0" w:line="240" w:lineRule="auto"/>
      <w:jc w:val="both"/>
    </w:pPr>
    <w:rPr>
      <w:rFonts w:eastAsia="仿宋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Lei Zhu</cp:lastModifiedBy>
  <cp:revision>4</cp:revision>
  <dcterms:created xsi:type="dcterms:W3CDTF">2021-09-15T02:13:00Z</dcterms:created>
  <dcterms:modified xsi:type="dcterms:W3CDTF">2021-09-15T11:50:00Z</dcterms:modified>
</cp:coreProperties>
</file>