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FirstParagraph"/>
      </w:pPr>
      <w:r>
        <w:t xml:space="preserve">For the inductor</w:t>
      </w:r>
      <w:r>
        <w:t xml:space="preserve"> </w:t>
      </w:r>
      <w:r>
        <w:rPr>
          <w:i/>
        </w:rPr>
        <w:t xml:space="preserve">L</w:t>
      </w:r>
      <w:r>
        <w:t xml:space="preserve">, assume the current through it is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=</m:t>
          </m:r>
          <m:sSub>
            <m:e>
              <m:r>
                <m:t>I</m:t>
              </m:r>
            </m:e>
            <m:sub>
              <m:r>
                <m:t>m</m:t>
              </m:r>
            </m:sub>
          </m:sSub>
          <m:r>
            <m:rPr>
              <m:nor/>
              <m:sty m:val="p"/>
            </m:rPr>
            <m:t>cos</m:t>
          </m:r>
          <m:r>
            <m:t>(</m:t>
          </m:r>
          <m:r>
            <m:t>ω</m:t>
          </m:r>
          <m:r>
            <m:t>t</m:t>
          </m:r>
          <m:r>
            <m:t>+</m:t>
          </m:r>
          <m:r>
            <m:t>ϕ</m:t>
          </m:r>
          <m:r>
            <m:t>)</m:t>
          </m:r>
        </m:oMath>
      </m:oMathPara>
    </w:p>
    <w:p>
      <w:pPr>
        <w:pStyle w:val="FirstParagraph"/>
      </w:pPr>
      <w:r>
        <w:t xml:space="preserve"> </w:t>
      </w:r>
      <w:r>
        <w:t xml:space="preserve">The voltage across the inductor is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L</m:t>
          </m:r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ω</m:t>
          </m:r>
          <m:r>
            <m:t>L</m:t>
          </m:r>
          <m:sSub>
            <m:e>
              <m:r>
                <m:t>I</m:t>
              </m:r>
            </m:e>
            <m:sub>
              <m:r>
                <m:t>m</m:t>
              </m:r>
            </m:sub>
          </m:sSub>
          <m:r>
            <m:rPr>
              <m:nor/>
              <m:sty m:val="p"/>
            </m:rPr>
            <m:t>sin</m:t>
          </m:r>
          <m:r>
            <m:t>(</m:t>
          </m:r>
          <m:r>
            <m:t>ω</m:t>
          </m:r>
          <m:r>
            <m:t>t</m:t>
          </m:r>
          <m:r>
            <m:t>+</m:t>
          </m:r>
          <m:r>
            <m:t>ϕ</m:t>
          </m:r>
          <m:r>
            <m:t>)</m:t>
          </m:r>
        </m:oMath>
      </m:oMathPara>
    </w:p>
    <w:p>
      <w:pPr>
        <w:pStyle w:val="FirstParagraph"/>
      </w:pPr>
      <w:r>
        <w:t xml:space="preserve">We can write the voltage as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ω</m:t>
          </m:r>
          <m:r>
            <m:t>L</m:t>
          </m:r>
          <m:sSub>
            <m:e>
              <m:r>
                <m:t>I</m:t>
              </m:r>
            </m:e>
            <m:sub>
              <m:r>
                <m:t>m</m:t>
              </m:r>
            </m:sub>
          </m:sSub>
          <m:r>
            <m:rPr>
              <m:nor/>
              <m:sty m:val="p"/>
            </m:rPr>
            <m:t>cos</m:t>
          </m:r>
          <m:r>
            <m:t>(</m:t>
          </m:r>
          <m:r>
            <m:t>ω</m:t>
          </m:r>
          <m:r>
            <m:t>t</m:t>
          </m:r>
          <m:r>
            <m:t>+</m:t>
          </m:r>
          <m:r>
            <m:t>ϕ</m:t>
          </m:r>
          <m:r>
            <m:t>+</m:t>
          </m:r>
          <m:sSup>
            <m:e>
              <m:r>
                <m:t>90</m:t>
              </m:r>
            </m:e>
            <m:sup>
              <m:r>
                <m:t>∘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which transforms to the phasor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ω</m:t>
          </m:r>
          <m:r>
            <m:t>L</m:t>
          </m:r>
          <m:sSub>
            <m:e>
              <m:r>
                <m:t>I</m:t>
              </m:r>
            </m:e>
            <m:sub>
              <m:r>
                <m:t>m</m:t>
              </m:r>
            </m:sub>
          </m:sSub>
          <m:sSup>
            <m:e>
              <m:r>
                <m:t>e</m:t>
              </m:r>
            </m:e>
            <m:sup>
              <m:r>
                <m:t>j</m:t>
              </m:r>
              <m:r>
                <m:t>(</m:t>
              </m:r>
              <m:r>
                <m:t>ϕ</m:t>
              </m:r>
              <m:r>
                <m:t>+</m:t>
              </m:r>
              <m:sSup>
                <m:e>
                  <m:r>
                    <m:t>90</m:t>
                  </m:r>
                </m:e>
                <m:sup>
                  <m:r>
                    <m:t>∘</m:t>
                  </m:r>
                </m:sup>
              </m:sSup>
              <m:r>
                <m:t>)</m:t>
              </m:r>
            </m:sup>
          </m:sSup>
          <m:r>
            <m:t>=</m:t>
          </m:r>
          <m:r>
            <m:t>ω</m:t>
          </m:r>
          <m:r>
            <m:t>L</m:t>
          </m:r>
          <m:sSub>
            <m:e>
              <m:r>
                <m:t>I</m:t>
              </m:r>
            </m:e>
            <m:sub>
              <m:r>
                <m:t>m</m:t>
              </m:r>
            </m:sub>
          </m:sSub>
          <m:sSup>
            <m:e>
              <m:r>
                <m:t>e</m:t>
              </m:r>
            </m:e>
            <m:sup>
              <m:r>
                <m:t>j</m:t>
              </m:r>
              <m:r>
                <m:t>ϕ</m:t>
              </m:r>
            </m:sup>
          </m:sSup>
          <m:sSup>
            <m:e>
              <m:r>
                <m:t>e</m:t>
              </m:r>
            </m:e>
            <m:sup>
              <m:r>
                <m:t>j</m:t>
              </m:r>
              <m:sSup>
                <m:e>
                  <m:r>
                    <m:t>90</m:t>
                  </m:r>
                </m:e>
                <m:sup>
                  <m:r>
                    <m:t>∘</m:t>
                  </m:r>
                </m:sup>
              </m:sSup>
            </m:sup>
          </m:sSup>
          <m:r>
            <m:t>=</m:t>
          </m:r>
          <m:r>
            <m:t>ω</m:t>
          </m:r>
          <m:r>
            <m:t>L</m:t>
          </m:r>
          <m:sSub>
            <m:e>
              <m:r>
                <m:t>I</m:t>
              </m:r>
            </m:e>
            <m:sub>
              <m:r>
                <m:t>m</m:t>
              </m:r>
            </m:sub>
          </m:sSub>
          <m:r>
            <m:t>∠</m:t>
          </m:r>
          <m:r>
            <m:t>ϕ</m:t>
          </m:r>
          <m:r>
            <m:t>+</m:t>
          </m:r>
          <m:sSup>
            <m:e>
              <m:r>
                <m:t>90</m:t>
              </m:r>
            </m:e>
            <m:sup>
              <m:r>
                <m:t>∘</m:t>
              </m:r>
            </m:sup>
          </m:sSup>
        </m:oMath>
      </m:oMathPara>
    </w:p>
    <w:p>
      <w:pPr>
        <w:pStyle w:val="FirstParagraph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j</m:t>
              </m:r>
              <m:sSup>
                <m:e>
                  <m:r>
                    <m:t>90</m:t>
                  </m:r>
                </m:e>
                <m:sup>
                  <m:r>
                    <m:t>∘</m:t>
                  </m:r>
                </m:sup>
              </m:sSup>
            </m:sup>
          </m:sSup>
          <m:r>
            <m:t>=</m:t>
          </m:r>
          <m:r>
            <m:t>j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j</m:t>
          </m:r>
          <m:r>
            <m:t>ω</m:t>
          </m:r>
          <m:r>
            <m:t>L</m:t>
          </m:r>
          <m:r>
            <m:t>I</m:t>
          </m:r>
        </m:oMath>
      </m:oMathPara>
    </w:p>
    <w:p>
      <w:pPr>
        <w:pStyle w:val="FirstParagraph"/>
      </w:pPr>
      <w:r>
        <w:t xml:space="preserve">In the preceding section, we obtained the voltage-current relations for</w:t>
      </w:r>
    </w:p>
    <w:p>
      <w:pPr>
        <w:pStyle w:val="BodyText"/>
      </w:pPr>
      <w:r>
        <w:t xml:space="preserve">the three passive elements as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R</m:t>
          </m:r>
          <m:r>
            <m:t>I</m:t>
          </m:r>
          <m:r>
            <m:t>,</m:t>
          </m:r>
          <m:r>
            <m:t> </m:t>
          </m:r>
          <m:r>
            <m:t>V</m:t>
          </m:r>
          <m:r>
            <m:t>=</m:t>
          </m:r>
          <m:r>
            <m:t>j</m:t>
          </m:r>
          <m:r>
            <m:t>ω</m:t>
          </m:r>
          <m:r>
            <m:t>L</m:t>
          </m:r>
          <m:r>
            <m:t>I</m:t>
          </m:r>
          <m:r>
            <m:t>,</m:t>
          </m:r>
          <m:r>
            <m:t> </m:t>
          </m:r>
          <m:r>
            <m:t>V</m:t>
          </m:r>
          <m:r>
            <m:t>=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j</m:t>
              </m:r>
              <m:r>
                <m:t>ω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Z</w:t>
      </w:r>
      <w:r>
        <w:t xml:space="preserve"> </w:t>
      </w:r>
      <w:r>
        <w:t xml:space="preserve">is a frequency-dependent quantity known as</w:t>
      </w:r>
      <w:r>
        <w:t xml:space="preserve"> </w:t>
      </w:r>
      <w:r>
        <w:rPr>
          <w:i/>
        </w:rPr>
        <w:t xml:space="preserve">impedance</w:t>
      </w:r>
      <w:r>
        <w:t xml:space="preserve">, measured in ohms.</w:t>
      </w:r>
    </w:p>
    <w:p>
      <w:pPr>
        <w:pStyle w:val="BodyText"/>
      </w:pPr>
      <w:r>
        <w:t xml:space="preserve">Table 5.2</w:t>
      </w:r>
    </w:p>
    <w:p>
      <w:pPr>
        <w:pStyle w:val="BodyText"/>
      </w:pPr>
      <w:r>
        <w:t xml:space="preserve">As a complex quantity, the impedence may be expressed in rectangular form as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R</m:t>
          </m:r>
          <m:r>
            <m:t>+</m:t>
          </m:r>
          <m:r>
            <m:t>j</m:t>
          </m:r>
          <m:r>
            <m:t>X</m:t>
          </m:r>
        </m:oMath>
      </m:oMathPara>
    </w:p>
    <w:p>
      <w:pPr>
        <w:pStyle w:val="FirstParagraph"/>
      </w:pPr>
      <w:r>
        <w:t xml:space="preserve">Or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|</m:t>
          </m:r>
          <m:r>
            <m:t>Z</m:t>
          </m:r>
          <m:r>
            <m:t>|</m:t>
          </m:r>
          <m:r>
            <m:t>∠</m:t>
          </m:r>
          <m:r>
            <m:t>θ</m:t>
          </m:r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Z</m:t>
          </m:r>
          <m:r>
            <m:t>|</m:t>
          </m:r>
          <m:r>
            <m:t>=</m:t>
          </m:r>
          <m:rad>
            <m:radPr>
              <m:degHide m:val="1"/>
            </m:radPr>
            <m:deg/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,</m:t>
          </m:r>
          <m:r>
            <m:t> </m:t>
          </m:r>
          <m:r>
            <m:t>θ</m:t>
          </m:r>
          <m:r>
            <m:t>=</m:t>
          </m:r>
          <m:sSup>
            <m:e>
              <m:r>
                <m:rPr>
                  <m:nor/>
                  <m:sty m:val="p"/>
                </m:rPr>
                <m:t>tan</m:t>
              </m:r>
            </m:e>
            <m:sup>
              <m:r>
                <m:t>−</m:t>
              </m:r>
              <m:r>
                <m:t>1</m:t>
              </m:r>
            </m:sup>
          </m:sSup>
          <m:f>
            <m:fPr>
              <m:type m:val="bar"/>
            </m:fPr>
            <m:num>
              <m:r>
                <m:t>X</m:t>
              </m:r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Find</w:t>
      </w:r>
      <w:r>
        <w:t xml:space="preserve"> </w:t>
      </w:r>
      <w:r>
        <w:rPr>
          <w:i/>
        </w:rPr>
        <w:t xml:space="preserve">v</w:t>
      </w:r>
      <w:r>
        <w:t xml:space="preserve">(</w:t>
      </w:r>
      <w:r>
        <w:rPr>
          <w:i/>
        </w:rPr>
        <w:t xml:space="preserve">t</w:t>
      </w:r>
      <w:r>
        <w:t xml:space="preserve">) and</w:t>
      </w:r>
      <w:r>
        <w:t xml:space="preserve"> </w:t>
      </w:r>
      <w:r>
        <w:rPr>
          <w:i/>
        </w:rPr>
        <w:t xml:space="preserve">i</w:t>
      </w:r>
      <w:r>
        <w:t xml:space="preserve">(</w:t>
      </w:r>
      <w:r>
        <w:rPr>
          <w:i/>
        </w:rPr>
        <w:t xml:space="preserve">t</w:t>
      </w:r>
      <w:r>
        <w:t xml:space="preserve">) in the circuit shown in Figure 5.2.</w:t>
      </w:r>
    </w:p>
    <w:p>
      <w:pPr>
        <w:pStyle w:val="BodyText"/>
      </w:pPr>
      <w:r>
        <w:t xml:space="preserve">
Figure 5.2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From the voltage source,</w:t>
      </w:r>
    </w:p>
    <w:p>
      <w:pPr>
        <w:pStyle w:val="BodyText"/>
      </w:pPr>
      <w:r>
        <w:t xml:space="preserve">$$\left. { 10\cos 4 t , \omega = 4 } \\ { V _ { s } = 10 \angle 0 ^ { \circ } V } \right.$$</w:t>
      </w:r>
    </w:p>
    <w:p>
      <w:pPr>
        <w:pStyle w:val="FirstParagraph"/>
      </w:pPr>
      <w:r>
        <w:t xml:space="preserve">The impedance is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5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j</m:t>
              </m:r>
              <m:r>
                <m:t>ω</m:t>
              </m:r>
              <m:r>
                <m:t>C</m:t>
              </m:r>
            </m:den>
          </m:f>
          <m:r>
            <m:t>=</m:t>
          </m:r>
          <m:r>
            <m:t>5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j</m:t>
              </m:r>
              <m:r>
                <m:t>4</m:t>
              </m:r>
              <m:r>
                <m:t>×</m:t>
              </m:r>
              <m:r>
                <m:t>0.1</m:t>
              </m:r>
            </m:den>
          </m:f>
          <m:r>
            <m:t>=</m:t>
          </m:r>
          <m:r>
            <m:t>5</m:t>
          </m:r>
          <m:r>
            <m:t>−</m:t>
          </m:r>
          <m:r>
            <m:t>j</m:t>
          </m:r>
          <m:r>
            <m:t>2.5</m:t>
          </m:r>
          <m:r>
            <m:t>Ω</m:t>
          </m:r>
        </m:oMath>
      </m:oMathPara>
    </w:p>
    <w:p>
      <w:pPr>
        <w:pStyle w:val="FirstParagraph"/>
      </w:pPr>
      <w:r>
        <w:t xml:space="preserve">Hence the current</w:t>
      </w:r>
    </w:p>
    <w:p>
      <w:pPr>
        <w:pStyle w:val="BodyText"/>
      </w:pPr>
      <w:r>
        <w:t xml:space="preserve">$$\left. { I = \frac { V _ { s } } { Z } = \frac { 10 \angle 0 ^ { \circ } } { 5 - j 2.5 } = \frac { 10 ( 5 + j 2.5 ) } { 5 ^ { 2 } + 2.5 ^ { 2 } } }\\{ = 1.6 + j 0.8 = 1.789 \angle 26.57 ^ { \circ } A } \right.$$</w:t>
      </w:r>
    </w:p>
    <w:p>
      <w:pPr>
        <w:pStyle w:val="FirstParagraph"/>
      </w:pPr>
      <w:r>
        <w:t xml:space="preserve">The voltage across the capacitor is</w:t>
      </w:r>
    </w:p>
    <w:p>
      <w:pPr>
        <w:pStyle w:val="BodyText"/>
      </w:pPr>
      <w:r>
        <w:t xml:space="preserve">$$\left. { V = I Z _ { C } = \frac { I } { j \omega C } = \frac { 1.789 \angle 26.57 ^ { \circ } } { j 4 \times 0.1 } }\\{ = \frac { 1.789 \angle 26.57 ^ { \circ } } { 0.4 \angle 90 ^ { \circ } } = 4.47 \angle - 63.43 ^ { \circ } V } \right.$$</w:t>
      </w:r>
    </w:p>
    <w:p>
      <w:pPr>
        <w:pStyle w:val="FirstParagraph"/>
      </w:pPr>
      <w:r>
        <w:t xml:space="preserve">Converting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V</w:t>
      </w:r>
      <w:r>
        <w:t xml:space="preserve"> </w:t>
      </w:r>
      <w:r>
        <w:t xml:space="preserve">to the time domain, we get</w:t>
      </w:r>
    </w:p>
    <w:p>
      <w:pPr>
        <w:pStyle w:val="BodyText"/>
      </w:pPr>
      <w:r>
        <w:t xml:space="preserve">$$\left. { i ( t ) = 1.789 \cos ( 4 t + 26.57 ^ { \circ } ) A } \\ { v ( t ) = 4.47 \cos ( 4 t - 63.43 ^ { \circ } ) V } \right.$$</w:t>
      </w:r>
    </w:p>
    <w:p>
      <w:pPr>
        <w:pStyle w:val="FirstParagraph"/>
      </w:pPr>
      <w:r>
        <w:t xml:space="preserve">Notice that</w:t>
      </w:r>
      <w:r>
        <w:t xml:space="preserve"> </w:t>
      </w:r>
      <w:r>
        <w:rPr>
          <w:i/>
        </w:rPr>
        <w:t xml:space="preserve">i</w:t>
      </w:r>
      <w:r>
        <w:t xml:space="preserve">(</w:t>
      </w:r>
      <w:r>
        <w:rPr>
          <w:i/>
        </w:rPr>
        <w:t xml:space="preserve">t</w:t>
      </w:r>
      <w:r>
        <w:t xml:space="preserve">) leads</w:t>
      </w:r>
      <w:r>
        <w:t xml:space="preserve"> </w:t>
      </w:r>
      <w:r>
        <w:rPr>
          <w:i/>
        </w:rPr>
        <w:t xml:space="preserve">v</w:t>
      </w:r>
      <w:r>
        <w:t xml:space="preserve">(</w:t>
      </w:r>
      <w:r>
        <w:rPr>
          <w:i/>
        </w:rPr>
        <w:t xml:space="preserve">t</w:t>
      </w:r>
      <w:r>
        <w:t xml:space="preserve">) by 90􏰉 as expected.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2020-06-25T09:15:05Z</dcterms:created>
  <dcterms:modified xsi:type="dcterms:W3CDTF">2020-06-25T09:15:05Z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