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</w:t>
      </w:r>
      <w:r>
        <w:t xml:space="preserve"> </w:t>
      </w:r>
      <w:r>
        <w:t xml:space="preserve">Fault</w:t>
      </w:r>
      <w:r>
        <w:t xml:space="preserve"> </w:t>
      </w:r>
      <w:r>
        <w:t xml:space="preserve">Reporter</w:t>
      </w:r>
    </w:p>
    <w:p>
      <w:pPr>
        <w:pStyle w:val="Subtitle"/>
      </w:pPr>
      <w:r>
        <w:t xml:space="preserve">Guided</w:t>
      </w:r>
      <w:r>
        <w:t xml:space="preserve"> </w:t>
      </w:r>
      <w:r>
        <w:t xml:space="preserve">chatbot</w:t>
      </w:r>
      <w:r>
        <w:t xml:space="preserve"> </w:t>
      </w:r>
      <w:r>
        <w:t xml:space="preserve">for</w:t>
      </w:r>
      <w:r>
        <w:t xml:space="preserve"> </w:t>
      </w:r>
      <w:r>
        <w:t xml:space="preserve">structured</w:t>
      </w:r>
      <w:r>
        <w:t xml:space="preserve"> </w:t>
      </w:r>
      <w:r>
        <w:t xml:space="preserve">fault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escalation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chatbot</w:t>
      </w:r>
      <w:r>
        <w:t xml:space="preserve"> </w:t>
      </w:r>
      <w:r>
        <w:t xml:space="preserve">assistant</w:t>
      </w:r>
      <w:r>
        <w:t xml:space="preserve"> </w:t>
      </w:r>
      <w:r>
        <w:t xml:space="preserve">that</w:t>
      </w:r>
      <w:r>
        <w:t xml:space="preserve"> </w:t>
      </w:r>
      <w:r>
        <w:t xml:space="preserve">guides</w:t>
      </w:r>
      <w:r>
        <w:t xml:space="preserve"> </w:t>
      </w:r>
      <w:r>
        <w:t xml:space="preserve">users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structured</w:t>
      </w:r>
      <w:r>
        <w:t xml:space="preserve"> </w:t>
      </w:r>
      <w:r>
        <w:t xml:space="preserve">process</w:t>
      </w:r>
      <w:r>
        <w:t xml:space="preserve"> </w:t>
      </w:r>
      <w:r>
        <w:t xml:space="preserve">of</w:t>
      </w:r>
      <w:r>
        <w:t xml:space="preserve"> </w:t>
      </w:r>
      <w:r>
        <w:t xml:space="preserve">reporting</w:t>
      </w:r>
      <w:r>
        <w:t xml:space="preserve"> </w:t>
      </w:r>
      <w:r>
        <w:t xml:space="preserve">a</w:t>
      </w:r>
      <w:r>
        <w:t xml:space="preserve"> </w:t>
      </w:r>
      <w:r>
        <w:t xml:space="preserve">system</w:t>
      </w:r>
      <w:r>
        <w:t xml:space="preserve"> </w:t>
      </w:r>
      <w:r>
        <w:t xml:space="preserve">fault.</w:t>
      </w:r>
      <w:r>
        <w:t xml:space="preserve"> </w:t>
      </w:r>
      <w:r>
        <w:t xml:space="preserve">It</w:t>
      </w:r>
      <w:r>
        <w:t xml:space="preserve"> </w:t>
      </w:r>
      <w:r>
        <w:t xml:space="preserve">collects</w:t>
      </w:r>
      <w:r>
        <w:t xml:space="preserve"> </w:t>
      </w:r>
      <w:r>
        <w:t xml:space="preserve">key</w:t>
      </w:r>
      <w:r>
        <w:t xml:space="preserve"> </w:t>
      </w:r>
      <w:r>
        <w:t xml:space="preserve">technical</w:t>
      </w:r>
      <w:r>
        <w:t xml:space="preserve"> </w:t>
      </w:r>
      <w:r>
        <w:t xml:space="preserve">details</w:t>
      </w:r>
      <w:r>
        <w:t xml:space="preserve"> </w:t>
      </w:r>
      <w:r>
        <w:t xml:space="preserve">(subsystem,</w:t>
      </w:r>
      <w:r>
        <w:t xml:space="preserve"> </w:t>
      </w:r>
      <w:r>
        <w:t xml:space="preserve">severity,</w:t>
      </w:r>
      <w:r>
        <w:t xml:space="preserve"> </w:t>
      </w:r>
      <w:r>
        <w:t xml:space="preserve">and</w:t>
      </w:r>
      <w:r>
        <w:t xml:space="preserve"> </w:t>
      </w:r>
      <w:r>
        <w:t xml:space="preserve">description),</w:t>
      </w:r>
      <w:r>
        <w:t xml:space="preserve"> </w:t>
      </w:r>
      <w:r>
        <w:t xml:space="preserve">confirms</w:t>
      </w:r>
      <w:r>
        <w:t xml:space="preserve"> </w:t>
      </w:r>
      <w:r>
        <w:t xml:space="preserve">the</w:t>
      </w:r>
      <w:r>
        <w:t xml:space="preserve"> </w:t>
      </w:r>
      <w:r>
        <w:t xml:space="preserve">report,</w:t>
      </w:r>
      <w:r>
        <w:t xml:space="preserve"> </w:t>
      </w:r>
      <w:r>
        <w:t xml:space="preserve">and</w:t>
      </w:r>
      <w:r>
        <w:t xml:space="preserve"> </w:t>
      </w:r>
      <w:r>
        <w:t xml:space="preserve">outputs</w:t>
      </w:r>
      <w:r>
        <w:t xml:space="preserve"> </w:t>
      </w: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fault</w:t>
      </w:r>
      <w:r>
        <w:t xml:space="preserve"> </w:t>
      </w:r>
      <w:r>
        <w:t xml:space="preserve">summary</w:t>
      </w:r>
      <w:r>
        <w:t xml:space="preserve"> </w:t>
      </w:r>
      <w:r>
        <w:t xml:space="preserve">for</w:t>
      </w:r>
      <w:r>
        <w:t xml:space="preserve"> </w:t>
      </w:r>
      <w:r>
        <w:t xml:space="preserve">downstream</w:t>
      </w:r>
      <w:r>
        <w:t xml:space="preserve"> </w:t>
      </w:r>
      <w:r>
        <w:t xml:space="preserve">tracking</w:t>
      </w:r>
      <w:r>
        <w:t xml:space="preserve"> </w:t>
      </w:r>
      <w:r>
        <w:t xml:space="preserve">or</w:t>
      </w:r>
      <w:r>
        <w:t xml:space="preserve"> </w:t>
      </w:r>
      <w:r>
        <w:t xml:space="preserve">escalation.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export-instructions"/>
    <w:p>
      <w:pPr>
        <w:pStyle w:val="Heading1"/>
      </w:pPr>
      <w:r>
        <w:t xml:space="preserve">Export Instructions</w:t>
      </w:r>
    </w:p>
    <w:p>
      <w:pPr>
        <w:pStyle w:val="FirstParagraph"/>
      </w:pPr>
      <w:r>
        <w:t xml:space="preserve">This model not only defines the chatbot logic but also serves as a demonstration of</w:t>
      </w:r>
      <w:r>
        <w:t xml:space="preserve"> </w:t>
      </w:r>
      <w:r>
        <w:rPr>
          <w:b/>
          <w:bCs/>
        </w:rPr>
        <w:t xml:space="preserve">efficient documentation workflows</w:t>
      </w:r>
      <w:r>
        <w:t xml:space="preserve">.</w:t>
      </w:r>
      <w:r>
        <w:br/>
      </w:r>
      <w:r>
        <w:t xml:space="preserve">Its purpose is to show how both chatbot behavior and user-facing documentation can be generated from a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— the structured Markdown definition itself.</w:t>
      </w:r>
    </w:p>
    <w:p>
      <w:pPr>
        <w:pStyle w:val="BodyText"/>
      </w:pPr>
      <w:r>
        <w:t xml:space="preserve">Thanks to this unified format, you can generate various output formats (such as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) directly from this file without duplication or inconsistency.</w:t>
      </w:r>
    </w:p>
    <w:p>
      <w:pPr>
        <w:pStyle w:val="BodyText"/>
      </w:pPr>
      <w:r>
        <w:t xml:space="preserve">You can export the documentation in two ways using Pandoc:</w:t>
      </w:r>
    </w:p>
    <w:bookmarkStart w:id="20" w:name="Xffb626710e5529b30ae8b8516ca16cb795f62a1"/>
    <w:p>
      <w:pPr>
        <w:pStyle w:val="Heading3"/>
      </w:pPr>
      <w:r>
        <w:t xml:space="preserve">1. Export only the User Documentation (filtered)</w:t>
      </w:r>
    </w:p>
    <w:p>
      <w:pPr>
        <w:pStyle w:val="FirstParagraph"/>
      </w:pPr>
      <w:r>
        <w:t xml:space="preserve">Use a Lua filter (e.g.,</w:t>
      </w:r>
      <w:r>
        <w:t xml:space="preserve"> </w:t>
      </w:r>
      <w:r>
        <w:rPr>
          <w:rStyle w:val="VerbatimChar"/>
        </w:rPr>
        <w:t xml:space="preserve">extract_userdoc.lua</w:t>
      </w:r>
      <w:r>
        <w:t xml:space="preserve">) to extract just the user documentation:</w:t>
      </w:r>
      <w:r>
        <w:t xml:space="preserve"> </w:t>
      </w:r>
      <w:r>
        <w:t xml:space="preserve">### 1. Export only the User Documentation (filtered)</w:t>
      </w:r>
    </w:p>
    <w:p>
      <w:pPr>
        <w:pStyle w:val="BodyText"/>
      </w:pPr>
      <w:r>
        <w:t xml:space="preserve">Use a Lua filter (e.g.,</w:t>
      </w:r>
      <w:r>
        <w:t xml:space="preserve"> </w:t>
      </w:r>
      <w:r>
        <w:rPr>
          <w:rStyle w:val="VerbatimChar"/>
        </w:rPr>
        <w:t xml:space="preserve">extract_userdoc.lua</w:t>
      </w:r>
      <w:r>
        <w:t xml:space="preserve">) to extract just the user documentation:</w:t>
      </w:r>
    </w:p>
    <w:p>
      <w:pPr>
        <w:pStyle w:val="SourceCode"/>
      </w:pPr>
      <w:r>
        <w:rPr>
          <w:rStyle w:val="CommentTok"/>
        </w:rPr>
        <w:t xml:space="preserve"># Export only the info section to Word (.docx)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system_fault_reporter.md </w:t>
      </w:r>
      <w:r>
        <w:rPr>
          <w:rStyle w:val="AttributeTok"/>
        </w:rPr>
        <w:t xml:space="preserve">--lua-filter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extract_info.lua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info_only.docx</w:t>
      </w:r>
      <w:r>
        <w:br/>
      </w:r>
      <w:r>
        <w:br/>
      </w:r>
      <w:r>
        <w:rPr>
          <w:rStyle w:val="CommentTok"/>
        </w:rPr>
        <w:t xml:space="preserve"># Export the complete document to Word (.docx)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system_fault_reporter.md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complete.docx</w:t>
      </w:r>
      <w:r>
        <w:br/>
      </w:r>
      <w:r>
        <w:br/>
      </w:r>
      <w:r>
        <w:rPr>
          <w:rStyle w:val="CommentTok"/>
        </w:rPr>
        <w:t xml:space="preserve"># Export the info section as a slide presentation (e.g., for Beamer, reveal.js, or PowerPoint)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system_fault_reporter.md </w:t>
      </w:r>
      <w:r>
        <w:rPr>
          <w:rStyle w:val="AttributeTok"/>
        </w:rPr>
        <w:t xml:space="preserve">--slide-level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--reference-doc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layout.pptx </w:t>
      </w:r>
      <w:r>
        <w:rPr>
          <w:rStyle w:val="AttributeTok"/>
        </w:rPr>
        <w:t xml:space="preserve">--lua-filter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extract_info.lua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info_only.pptx</w:t>
      </w:r>
    </w:p>
    <w:bookmarkEnd w:id="20"/>
    <w:bookmarkStart w:id="21" w:name="export-the-complete-documentation"/>
    <w:p>
      <w:pPr>
        <w:pStyle w:val="Heading3"/>
      </w:pPr>
      <w:r>
        <w:t xml:space="preserve">2. Export the Complete Documentation</w:t>
      </w:r>
    </w:p>
    <w:p>
      <w:pPr>
        <w:pStyle w:val="FirstParagraph"/>
      </w:pPr>
      <w:r>
        <w:t xml:space="preserve">To export the full Markdown file as a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with a table of contents: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system_fault_reporter.md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complete_doc.docx</w:t>
      </w:r>
    </w:p>
    <w:p>
      <w:pPr>
        <w:pStyle w:val="FirstParagraph"/>
      </w:pPr>
      <w:r>
        <w:t xml:space="preserve">You can also apply a custom reference template using</w:t>
      </w:r>
      <w:r>
        <w:t xml:space="preserve"> </w:t>
      </w:r>
      <w:r>
        <w:rPr>
          <w:rStyle w:val="VerbatimChar"/>
        </w:rPr>
        <w:t xml:space="preserve">--reference-doc=layout.docx</w:t>
      </w:r>
      <w:r>
        <w:t xml:space="preserve"> </w:t>
      </w:r>
      <w:r>
        <w:t xml:space="preserve">if desired.</w:t>
      </w:r>
    </w:p>
    <w:bookmarkEnd w:id="21"/>
    <w:bookmarkEnd w:id="22"/>
    <w:bookmarkStart w:id="24" w:name="system"/>
    <w:p>
      <w:pPr>
        <w:pStyle w:val="Heading1"/>
      </w:pPr>
      <w:r>
        <w:t xml:space="preserve">System</w:t>
      </w:r>
    </w:p>
    <w:p>
      <w:pPr>
        <w:pStyle w:val="FirstParagraph"/>
      </w:pPr>
      <w:r>
        <w:t xml:space="preserve">The chatbot helps engineers report system faults by collecting structured input.</w:t>
      </w:r>
      <w:r>
        <w:br/>
      </w:r>
      <w:r>
        <w:t xml:space="preserve">It first asks which subsystem is affected, then requests the severity level and a short description of the issue.</w:t>
      </w:r>
      <w:r>
        <w:br/>
      </w:r>
      <w:r>
        <w:t xml:space="preserve">After gathering all required fields, it summarizes the fault report and asks for final confirmation.</w:t>
      </w:r>
    </w:p>
    <w:bookmarkStart w:id="23" w:name="system"/>
    <w:p>
      <w:pPr>
        <w:pStyle w:val="SourceCode"/>
      </w:pPr>
      <w:r>
        <w:rPr>
          <w:rStyle w:val="NormalTok"/>
        </w:rPr>
        <w:t xml:space="preserve">You are a technical assistant who helps users file structured system fault reports.  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First, ask for the affected subsystem (e.g., networking, power, storage).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Then, ask for the severity level (e.g., critical, warning, info).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Ask for a short description of the issue.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If any field is missing, keep asking until all required details are provided.  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Once all data is available, present a complete summary of the fault report.  </w:t>
      </w:r>
      <w:r>
        <w:br/>
      </w:r>
      <w:r>
        <w:rPr>
          <w:rStyle w:val="SpecialStringTok"/>
        </w:rPr>
        <w:t xml:space="preserve">6. </w:t>
      </w:r>
      <w:r>
        <w:rPr>
          <w:rStyle w:val="NormalTok"/>
        </w:rPr>
        <w:t xml:space="preserve">Ask the user to confirm the report submission.  </w:t>
      </w:r>
      <w:r>
        <w:br/>
      </w:r>
      <w:r>
        <w:rPr>
          <w:rStyle w:val="SpecialStringTok"/>
        </w:rPr>
        <w:t xml:space="preserve">7. </w:t>
      </w:r>
      <w:r>
        <w:rPr>
          <w:rStyle w:val="NormalTok"/>
        </w:rPr>
        <w:t xml:space="preserve">If confirmed, output the full report.  </w:t>
      </w:r>
      <w:r>
        <w:br/>
      </w:r>
      <w:r>
        <w:rPr>
          <w:rStyle w:val="SpecialStringTok"/>
        </w:rPr>
        <w:t xml:space="preserve">8. </w:t>
      </w:r>
      <w:r>
        <w:rPr>
          <w:rStyle w:val="NormalTok"/>
        </w:rPr>
        <w:t xml:space="preserve">If not confirmed, respond with a polite follow-up message.  </w:t>
      </w:r>
    </w:p>
    <w:bookmarkEnd w:id="23"/>
    <w:bookmarkEnd w:id="24"/>
    <w:bookmarkStart w:id="26" w:name="schema"/>
    <w:p>
      <w:pPr>
        <w:pStyle w:val="Heading1"/>
      </w:pPr>
      <w:r>
        <w:t xml:space="preserve">Schema</w:t>
      </w:r>
    </w:p>
    <w:p>
      <w:pPr>
        <w:pStyle w:val="FirstParagraph"/>
      </w:pPr>
      <w:r>
        <w:t xml:space="preserve">The schema defines the expected structure of a fault report interaction.</w:t>
      </w:r>
    </w:p>
    <w:bookmarkStart w:id="25" w:name="schem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  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Schema(BaseModel):  </w:t>
      </w:r>
      <w:r>
        <w:br/>
      </w:r>
      <w:r>
        <w:rPr>
          <w:rStyle w:val="NormalTok"/>
        </w:rPr>
        <w:t xml:space="preserve">    subsystem: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 system component affected by the fault."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severity: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"Severity level of the fault (e.g., critical, warning)."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description: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"Brief summary of the issue."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confirmation: Optional[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"Whether the fault report was confirmed by the user."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response_to_user: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 to the user if the report was not confirmed."</w:t>
      </w:r>
      <w:r>
        <w:rPr>
          <w:rStyle w:val="NormalTok"/>
        </w:rPr>
        <w:t xml:space="preserve">)  </w:t>
      </w:r>
    </w:p>
    <w:bookmarkEnd w:id="25"/>
    <w:bookmarkEnd w:id="26"/>
    <w:bookmarkStart w:id="28" w:name="response"/>
    <w:p>
      <w:pPr>
        <w:pStyle w:val="Heading1"/>
      </w:pPr>
      <w:r>
        <w:t xml:space="preserve">Response</w:t>
      </w:r>
    </w:p>
    <w:p>
      <w:pPr>
        <w:pStyle w:val="FirstParagraph"/>
      </w:pPr>
      <w:r>
        <w:t xml:space="preserve">This response template provides either a detailed fault report or a follow-up message.</w:t>
      </w:r>
    </w:p>
    <w:bookmarkStart w:id="27" w:name="response"/>
    <w:p>
      <w:pPr>
        <w:pStyle w:val="SourceCode"/>
      </w:pPr>
      <w:r>
        <w:rPr>
          <w:rStyle w:val="VerbatimChar"/>
        </w:rPr>
        <w:t xml:space="preserve">% if RESPONSE["confirmation"]:  </w:t>
      </w:r>
      <w:r>
        <w:br/>
      </w:r>
      <w:r>
        <w:rPr>
          <w:rStyle w:val="VerbatimChar"/>
        </w:rPr>
        <w:t xml:space="preserve">🛠 **Fault Report Submitted:**  </w:t>
      </w:r>
      <w:r>
        <w:br/>
      </w:r>
      <w:r>
        <w:rPr>
          <w:rStyle w:val="VerbatimChar"/>
        </w:rPr>
        <w:t xml:space="preserve">- **Subsystem:** ${RESPONSE["subsystem"]}  </w:t>
      </w:r>
      <w:r>
        <w:br/>
      </w:r>
      <w:r>
        <w:rPr>
          <w:rStyle w:val="VerbatimChar"/>
        </w:rPr>
        <w:t xml:space="preserve">- **Severity:** ${RESPONSE["severity"]}  </w:t>
      </w:r>
      <w:r>
        <w:br/>
      </w:r>
      <w:r>
        <w:rPr>
          <w:rStyle w:val="VerbatimChar"/>
        </w:rPr>
        <w:t xml:space="preserve">- **Description:** ${RESPONSE["description"]}  </w:t>
      </w:r>
      <w:r>
        <w:br/>
      </w:r>
      <w:r>
        <w:br/>
      </w:r>
      <w:r>
        <w:rPr>
          <w:rStyle w:val="VerbatimChar"/>
        </w:rPr>
        <w:t xml:space="preserve">✅ Your report has been logged. Thank you for your input.  </w:t>
      </w:r>
      <w:r>
        <w:br/>
      </w:r>
      <w:r>
        <w:rPr>
          <w:rStyle w:val="VerbatimChar"/>
        </w:rPr>
        <w:t xml:space="preserve">% else:</w:t>
      </w:r>
      <w:r>
        <w:br/>
      </w:r>
      <w:r>
        <w:rPr>
          <w:rStyle w:val="VerbatimChar"/>
        </w:rPr>
        <w:t xml:space="preserve">💬 ${RESPONSE.get("response_to_user", "Would you like to update or confirm your report?")}</w:t>
      </w:r>
      <w:r>
        <w:br/>
      </w:r>
      <w:r>
        <w:rPr>
          <w:rStyle w:val="VerbatimChar"/>
        </w:rPr>
        <w:t xml:space="preserve">% endif  </w:t>
      </w:r>
    </w:p>
    <w:bookmarkEnd w:id="27"/>
    <w:bookmarkEnd w:id="28"/>
    <w:bookmarkStart w:id="34" w:name="user-documentation"/>
    <w:p>
      <w:pPr>
        <w:pStyle w:val="Heading1"/>
      </w:pPr>
      <w:r>
        <w:t xml:space="preserve">User Documentation</w:t>
      </w:r>
    </w:p>
    <w:bookmarkStart w:id="29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chatbot guides users through reporting a technical system fault.</w:t>
      </w:r>
      <w:r>
        <w:br/>
      </w:r>
      <w:r>
        <w:t xml:space="preserve">It collects structured inputs — the affected subsystem, severity level, and a brief description — and generates a complete fault report for escalation or tracking.</w:t>
      </w:r>
    </w:p>
    <w:p>
      <w:pPr>
        <w:pStyle w:val="BodyText"/>
      </w:pPr>
      <w:r>
        <w:t xml:space="preserve">This slide introduces the chatbot and its purpose in assisting with structured fault reporting.</w:t>
      </w:r>
    </w:p>
    <w:bookmarkEnd w:id="29"/>
    <w:bookmarkStart w:id="30" w:name="interaction-flow"/>
    <w:p>
      <w:pPr>
        <w:pStyle w:val="Heading2"/>
      </w:pPr>
      <w:r>
        <w:t xml:space="preserve">2. Interaction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Select Subsystem</w:t>
      </w:r>
      <w:r>
        <w:t xml:space="preserve"> </w:t>
      </w:r>
      <w:r>
        <w:t xml:space="preserve">— User specifies the affected area (e.g., networking, power).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Set Severity</w:t>
      </w:r>
      <w:r>
        <w:t xml:space="preserve"> </w:t>
      </w:r>
      <w:r>
        <w:t xml:space="preserve">— User selects how critical the issue is.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Describe Issue</w:t>
      </w:r>
      <w:r>
        <w:t xml:space="preserve"> </w:t>
      </w:r>
      <w:r>
        <w:t xml:space="preserve">— A short explanation of the fault is provided.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Confirm Report</w:t>
      </w:r>
      <w:r>
        <w:t xml:space="preserve"> </w:t>
      </w:r>
      <w:r>
        <w:t xml:space="preserve">— The chatbot summarizes the details and asks for confirmation.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or Revise</w:t>
      </w:r>
      <w:r>
        <w:t xml:space="preserve"> </w:t>
      </w:r>
      <w:r>
        <w:t xml:space="preserve">— Based on confirmation, the bot submits the report or follows up politely.</w:t>
      </w:r>
    </w:p>
    <w:p>
      <w:pPr>
        <w:pStyle w:val="FirstParagraph"/>
      </w:pPr>
      <w:r>
        <w:t xml:space="preserve">This slide outlines the steps the user follows during the interaction with the chatbot.</w:t>
      </w:r>
    </w:p>
    <w:bookmarkEnd w:id="30"/>
    <w:bookmarkStart w:id="31" w:name="input-fields"/>
    <w:p>
      <w:pPr>
        <w:pStyle w:val="Heading2"/>
      </w:pPr>
      <w:r>
        <w:t xml:space="preserve">3. Input 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0"/>
        <w:gridCol w:w="4800"/>
        <w:gridCol w:w="1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affected system area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networking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level of urgency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short explanation of the problem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"Server offline"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confirmation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Indicates if the report is ready for submission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response_to_user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Message shown when the report isn’t confirmed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"Please confirm"</w:t>
            </w:r>
          </w:p>
        </w:tc>
      </w:tr>
    </w:tbl>
    <w:p>
      <w:pPr>
        <w:pStyle w:val="BodyText"/>
      </w:pPr>
      <w:r>
        <w:t xml:space="preserve">This slide details each of the fields the chatbot collects from the user.</w:t>
      </w:r>
    </w:p>
    <w:bookmarkEnd w:id="31"/>
    <w:bookmarkStart w:id="32" w:name="output-behavior"/>
    <w:p>
      <w:pPr>
        <w:pStyle w:val="Heading2"/>
      </w:pPr>
      <w:r>
        <w:t xml:space="preserve">4. Output Behavior</w:t>
      </w:r>
    </w:p>
    <w:p>
      <w:pPr>
        <w:pStyle w:val="Compact"/>
        <w:numPr>
          <w:ilvl w:val="0"/>
          <w:numId w:val="1002"/>
        </w:numPr>
      </w:pPr>
      <w:r>
        <w:t xml:space="preserve">If all required fields are present and</w:t>
      </w:r>
      <w:r>
        <w:t xml:space="preserve"> </w:t>
      </w:r>
      <w:r>
        <w:rPr>
          <w:rStyle w:val="VerbatimChar"/>
        </w:rPr>
        <w:t xml:space="preserve">confirmation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 full fault report is generated.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If not confirmed, a helpful message is shown and the bot remains ready to proceed.</w:t>
      </w:r>
    </w:p>
    <w:p>
      <w:pPr>
        <w:pStyle w:val="FirstParagraph"/>
      </w:pPr>
      <w:r>
        <w:t xml:space="preserve">This slide explains how the chatbot behaves based on user input.</w:t>
      </w:r>
    </w:p>
    <w:bookmarkEnd w:id="32"/>
    <w:bookmarkStart w:id="33" w:name="usage-notes"/>
    <w:p>
      <w:pPr>
        <w:pStyle w:val="Heading2"/>
      </w:pPr>
      <w:r>
        <w:t xml:space="preserve">5. Usage Notes</w:t>
      </w:r>
    </w:p>
    <w:p>
      <w:pPr>
        <w:pStyle w:val="Compact"/>
        <w:numPr>
          <w:ilvl w:val="0"/>
          <w:numId w:val="1003"/>
        </w:numPr>
      </w:pPr>
      <w:r>
        <w:t xml:space="preserve">The bot ensures all required fields are filled before submission.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It provides concise prompts for clarity.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Useful in helpdesk, monitoring, or incident reporting contexts.</w:t>
      </w:r>
    </w:p>
    <w:p>
      <w:pPr>
        <w:pStyle w:val="FirstParagraph"/>
      </w:pPr>
      <w:r>
        <w:t xml:space="preserve">This slide offers general tips and context for effective use of the chatbot.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Fault Reporter</dc:title>
  <dc:creator/>
  <cp:keywords/>
  <dcterms:created xsi:type="dcterms:W3CDTF">2025-08-06T16:04:16Z</dcterms:created>
  <dcterms:modified xsi:type="dcterms:W3CDTF">2025-08-06T16:04:16Z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chatbot assistant that guides users through the structured process of reporting a system fault. It collects key technical details (subsystem, severity, and description), confirms the report, and outputs a complete fault summary for downstream tracking or escalation.</vt:lpwstr>
  </property>
  <property fmtid="{D5CDD505-2E9C-101B-9397-08002B2CF9AE}" pid="3" name="subtitle">
    <vt:lpwstr>Guided chatbot for structured fault reporting and escalation</vt:lpwstr>
  </property>
  <property fmtid="{D5CDD505-2E9C-101B-9397-08002B2CF9AE}" pid="4" name="version">
    <vt:lpwstr>1</vt:lpwstr>
  </property>
</Properties>
</file>