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rPr>
          <w:sz w:val="46"/>
          <w:szCs w:val="46"/>
        </w:rPr>
      </w:pPr>
      <w:r w:rsidDel="00000000" w:rsidR="00000000" w:rsidRPr="00000000">
        <w:rPr>
          <w:rtl w:val="0"/>
        </w:rPr>
        <w:t xml:space="preserve">Hessam K. Rad</w:t>
      </w:r>
      <w:r w:rsidDel="00000000" w:rsidR="00000000" w:rsidRPr="00000000">
        <w:rPr>
          <w:rtl w:val="0"/>
        </w:rPr>
      </w:r>
    </w:p>
    <w:p w:rsidR="00000000" w:rsidDel="00000000" w:rsidP="00000000" w:rsidRDefault="00000000" w:rsidRPr="00000000" w14:paraId="00000002">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Montreal, QC, Canada </w:t>
      </w:r>
    </w:p>
    <w:p w:rsidR="00000000" w:rsidDel="00000000" w:rsidP="00000000" w:rsidRDefault="00000000" w:rsidRPr="00000000" w14:paraId="00000003">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hessam.k.rad@gmail.com </w:t>
      </w:r>
    </w:p>
    <w:p w:rsidR="00000000" w:rsidDel="00000000" w:rsidP="00000000" w:rsidRDefault="00000000" w:rsidRPr="00000000" w14:paraId="00000004">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+1 (514) 546-1366</w:t>
      </w:r>
    </w:p>
    <w:p w:rsidR="00000000" w:rsidDel="00000000" w:rsidP="00000000" w:rsidRDefault="00000000" w:rsidRPr="00000000" w14:paraId="00000005">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LinkedIn: linkedin.com/in/hessamkrad</w:t>
      </w:r>
      <w:r w:rsidDel="00000000" w:rsidR="00000000" w:rsidRPr="00000000">
        <w:rPr>
          <w:rtl w:val="0"/>
        </w:rPr>
      </w:r>
    </w:p>
    <w:p w:rsidR="00000000" w:rsidDel="00000000" w:rsidP="00000000" w:rsidRDefault="00000000" w:rsidRPr="00000000" w14:paraId="00000006">
      <w:pPr>
        <w:pStyle w:val="Heading2"/>
        <w:keepNext w:val="0"/>
        <w:keepLines w:val="0"/>
        <w:rPr>
          <w:rFonts w:ascii="Lexend" w:cs="Lexend" w:eastAsia="Lexend" w:hAnsi="Lexend"/>
          <w:b w:val="1"/>
          <w:bCs w:val="1"/>
          <w:color w:val="f99823"/>
          <w:sz w:val="34"/>
          <w:szCs w:val="34"/>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7">
      <w:pPr>
        <w:spacing w:after="240" w:before="240" w:lineRule="auto"/>
        <w:rPr>
          <w:rFonts w:ascii="Lexend" w:cs="Lexend" w:eastAsia="Lexend" w:hAnsi="Lexend"/>
        </w:rPr>
      </w:pPr>
      <w:r w:rsidDel="00000000" w:rsidR="00000000" w:rsidRPr="00000000">
        <w:rPr>
          <w:rFonts w:ascii="Lexend" w:cs="Lexend" w:eastAsia="Lexend" w:hAnsi="Lexend"/>
          <w:rtl w:val="0"/>
        </w:rPr>
        <w:t xml:space="preserve">Seasoned AI &amp; Data Engineering Leader with 10+ years of experience driving system architecture, technical strategy, and cross-functional teams to deliver high-impact software, data, and AI solutions. Proven track record of end-to-end platform delivery and roadmap ownership across diverse industries (gaming, fintech, retail, edtech, insurtech), with a focus on AI/GenAI integration and data-driven product innovation. Achieved significant business outcomes, including 5× faster deal flow in VC (AI-driven analyst platform), $700K+ annual cost savings (BI ecosystem modernization), and multi-million dollar revenue gains (recommendation engine boosting sales ~2%). Combines deep technical expertise (modern data stacks, cloud, ML/LLMs) with strategic leadership and stakeholder partnership to align technology with business goals. Passionate about building scalable systems and fostering data-driven, AI-enabled cultures that drive sustainable growth and innovation. Also an experienced workshop instructor, translating applied AI/GenAI into hands-on outcomes for engineering audiences.</w:t>
      </w:r>
    </w:p>
    <w:p w:rsidR="00000000" w:rsidDel="00000000" w:rsidP="00000000" w:rsidRDefault="00000000" w:rsidRPr="00000000" w14:paraId="00000008">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rtl w:val="0"/>
        </w:rPr>
        <w:t xml:space="preserve">Professional Experience</w:t>
      </w:r>
      <w:r w:rsidDel="00000000" w:rsidR="00000000" w:rsidRPr="00000000">
        <w:rPr>
          <w:rtl w:val="0"/>
        </w:rPr>
      </w:r>
    </w:p>
    <w:p w:rsidR="00000000" w:rsidDel="00000000" w:rsidP="00000000" w:rsidRDefault="00000000" w:rsidRPr="00000000" w14:paraId="00000009">
      <w:pPr>
        <w:pStyle w:val="Heading3"/>
        <w:rPr/>
      </w:pPr>
      <w:bookmarkStart w:colFirst="0" w:colLast="0" w:name="_d94ha1hlgc5e" w:id="0"/>
      <w:bookmarkEnd w:id="0"/>
      <w:r w:rsidDel="00000000" w:rsidR="00000000" w:rsidRPr="00000000">
        <w:rPr>
          <w:rtl w:val="0"/>
        </w:rPr>
        <w:t xml:space="preserve">AlwaysGeeky Games – Manager, Data &amp; Analytics (Mar 2024 – Present, Montreal)</w:t>
      </w:r>
    </w:p>
    <w:p w:rsidR="00000000" w:rsidDel="00000000" w:rsidP="00000000" w:rsidRDefault="00000000" w:rsidRPr="00000000" w14:paraId="0000000A">
      <w:pPr>
        <w:numPr>
          <w:ilvl w:val="0"/>
          <w:numId w:val="11"/>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Built enterprise data platforms &amp; cost savings: </w:t>
      </w:r>
      <w:r w:rsidDel="00000000" w:rsidR="00000000" w:rsidRPr="00000000">
        <w:rPr>
          <w:rFonts w:ascii="Lexend" w:cs="Lexend" w:eastAsia="Lexend" w:hAnsi="Lexend"/>
          <w:rtl w:val="0"/>
        </w:rPr>
        <w:t xml:space="preserve">Architected the company’s first integrated modern data platform (dbt, Snowflake, Databricks, Airbyte, etc.) from scratch, to replace the legacy reporting systems and DB views, improving data accessibility and reliability. Eliminated reliance on an external analytics contractor by bringing capabilities in-house, while implementing robust governance and security. Led a cross-functional team of data engineers, analysts, and scientists to deliver on key data initiatives. (Total saving exceeds $25K/month of operational costs) </w:t>
      </w:r>
    </w:p>
    <w:p w:rsidR="00000000" w:rsidDel="00000000" w:rsidP="00000000" w:rsidRDefault="00000000" w:rsidRPr="00000000" w14:paraId="0000000B">
      <w:pPr>
        <w:numPr>
          <w:ilvl w:val="0"/>
          <w:numId w:val="11"/>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Drove monetization &amp; AI-driven insights: </w:t>
      </w:r>
      <w:r w:rsidDel="00000000" w:rsidR="00000000" w:rsidRPr="00000000">
        <w:rPr>
          <w:rFonts w:ascii="Lexend" w:cs="Lexend" w:eastAsia="Lexend" w:hAnsi="Lexend"/>
          <w:rtl w:val="0"/>
        </w:rPr>
        <w:t xml:space="preserve">Partnered with game economy designers and executives to define KPIs and build forecasting &amp; experimentation pipelines for monetization (pricing, in-game economy). This data-driven approach boosted ARR/LTV and informed revenue strategy, directly improving player lifetime value and ARPU. Enabled organization-wide predictive analytics and experimentation culture to optimize engagement and monetization.</w:t>
      </w:r>
    </w:p>
    <w:p w:rsidR="00000000" w:rsidDel="00000000" w:rsidP="00000000" w:rsidRDefault="00000000" w:rsidRPr="00000000" w14:paraId="0000000C">
      <w:pPr>
        <w:numPr>
          <w:ilvl w:val="0"/>
          <w:numId w:val="11"/>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Implemented GenAI solutions: </w:t>
      </w:r>
      <w:r w:rsidDel="00000000" w:rsidR="00000000" w:rsidRPr="00000000">
        <w:rPr>
          <w:rFonts w:ascii="Lexend" w:cs="Lexend" w:eastAsia="Lexend" w:hAnsi="Lexend"/>
          <w:rtl w:val="0"/>
        </w:rPr>
        <w:t xml:space="preserve">Deployed a domain-specific LLM-powered chatbot (multi-agent) for Voxie Tactics, integrating game databases with GPT-based models for real-time player support and analytics queries. This innovation enhanced user experience and internal support efficiency. Championed AI/ML literacy across the studio, introducing new AI-driven features and upskilling teams in data science tools.</w:t>
      </w:r>
    </w:p>
    <w:p w:rsidR="00000000" w:rsidDel="00000000" w:rsidP="00000000" w:rsidRDefault="00000000" w:rsidRPr="00000000" w14:paraId="0000000D">
      <w:pPr>
        <w:pStyle w:val="Heading3"/>
        <w:spacing w:after="240" w:before="240" w:lineRule="auto"/>
        <w:rPr>
          <w:rFonts w:ascii="Lexend" w:cs="Lexend" w:eastAsia="Lexend" w:hAnsi="Lexend"/>
        </w:rPr>
      </w:pPr>
      <w:bookmarkStart w:colFirst="0" w:colLast="0" w:name="_2xgjbkedxnp0" w:id="1"/>
      <w:bookmarkEnd w:id="1"/>
      <w:r w:rsidDel="00000000" w:rsidR="00000000" w:rsidRPr="00000000">
        <w:rPr>
          <w:rFonts w:ascii="Lexend" w:cs="Lexend" w:eastAsia="Lexend" w:hAnsi="Lexend"/>
          <w:rtl w:val="0"/>
        </w:rPr>
        <w:t xml:space="preserve">DataBadger.ai (Startup Consulting Agency) – Co-founder &amp; Chief Technology Officer (Aug 2022 – Present, Montreal)</w:t>
      </w:r>
    </w:p>
    <w:p w:rsidR="00000000" w:rsidDel="00000000" w:rsidP="00000000" w:rsidRDefault="00000000" w:rsidRPr="00000000" w14:paraId="0000000E">
      <w:pPr>
        <w:numPr>
          <w:ilvl w:val="0"/>
          <w:numId w:val="5"/>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AI Deal Flow Automation (Venture Capital): </w:t>
      </w:r>
      <w:r w:rsidDel="00000000" w:rsidR="00000000" w:rsidRPr="00000000">
        <w:rPr>
          <w:rFonts w:ascii="Lexend" w:cs="Lexend" w:eastAsia="Lexend" w:hAnsi="Lexend"/>
          <w:rtl w:val="0"/>
        </w:rPr>
        <w:t xml:space="preserve">Architected an AI-driven deal sourcing platform for a VC firm, featuring a custom ReAct agent that autonomously analyzes hundreds of millions of startup data points. The system (Python, Snowflake, DBT, Airflow, LangChain) acts as a “digital analyst,” automating research and ranking opportunities. Result: Accelerated deal review by &gt;500% (from weekly manual reviews to daily AI-driven reports), freeing up partners to focus on high-value decisions and ensuring no opportunities are missed.</w:t>
      </w:r>
    </w:p>
    <w:p w:rsidR="00000000" w:rsidDel="00000000" w:rsidP="00000000" w:rsidRDefault="00000000" w:rsidRPr="00000000" w14:paraId="0000000F">
      <w:pPr>
        <w:numPr>
          <w:ilvl w:val="0"/>
          <w:numId w:val="5"/>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Next-Gen EdTech Analytics (Aviation Training): </w:t>
      </w:r>
      <w:r w:rsidDel="00000000" w:rsidR="00000000" w:rsidRPr="00000000">
        <w:rPr>
          <w:rFonts w:ascii="Lexend" w:cs="Lexend" w:eastAsia="Lexend" w:hAnsi="Lexend"/>
          <w:rtl w:val="0"/>
        </w:rPr>
        <w:t xml:space="preserve">Led development of a cloud-native LMS analytics platform on OpenEdX for an aviation training provider. Migrated the legacy WordPress LMS to a Kubernetes-deployed OpenEdX solution and implemented integrated analytics (PostgreSQL, ClickHouse, Superset) with an LLM-powered tutoring assistant for students and an instructor copilot that delivers real-time progress summaries, early-risk flags, and recommended interventions based on learner performance signals.</w:t>
      </w:r>
    </w:p>
    <w:p w:rsidR="00000000" w:rsidDel="00000000" w:rsidP="00000000" w:rsidRDefault="00000000" w:rsidRPr="00000000" w14:paraId="00000010">
      <w:pPr>
        <w:spacing w:after="0" w:before="0" w:lineRule="auto"/>
        <w:ind w:left="720" w:firstLine="0"/>
        <w:rPr>
          <w:rFonts w:ascii="Lexend" w:cs="Lexend" w:eastAsia="Lexend" w:hAnsi="Lexend"/>
        </w:rPr>
      </w:pPr>
      <w:r w:rsidDel="00000000" w:rsidR="00000000" w:rsidRPr="00000000">
        <w:rPr>
          <w:rFonts w:ascii="Lexend" w:cs="Lexend" w:eastAsia="Lexend" w:hAnsi="Lexend"/>
          <w:rtl w:val="0"/>
        </w:rPr>
        <w:t xml:space="preserve">Outcome: The client’s valuation increased 5–6× by transforming into a scalable, data-driven and AI-powered EdTech product, and instructors gained real-time predictive insights into student performance.</w:t>
      </w:r>
    </w:p>
    <w:p w:rsidR="00000000" w:rsidDel="00000000" w:rsidP="00000000" w:rsidRDefault="00000000" w:rsidRPr="00000000" w14:paraId="00000011">
      <w:pPr>
        <w:numPr>
          <w:ilvl w:val="0"/>
          <w:numId w:val="5"/>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Insurtech MVP Rescue: </w:t>
      </w:r>
      <w:r w:rsidDel="00000000" w:rsidR="00000000" w:rsidRPr="00000000">
        <w:rPr>
          <w:rFonts w:ascii="Lexend" w:cs="Lexend" w:eastAsia="Lexend" w:hAnsi="Lexend"/>
          <w:rtl w:val="0"/>
        </w:rPr>
        <w:t xml:space="preserve">Executed a high-stakes turnaround for a fintech startup’s cartographic web app (geospatial insurance tool). Inherited a non-functional MVP plagued by 50+ critical bugs; led a rapid codebase audit and overhaul (Python backend, React frontend, PostGIS database). Within weeks, stabilized and relaunched the product, fixing all critical bugs and implementing missing features. This rescue saved the company from collapse, enabling successful demos to investors and go-to-market launch.</w:t>
      </w:r>
    </w:p>
    <w:p w:rsidR="00000000" w:rsidDel="00000000" w:rsidP="00000000" w:rsidRDefault="00000000" w:rsidRPr="00000000" w14:paraId="00000012">
      <w:pPr>
        <w:numPr>
          <w:ilvl w:val="0"/>
          <w:numId w:val="5"/>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Event Staffing Platform (Logistics SaaS):</w:t>
      </w:r>
      <w:r w:rsidDel="00000000" w:rsidR="00000000" w:rsidRPr="00000000">
        <w:rPr>
          <w:rFonts w:ascii="Lexend" w:cs="Lexend" w:eastAsia="Lexend" w:hAnsi="Lexend"/>
          <w:rtl w:val="0"/>
        </w:rPr>
        <w:t xml:space="preserve"> Built a full-stack web platform as an outsourced tech department for an event staffing agency. Developed a central application (React frontend, Python/FastAPI backend, PostgreSQL) to automate scheduling, client bookings, invoicing, and communications. The solution dramatically improved operational speed and is projected to reduce staffing needs by ~75% (from 4 bookers to 1) through automation. Ongoing enhancements include an AI scheduling assistant and integrated BI dashboards for performance tracking.</w:t>
      </w:r>
    </w:p>
    <w:p w:rsidR="00000000" w:rsidDel="00000000" w:rsidP="00000000" w:rsidRDefault="00000000" w:rsidRPr="00000000" w14:paraId="00000013">
      <w:pPr>
        <w:numPr>
          <w:ilvl w:val="0"/>
          <w:numId w:val="5"/>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Legacy System Modernization (Manufacturing):</w:t>
      </w:r>
      <w:r w:rsidDel="00000000" w:rsidR="00000000" w:rsidRPr="00000000">
        <w:rPr>
          <w:rFonts w:ascii="Lexend" w:cs="Lexend" w:eastAsia="Lexend" w:hAnsi="Lexend"/>
          <w:rtl w:val="0"/>
        </w:rPr>
        <w:t xml:space="preserve"> Defined and drove a technology modernization roadmap for a 50-year-old building materials company. Reverse-engineered and documented their fragile Excel/Access-based reporting system, mitigating a major operational risk. Created a phased cloud migration plan (modern data stack with cloud BI tools) to ensure a smooth transition. Simultaneously led a digital overhaul – redesigning and securing their public website and implementing e-commerce features and AI chatbots. Outcomes: eliminated single-points-of-failure in reporting, provided a clear future-state architecture, and improved the company’s online presence.</w:t>
      </w:r>
    </w:p>
    <w:p w:rsidR="00000000" w:rsidDel="00000000" w:rsidP="00000000" w:rsidRDefault="00000000" w:rsidRPr="00000000" w14:paraId="00000014">
      <w:pPr>
        <w:pStyle w:val="Heading3"/>
        <w:rPr>
          <w:rFonts w:ascii="Lexend" w:cs="Lexend" w:eastAsia="Lexend" w:hAnsi="Lexend"/>
        </w:rPr>
      </w:pPr>
      <w:bookmarkStart w:colFirst="0" w:colLast="0" w:name="_fjyja9y8g6c2" w:id="2"/>
      <w:bookmarkEnd w:id="2"/>
      <w:r w:rsidDel="00000000" w:rsidR="00000000" w:rsidRPr="00000000">
        <w:rPr>
          <w:rFonts w:ascii="Lexend" w:cs="Lexend" w:eastAsia="Lexend" w:hAnsi="Lexend"/>
          <w:rtl w:val="0"/>
        </w:rPr>
        <w:t xml:space="preserve">Concordia University – Workshop Instructor, Applied AI in Civil Engineering (Fall 2025, Montreal)</w:t>
      </w:r>
    </w:p>
    <w:p w:rsidR="00000000" w:rsidDel="00000000" w:rsidP="00000000" w:rsidRDefault="00000000" w:rsidRPr="00000000" w14:paraId="00000015">
      <w:pPr>
        <w:rPr>
          <w:rFonts w:ascii="Lexend" w:cs="Lexend" w:eastAsia="Lexend" w:hAnsi="Lexend"/>
        </w:rPr>
      </w:pPr>
      <w:r w:rsidDel="00000000" w:rsidR="00000000" w:rsidRPr="00000000">
        <w:rPr>
          <w:rFonts w:ascii="Lexend" w:cs="Lexend" w:eastAsia="Lexend" w:hAnsi="Lexend"/>
          <w:b w:val="1"/>
          <w:bCs w:val="1"/>
          <w:rtl w:val="0"/>
        </w:rPr>
        <w:t xml:space="preserve">Designed</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Delivered</w:t>
      </w:r>
      <w:r w:rsidDel="00000000" w:rsidR="00000000" w:rsidRPr="00000000">
        <w:rPr>
          <w:rFonts w:ascii="Lexend" w:cs="Lexend" w:eastAsia="Lexend" w:hAnsi="Lexend"/>
          <w:rtl w:val="0"/>
        </w:rPr>
        <w:t xml:space="preserve"> a four-session, hands-on workshop series (“From Blueprint to Intelligent Building”) for graduate students and industry professionals in civil engineering, architecture, and construction.</w:t>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rtl w:val="0"/>
        </w:rPr>
        <w:t xml:space="preserve">Taught applied AI foundations and practical GenAI workflows: predictive vs. generative AI use cases across the construction lifecycle, LLM fundamentals, and prompt engineering for reliable outputs.</w:t>
      </w:r>
    </w:p>
    <w:p w:rsidR="00000000" w:rsidDel="00000000" w:rsidP="00000000" w:rsidRDefault="00000000" w:rsidRPr="00000000" w14:paraId="00000017">
      <w:pPr>
        <w:rPr>
          <w:rFonts w:ascii="Lexend" w:cs="Lexend" w:eastAsia="Lexend" w:hAnsi="Lexend"/>
        </w:rPr>
      </w:pPr>
      <w:r w:rsidDel="00000000" w:rsidR="00000000" w:rsidRPr="00000000">
        <w:rPr>
          <w:rFonts w:ascii="Lexend" w:cs="Lexend" w:eastAsia="Lexend" w:hAnsi="Lexend"/>
          <w:rtl w:val="0"/>
        </w:rPr>
        <w:t xml:space="preserve">Built lab materials and reference implementations: RAG app to query domain documents (building codes, research papers, safety manuals), agentic research assistants with tools/memory (LangGraph), and an MLOps + human-in-the-loop deployment checklist.</w:t>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b w:val="1"/>
          <w:bCs w:val="1"/>
          <w:rtl w:val="0"/>
        </w:rPr>
        <w:t xml:space="preserve">Co-instructed</w:t>
      </w:r>
      <w:r w:rsidDel="00000000" w:rsidR="00000000" w:rsidRPr="00000000">
        <w:rPr>
          <w:rFonts w:ascii="Lexend" w:cs="Lexend" w:eastAsia="Lexend" w:hAnsi="Lexend"/>
          <w:rtl w:val="0"/>
        </w:rPr>
        <w:t xml:space="preserve"> with Dr. Azmin; created reusable notebooks, templates, and exercises in Python (Google Colab), Streamlit, and LangGraph to help participants ship working prototypes.</w:t>
      </w:r>
    </w:p>
    <w:p w:rsidR="00000000" w:rsidDel="00000000" w:rsidP="00000000" w:rsidRDefault="00000000" w:rsidRPr="00000000" w14:paraId="00000019">
      <w:pPr>
        <w:pStyle w:val="Heading3"/>
        <w:spacing w:after="240" w:before="240" w:lineRule="auto"/>
        <w:rPr/>
      </w:pPr>
      <w:bookmarkStart w:colFirst="0" w:colLast="0" w:name="_gsit53fo5l3" w:id="3"/>
      <w:bookmarkEnd w:id="3"/>
      <w:r w:rsidDel="00000000" w:rsidR="00000000" w:rsidRPr="00000000">
        <w:rPr>
          <w:rtl w:val="0"/>
        </w:rPr>
        <w:t xml:space="preserve">Kudos (Tech Startup) – Team Lead, Data Development (Apr 2023 – Dec 2023, Calgary – Remote)</w:t>
      </w:r>
    </w:p>
    <w:p w:rsidR="00000000" w:rsidDel="00000000" w:rsidP="00000000" w:rsidRDefault="00000000" w:rsidRPr="00000000" w14:paraId="0000001A">
      <w:pPr>
        <w:numPr>
          <w:ilvl w:val="0"/>
          <w:numId w:val="4"/>
        </w:numPr>
        <w:spacing w:after="24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Enterprise Analytics Platform Migration:</w:t>
      </w:r>
      <w:r w:rsidDel="00000000" w:rsidR="00000000" w:rsidRPr="00000000">
        <w:rPr>
          <w:rFonts w:ascii="Lexend" w:cs="Lexend" w:eastAsia="Lexend" w:hAnsi="Lexend"/>
          <w:rtl w:val="0"/>
        </w:rPr>
        <w:t xml:space="preserve"> Led end-to-end migration of the analytics stack to a modern cloud architecture. Designed a new Snowflake data warehouse and implemented ELT pipelines with Rivery, replacing legacy systems. Developed a suite of custom dashboards on Superset to cover product usage and business KPIs. Delivered the new platform in 4 months, enabling company-wide self-service analytics and data-driven decision making. This project </w:t>
      </w:r>
      <w:r w:rsidDel="00000000" w:rsidR="00000000" w:rsidRPr="00000000">
        <w:rPr>
          <w:rFonts w:ascii="Lexend" w:cs="Lexend" w:eastAsia="Lexend" w:hAnsi="Lexend"/>
          <w:b w:val="1"/>
          <w:bCs w:val="1"/>
          <w:rtl w:val="0"/>
        </w:rPr>
        <w:t xml:space="preserve">saved approximately CAD $700K annually</w:t>
      </w:r>
      <w:r w:rsidDel="00000000" w:rsidR="00000000" w:rsidRPr="00000000">
        <w:rPr>
          <w:rFonts w:ascii="Lexend" w:cs="Lexend" w:eastAsia="Lexend" w:hAnsi="Lexend"/>
          <w:rtl w:val="0"/>
        </w:rPr>
        <w:t xml:space="preserve"> by retiring a costly third-party BI solution. Managed a team of 3 data engineers, setting technical standards and agile delivery processes.</w:t>
      </w:r>
    </w:p>
    <w:p w:rsidR="00000000" w:rsidDel="00000000" w:rsidP="00000000" w:rsidRDefault="00000000" w:rsidRPr="00000000" w14:paraId="0000001B">
      <w:pPr>
        <w:pStyle w:val="Heading3"/>
        <w:spacing w:after="240" w:before="240" w:lineRule="auto"/>
        <w:rPr>
          <w:rFonts w:ascii="Lexend" w:cs="Lexend" w:eastAsia="Lexend" w:hAnsi="Lexend"/>
        </w:rPr>
      </w:pPr>
      <w:bookmarkStart w:colFirst="0" w:colLast="0" w:name="_1eo4qn7ih21i" w:id="4"/>
      <w:bookmarkEnd w:id="4"/>
      <w:r w:rsidDel="00000000" w:rsidR="00000000" w:rsidRPr="00000000">
        <w:rPr>
          <w:rFonts w:ascii="Lexend" w:cs="Lexend" w:eastAsia="Lexend" w:hAnsi="Lexend"/>
          <w:rtl w:val="0"/>
        </w:rPr>
        <w:t xml:space="preserve">Volta Charging – Senior API Engineer / Lead Data Engineer (Oct 2021 – Apr 2023, San Francisco Bay Area – Remote)</w:t>
      </w:r>
    </w:p>
    <w:p w:rsidR="00000000" w:rsidDel="00000000" w:rsidP="00000000" w:rsidRDefault="00000000" w:rsidRPr="00000000" w14:paraId="0000001C">
      <w:pPr>
        <w:numPr>
          <w:ilvl w:val="0"/>
          <w:numId w:val="8"/>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Geospatial Analytics Products:</w:t>
      </w:r>
      <w:r w:rsidDel="00000000" w:rsidR="00000000" w:rsidRPr="00000000">
        <w:rPr>
          <w:rFonts w:ascii="Lexend" w:cs="Lexend" w:eastAsia="Lexend" w:hAnsi="Lexend"/>
          <w:rtl w:val="0"/>
        </w:rPr>
        <w:t xml:space="preserve"> Led design and delivery of two web applications for EV charger network optimization and marketing analytics. Oversaw a SaaS Data API aggregator project (team of 5) – built a unified data service and custom UI for marketing &amp; sales teams, releasing 2 versions in 5 months. Simultaneously acted as product manager for a cartographic analytics tool for charger placement (team of 2), delivering 3 feature-rich releases in 8 months. These tools improved site planning efficiency and marketing campaign targeting, streamlining internal workflows for the operations team. Managed cross-functional contributors (backend, frontend, ML, DevOps), ensuring on-time delivery and quality.</w:t>
      </w:r>
    </w:p>
    <w:p w:rsidR="00000000" w:rsidDel="00000000" w:rsidP="00000000" w:rsidRDefault="00000000" w:rsidRPr="00000000" w14:paraId="0000001D">
      <w:pPr>
        <w:numPr>
          <w:ilvl w:val="0"/>
          <w:numId w:val="8"/>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Data Architecture &amp; Cost Optimization: </w:t>
      </w:r>
      <w:r w:rsidDel="00000000" w:rsidR="00000000" w:rsidRPr="00000000">
        <w:rPr>
          <w:rFonts w:ascii="Lexend" w:cs="Lexend" w:eastAsia="Lexend" w:hAnsi="Lexend"/>
          <w:rtl w:val="0"/>
        </w:rPr>
        <w:t xml:space="preserve">Architected a new cloud data ecosystem (data pipelines, warehouses, streaming) to unify Volta’s data assets. Introduced cost-efficient data storage and processing patterns on AWS/GCP, and implemented monitoring to maintain data integrity. This initiative reduced cloud platform costs by 62% while improving scalability. Also developed internal tooling (a custom Python library integrated with Apache Airflow) to automate ETL jobs, boosting reliability and developer productivity.</w:t>
      </w:r>
    </w:p>
    <w:p w:rsidR="00000000" w:rsidDel="00000000" w:rsidP="00000000" w:rsidRDefault="00000000" w:rsidRPr="00000000" w14:paraId="0000001E">
      <w:pPr>
        <w:numPr>
          <w:ilvl w:val="0"/>
          <w:numId w:val="8"/>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Technical Leadership: </w:t>
      </w:r>
      <w:r w:rsidDel="00000000" w:rsidR="00000000" w:rsidRPr="00000000">
        <w:rPr>
          <w:rFonts w:ascii="Lexend" w:cs="Lexend" w:eastAsia="Lexend" w:hAnsi="Lexend"/>
          <w:rtl w:val="0"/>
        </w:rPr>
        <w:t xml:space="preserve">Acted as tech lead interfacing between Data Engineering and the AI/ML teams. Spearheaded DevOps and MLOps best practices (CI/CD pipelines, Docker/Kubernetes deployments) to accelerate model deployment and API development. Mentored junior engineers and coordinated with product managers to align data projects with business objectives.</w:t>
      </w:r>
    </w:p>
    <w:p w:rsidR="00000000" w:rsidDel="00000000" w:rsidP="00000000" w:rsidRDefault="00000000" w:rsidRPr="00000000" w14:paraId="0000001F">
      <w:pPr>
        <w:pStyle w:val="Heading3"/>
        <w:spacing w:after="240" w:before="240" w:lineRule="auto"/>
        <w:rPr>
          <w:rFonts w:ascii="Lexend" w:cs="Lexend" w:eastAsia="Lexend" w:hAnsi="Lexend"/>
        </w:rPr>
      </w:pPr>
      <w:bookmarkStart w:colFirst="0" w:colLast="0" w:name="_u7o4py931z6t" w:id="5"/>
      <w:bookmarkEnd w:id="5"/>
      <w:r w:rsidDel="00000000" w:rsidR="00000000" w:rsidRPr="00000000">
        <w:rPr>
          <w:rFonts w:ascii="Lexend" w:cs="Lexend" w:eastAsia="Lexend" w:hAnsi="Lexend"/>
          <w:rtl w:val="0"/>
        </w:rPr>
        <w:t xml:space="preserve">Hifyre (Retail E-Commerce Analytics) – Senior Data Engineer (Feb 2021 – Oct 2021, Hamilton, ON)</w:t>
      </w:r>
    </w:p>
    <w:p w:rsidR="00000000" w:rsidDel="00000000" w:rsidP="00000000" w:rsidRDefault="00000000" w:rsidRPr="00000000" w14:paraId="00000020">
      <w:pPr>
        <w:numPr>
          <w:ilvl w:val="0"/>
          <w:numId w:val="6"/>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Personalization &amp; Revenue Uplift:</w:t>
      </w:r>
      <w:r w:rsidDel="00000000" w:rsidR="00000000" w:rsidRPr="00000000">
        <w:rPr>
          <w:rFonts w:ascii="Lexend" w:cs="Lexend" w:eastAsia="Lexend" w:hAnsi="Lexend"/>
          <w:rtl w:val="0"/>
        </w:rPr>
        <w:t xml:space="preserve"> Designed and implemented the company’s first product recommendation engine for an online retail platform, leveraging customer purchase data and ML algorithms. The recommender delivered a ~1.7% increase in online sales, adding roughly $3M in annual revenue and improving customer engagement.</w:t>
      </w:r>
    </w:p>
    <w:p w:rsidR="00000000" w:rsidDel="00000000" w:rsidP="00000000" w:rsidRDefault="00000000" w:rsidRPr="00000000" w14:paraId="00000021">
      <w:pPr>
        <w:numPr>
          <w:ilvl w:val="0"/>
          <w:numId w:val="6"/>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Data Pipeline Improvements:</w:t>
      </w:r>
      <w:r w:rsidDel="00000000" w:rsidR="00000000" w:rsidRPr="00000000">
        <w:rPr>
          <w:rFonts w:ascii="Lexend" w:cs="Lexend" w:eastAsia="Lexend" w:hAnsi="Lexend"/>
          <w:rtl w:val="0"/>
        </w:rPr>
        <w:t xml:space="preserve"> Enhanced and re-engineered critical ETL pipelines and data workflows (PySpark, AWS data ecosystem), reducing data processing time and improving data quality for analytics. Developed new data-driven APIs and Slack bot integrations to make real-time sales and inventory data accessible to business stakeholders, supporting more agile decision-making.</w:t>
      </w:r>
    </w:p>
    <w:p w:rsidR="00000000" w:rsidDel="00000000" w:rsidP="00000000" w:rsidRDefault="00000000" w:rsidRPr="00000000" w14:paraId="00000022">
      <w:pPr>
        <w:pStyle w:val="Heading3"/>
        <w:spacing w:after="240" w:before="240" w:lineRule="auto"/>
        <w:rPr>
          <w:rFonts w:ascii="Lexend" w:cs="Lexend" w:eastAsia="Lexend" w:hAnsi="Lexend"/>
        </w:rPr>
      </w:pPr>
      <w:bookmarkStart w:colFirst="0" w:colLast="0" w:name="_8l4htg7khnjp" w:id="6"/>
      <w:bookmarkEnd w:id="6"/>
      <w:r w:rsidDel="00000000" w:rsidR="00000000" w:rsidRPr="00000000">
        <w:rPr>
          <w:rFonts w:ascii="Lexend" w:cs="Lexend" w:eastAsia="Lexend" w:hAnsi="Lexend"/>
          <w:rtl w:val="0"/>
        </w:rPr>
        <w:t xml:space="preserve">Soul Labs – Machine Learning Engineer (Feb 2020 – Feb 2021, Montreal)</w:t>
      </w:r>
    </w:p>
    <w:p w:rsidR="00000000" w:rsidDel="00000000" w:rsidP="00000000" w:rsidRDefault="00000000" w:rsidRPr="00000000" w14:paraId="00000023">
      <w:pPr>
        <w:numPr>
          <w:ilvl w:val="0"/>
          <w:numId w:val="9"/>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AI Product Development:</w:t>
      </w:r>
      <w:r w:rsidDel="00000000" w:rsidR="00000000" w:rsidRPr="00000000">
        <w:rPr>
          <w:rFonts w:ascii="Lexend" w:cs="Lexend" w:eastAsia="Lexend" w:hAnsi="Lexend"/>
          <w:rtl w:val="0"/>
        </w:rPr>
        <w:t xml:space="preserve"> Built and refined machine learning models for an AI-driven productivity software suite, experimenting with both classical ML and deep learning (NLP, CNN/RNN architectures). Improved existing model accuracy and reliability, directly enhancing end-user productivity features.</w:t>
      </w:r>
    </w:p>
    <w:p w:rsidR="00000000" w:rsidDel="00000000" w:rsidP="00000000" w:rsidRDefault="00000000" w:rsidRPr="00000000" w14:paraId="00000024">
      <w:pPr>
        <w:numPr>
          <w:ilvl w:val="0"/>
          <w:numId w:val="9"/>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End-to-End ML Deployment:</w:t>
      </w:r>
      <w:r w:rsidDel="00000000" w:rsidR="00000000" w:rsidRPr="00000000">
        <w:rPr>
          <w:rFonts w:ascii="Lexend" w:cs="Lexend" w:eastAsia="Lexend" w:hAnsi="Lexend"/>
          <w:rtl w:val="0"/>
        </w:rPr>
        <w:t xml:space="preserve"> Developed end-to-end pipelines for model training, validation, and real-time inference as microservices. Deployed ML solutions across AWS, GCP, and Azure environments, ensuring high availability and performance. Also contributed to DevOps (CI/CD, Docker) to streamline model updates and cloud deployments.</w:t>
      </w:r>
    </w:p>
    <w:p w:rsidR="00000000" w:rsidDel="00000000" w:rsidP="00000000" w:rsidRDefault="00000000" w:rsidRPr="00000000" w14:paraId="00000025">
      <w:pPr>
        <w:pStyle w:val="Heading3"/>
        <w:spacing w:after="240" w:before="240" w:lineRule="auto"/>
        <w:rPr>
          <w:rFonts w:ascii="Lexend" w:cs="Lexend" w:eastAsia="Lexend" w:hAnsi="Lexend"/>
        </w:rPr>
      </w:pPr>
      <w:bookmarkStart w:colFirst="0" w:colLast="0" w:name="_wlrb8py1k5b0" w:id="7"/>
      <w:bookmarkEnd w:id="7"/>
      <w:r w:rsidDel="00000000" w:rsidR="00000000" w:rsidRPr="00000000">
        <w:rPr>
          <w:rFonts w:ascii="Lexend" w:cs="Lexend" w:eastAsia="Lexend" w:hAnsi="Lexend"/>
          <w:rtl w:val="0"/>
        </w:rPr>
        <w:t xml:space="preserve">Non-Communicable Diseases Research Center (NCDRC) – Data Scientist (Research Fellow) (Dec 2018 – Nov 2019, Tehran)</w:t>
      </w:r>
    </w:p>
    <w:p w:rsidR="00000000" w:rsidDel="00000000" w:rsidP="00000000" w:rsidRDefault="00000000" w:rsidRPr="00000000" w14:paraId="00000026">
      <w:pPr>
        <w:numPr>
          <w:ilvl w:val="0"/>
          <w:numId w:val="7"/>
        </w:numPr>
        <w:spacing w:after="24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Healthcare Data Science: </w:t>
      </w:r>
      <w:r w:rsidDel="00000000" w:rsidR="00000000" w:rsidRPr="00000000">
        <w:rPr>
          <w:rFonts w:ascii="Lexend" w:cs="Lexend" w:eastAsia="Lexend" w:hAnsi="Lexend"/>
          <w:rtl w:val="0"/>
        </w:rPr>
        <w:t xml:space="preserve">Co-led research projects applying machine learning to public health data. Developed models to detect insurance fraud from patient prescription histories (collaborating with medical doctors) and to predict early Alzheimer’s disease using multi-modal health datasets. Cleaned and analyzed large clinical datasets, engineered features (text, imaging, signals), and built predictive models (MLP, RNN, CNN) that achieved high accuracy and trustworthiness. Presented findings and data visualizations to healthcare stakeholders, influencing policy considerations.</w:t>
      </w:r>
    </w:p>
    <w:p w:rsidR="00000000" w:rsidDel="00000000" w:rsidP="00000000" w:rsidRDefault="00000000" w:rsidRPr="00000000" w14:paraId="00000027">
      <w:pPr>
        <w:pStyle w:val="Heading3"/>
        <w:spacing w:after="240" w:before="240" w:lineRule="auto"/>
        <w:rPr>
          <w:rFonts w:ascii="Lexend" w:cs="Lexend" w:eastAsia="Lexend" w:hAnsi="Lexend"/>
        </w:rPr>
      </w:pPr>
      <w:bookmarkStart w:colFirst="0" w:colLast="0" w:name="_u948g3hpnoso" w:id="8"/>
      <w:bookmarkEnd w:id="8"/>
      <w:r w:rsidDel="00000000" w:rsidR="00000000" w:rsidRPr="00000000">
        <w:rPr>
          <w:rFonts w:ascii="Lexend" w:cs="Lexend" w:eastAsia="Lexend" w:hAnsi="Lexend"/>
          <w:rtl w:val="0"/>
        </w:rPr>
        <w:t xml:space="preserve">SystemRad – IT Manager &amp; Business Data Analyst (Feb 2015 – Jan 2019, Tehran)</w:t>
      </w:r>
    </w:p>
    <w:p w:rsidR="00000000" w:rsidDel="00000000" w:rsidP="00000000" w:rsidRDefault="00000000" w:rsidRPr="00000000" w14:paraId="00000028">
      <w:pPr>
        <w:numPr>
          <w:ilvl w:val="0"/>
          <w:numId w:val="3"/>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Digital Transformation &amp; Team Leadership:</w:t>
      </w:r>
      <w:r w:rsidDel="00000000" w:rsidR="00000000" w:rsidRPr="00000000">
        <w:rPr>
          <w:rFonts w:ascii="Lexend" w:cs="Lexend" w:eastAsia="Lexend" w:hAnsi="Lexend"/>
          <w:rtl w:val="0"/>
        </w:rPr>
        <w:t xml:space="preserve"> Led a team of 11 in modernizing a mid-sized retail company’s IT and operations. Designed and implemented an online ordering system (e-commerce portal and inventory database) to replace manual phone orders, working closely with software engineers and store managers. This innovation saved ~8 hours per week per operator in the warehouses and eliminated order errors, significantly improving operational efficiency.</w:t>
      </w:r>
    </w:p>
    <w:p w:rsidR="00000000" w:rsidDel="00000000" w:rsidP="00000000" w:rsidRDefault="00000000" w:rsidRPr="00000000" w14:paraId="00000029">
      <w:pPr>
        <w:numPr>
          <w:ilvl w:val="0"/>
          <w:numId w:val="3"/>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Data Analytics for Business:</w:t>
      </w:r>
      <w:r w:rsidDel="00000000" w:rsidR="00000000" w:rsidRPr="00000000">
        <w:rPr>
          <w:rFonts w:ascii="Lexend" w:cs="Lexend" w:eastAsia="Lexend" w:hAnsi="Lexend"/>
          <w:rtl w:val="0"/>
        </w:rPr>
        <w:t xml:space="preserve"> Built custom reporting dashboards to connect sales and supply chain data, enabling real-time inventory tracking and sales analysis. Delivered weekly analytical reports and pattern analysis directly to the CEO for strategic decision-making, impacting procurement and inventory policies. Conducted training workshops for 40+ sales reps on using technology tools, fostering a data-friendly culture in a traditionally offline business.</w:t>
      </w:r>
    </w:p>
    <w:p w:rsidR="00000000" w:rsidDel="00000000" w:rsidP="00000000" w:rsidRDefault="00000000" w:rsidRPr="00000000" w14:paraId="0000002A">
      <w:pPr>
        <w:pStyle w:val="Heading3"/>
        <w:spacing w:after="240" w:before="240" w:lineRule="auto"/>
        <w:rPr>
          <w:rFonts w:ascii="Lexend" w:cs="Lexend" w:eastAsia="Lexend" w:hAnsi="Lexend"/>
        </w:rPr>
      </w:pPr>
      <w:bookmarkStart w:colFirst="0" w:colLast="0" w:name="_tof9te7ywley" w:id="9"/>
      <w:bookmarkEnd w:id="9"/>
      <w:r w:rsidDel="00000000" w:rsidR="00000000" w:rsidRPr="00000000">
        <w:rPr>
          <w:rFonts w:ascii="Lexend" w:cs="Lexend" w:eastAsia="Lexend" w:hAnsi="Lexend"/>
          <w:rtl w:val="0"/>
        </w:rPr>
        <w:t xml:space="preserve">Women Living Under Muslim Laws (WLUML) – Creative Director &amp; IT Consultant (Part-time) (Feb 2013 – Jun 2016, Montreal)</w:t>
      </w:r>
    </w:p>
    <w:p w:rsidR="00000000" w:rsidDel="00000000" w:rsidP="00000000" w:rsidRDefault="00000000" w:rsidRPr="00000000" w14:paraId="0000002B">
      <w:pPr>
        <w:numPr>
          <w:ilvl w:val="0"/>
          <w:numId w:val="1"/>
        </w:numPr>
        <w:spacing w:after="24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Creative &amp; Technical Consultancy:</w:t>
      </w:r>
      <w:r w:rsidDel="00000000" w:rsidR="00000000" w:rsidRPr="00000000">
        <w:rPr>
          <w:rFonts w:ascii="Lexend" w:cs="Lexend" w:eastAsia="Lexend" w:hAnsi="Lexend"/>
          <w:rtl w:val="0"/>
        </w:rPr>
        <w:t xml:space="preserve"> Volunteered as a creative lead for an international non-profit organization. Designed and published multiple book covers and publications for advocacy campaigns. Advised on IT infrastructure and data visualization, helping the organization analyze social media metrics and present data to stakeholders. Ensured the organization’s web presence was visually compelling and technically sound (WordPress site management and graphic design using Adobe Creative Suite).</w:t>
      </w:r>
    </w:p>
    <w:p w:rsidR="00000000" w:rsidDel="00000000" w:rsidP="00000000" w:rsidRDefault="00000000" w:rsidRPr="00000000" w14:paraId="0000002C">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rtl w:val="0"/>
        </w:rPr>
        <w:t xml:space="preserve">Technical Skills</w:t>
      </w:r>
      <w:r w:rsidDel="00000000" w:rsidR="00000000" w:rsidRPr="00000000">
        <w:rPr>
          <w:rtl w:val="0"/>
        </w:rPr>
      </w:r>
    </w:p>
    <w:p w:rsidR="00000000" w:rsidDel="00000000" w:rsidP="00000000" w:rsidRDefault="00000000" w:rsidRPr="00000000" w14:paraId="0000002D">
      <w:pPr>
        <w:numPr>
          <w:ilvl w:val="0"/>
          <w:numId w:val="10"/>
        </w:numPr>
        <w:spacing w:after="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Architecture &amp; Data Engineering:</w:t>
      </w:r>
      <w:r w:rsidDel="00000000" w:rsidR="00000000" w:rsidRPr="00000000">
        <w:rPr>
          <w:rFonts w:ascii="Lexend" w:cs="Lexend" w:eastAsia="Lexend" w:hAnsi="Lexend"/>
          <w:rtl w:val="0"/>
        </w:rPr>
        <w:t xml:space="preserve"> Cloud Data Warehouses (Snowflake, Redshift, BigQuery), ETL/ELT (DBT, Airflow, Rivery, Airbyte), Data Lakes &amp; Processing (Databricks, Spark, Pandas). Designed scalable pipelines and microservices with focus on data integrity and cost optimization.</w:t>
      </w:r>
    </w:p>
    <w:p w:rsidR="00000000" w:rsidDel="00000000" w:rsidP="00000000" w:rsidRDefault="00000000" w:rsidRPr="00000000" w14:paraId="0000002E">
      <w:pPr>
        <w:numPr>
          <w:ilvl w:val="0"/>
          <w:numId w:val="10"/>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Machine Learning &amp; AI:</w:t>
      </w:r>
      <w:r w:rsidDel="00000000" w:rsidR="00000000" w:rsidRPr="00000000">
        <w:rPr>
          <w:rFonts w:ascii="Lexend" w:cs="Lexend" w:eastAsia="Lexend" w:hAnsi="Lexend"/>
          <w:rtl w:val="0"/>
        </w:rPr>
        <w:t xml:space="preserve"> ML Frameworks (TensorFlow, Keras, PyTorch, Scikit-learn), LLMs &amp; AI Agents (LangChain/LangGraph, OpenAI API), NLP (SpaCy, NLTK, Gensim), Deep Learning (CNN/RNN architectures), MLOps (MLflow, model deployment, A/B testing). Experience building recommender systems, predictive models, and custom LLM-powered applications.</w:t>
      </w:r>
    </w:p>
    <w:p w:rsidR="00000000" w:rsidDel="00000000" w:rsidP="00000000" w:rsidRDefault="00000000" w:rsidRPr="00000000" w14:paraId="0000002F">
      <w:pPr>
        <w:numPr>
          <w:ilvl w:val="0"/>
          <w:numId w:val="10"/>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Cloud &amp; DevOps: </w:t>
      </w:r>
      <w:r w:rsidDel="00000000" w:rsidR="00000000" w:rsidRPr="00000000">
        <w:rPr>
          <w:rFonts w:ascii="Lexend" w:cs="Lexend" w:eastAsia="Lexend" w:hAnsi="Lexend"/>
          <w:rtl w:val="0"/>
        </w:rPr>
        <w:t xml:space="preserve">Cloud Platforms: AWS (EC2, S3, RDS, Lambda), GCP, Azure. Containers/Orchestration: Docker, Kubernetes (Helm, microservices deployment). CI/CD &amp; Automation: GitHub Actions, CircleCI, Jenkins for automated testing/deployment; Terraform for infrastructure as code. Security &amp; Compliance: IAM, secrets management (KMS), and data governance best practices.</w:t>
      </w:r>
    </w:p>
    <w:p w:rsidR="00000000" w:rsidDel="00000000" w:rsidP="00000000" w:rsidRDefault="00000000" w:rsidRPr="00000000" w14:paraId="00000030">
      <w:pPr>
        <w:numPr>
          <w:ilvl w:val="0"/>
          <w:numId w:val="10"/>
        </w:numPr>
        <w:spacing w:after="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Software Development Languages: </w:t>
      </w:r>
      <w:r w:rsidDel="00000000" w:rsidR="00000000" w:rsidRPr="00000000">
        <w:rPr>
          <w:rFonts w:ascii="Lexend" w:cs="Lexend" w:eastAsia="Lexend" w:hAnsi="Lexend"/>
          <w:rtl w:val="0"/>
        </w:rPr>
        <w:t xml:space="preserve">Python (expert), SQL (expert), JavaScript/TypeScript (proficient), GoLang (familiar). Web Frameworks: FastAPI, Flask, Django, Node.js, Next.js, React, HTML/CSS; APIs &amp; Integration: RESTful API design, GraphQL, async programming, integration of third-party APIs (Google APIs, OAuth2, SSO, AWS Athena).</w:t>
      </w:r>
    </w:p>
    <w:p w:rsidR="00000000" w:rsidDel="00000000" w:rsidP="00000000" w:rsidRDefault="00000000" w:rsidRPr="00000000" w14:paraId="00000031">
      <w:pPr>
        <w:numPr>
          <w:ilvl w:val="0"/>
          <w:numId w:val="10"/>
        </w:numPr>
        <w:spacing w:after="240" w:before="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Business Intelligence &amp; Analytics:</w:t>
      </w:r>
      <w:r w:rsidDel="00000000" w:rsidR="00000000" w:rsidRPr="00000000">
        <w:rPr>
          <w:rFonts w:ascii="Lexend" w:cs="Lexend" w:eastAsia="Lexend" w:hAnsi="Lexend"/>
          <w:rtl w:val="0"/>
        </w:rPr>
        <w:t xml:space="preserve"> Superset, Tableau, Power BI, Looker – developed interactive dashboards and reports for executive decision-making. Strong grasp of SQL and data visualization principles. Experienced in requirements gathering and delivering insights that align with business KPIs.</w:t>
      </w:r>
    </w:p>
    <w:p w:rsidR="00000000" w:rsidDel="00000000" w:rsidP="00000000" w:rsidRDefault="00000000" w:rsidRPr="00000000" w14:paraId="00000032">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rtl w:val="0"/>
        </w:rPr>
        <w:t xml:space="preserve">Education</w:t>
      </w:r>
      <w:r w:rsidDel="00000000" w:rsidR="00000000" w:rsidRPr="00000000">
        <w:rPr>
          <w:rtl w:val="0"/>
        </w:rPr>
      </w:r>
    </w:p>
    <w:p w:rsidR="00000000" w:rsidDel="00000000" w:rsidP="00000000" w:rsidRDefault="00000000" w:rsidRPr="00000000" w14:paraId="00000033">
      <w:pPr>
        <w:spacing w:after="240" w:before="240" w:lineRule="auto"/>
        <w:rPr>
          <w:rFonts w:ascii="Lexend" w:cs="Lexend" w:eastAsia="Lexend" w:hAnsi="Lexend"/>
          <w:i w:val="1"/>
          <w:iCs w:val="1"/>
        </w:rPr>
      </w:pPr>
      <w:r w:rsidDel="00000000" w:rsidR="00000000" w:rsidRPr="00000000">
        <w:rPr>
          <w:rFonts w:ascii="Lexend" w:cs="Lexend" w:eastAsia="Lexend" w:hAnsi="Lexend"/>
          <w:rtl w:val="0"/>
        </w:rPr>
        <w:t xml:space="preserve">Concordia University – B.Sc. in Biotechnology (Specialization) — Montreal, 2016</w:t>
      </w:r>
      <w:r w:rsidDel="00000000" w:rsidR="00000000" w:rsidRPr="00000000">
        <w:rPr>
          <w:rtl w:val="0"/>
        </w:rPr>
      </w:r>
    </w:p>
    <w:p w:rsidR="00000000" w:rsidDel="00000000" w:rsidP="00000000" w:rsidRDefault="00000000" w:rsidRPr="00000000" w14:paraId="00000034">
      <w:pPr>
        <w:spacing w:after="240" w:before="240" w:lineRule="auto"/>
        <w:rPr>
          <w:rFonts w:ascii="Lexend" w:cs="Lexend" w:eastAsia="Lexend" w:hAnsi="Lexend"/>
          <w:i w:val="1"/>
          <w:iCs w:val="1"/>
        </w:rPr>
      </w:pPr>
      <w:r w:rsidDel="00000000" w:rsidR="00000000" w:rsidRPr="00000000">
        <w:rPr>
          <w:rFonts w:ascii="Lexend" w:cs="Lexend" w:eastAsia="Lexend" w:hAnsi="Lexend"/>
          <w:rtl w:val="0"/>
        </w:rPr>
        <w:t xml:space="preserve">Shahid Beheshti University – B.A.Sc. in Computer Science &amp; System Design — Tehran, 2011</w:t>
      </w:r>
      <w:r w:rsidDel="00000000" w:rsidR="00000000" w:rsidRPr="00000000">
        <w:rPr>
          <w:rtl w:val="0"/>
        </w:rPr>
      </w:r>
    </w:p>
    <w:p w:rsidR="00000000" w:rsidDel="00000000" w:rsidP="00000000" w:rsidRDefault="00000000" w:rsidRPr="00000000" w14:paraId="00000035">
      <w:pPr>
        <w:spacing w:after="240" w:before="240" w:lineRule="auto"/>
        <w:rPr>
          <w:rFonts w:ascii="Lexend" w:cs="Lexend" w:eastAsia="Lexend" w:hAnsi="Lexend"/>
          <w:i w:val="1"/>
          <w:iCs w:val="1"/>
        </w:rPr>
      </w:pPr>
      <w:r w:rsidDel="00000000" w:rsidR="00000000" w:rsidRPr="00000000">
        <w:rPr>
          <w:rFonts w:ascii="Lexend" w:cs="Lexend" w:eastAsia="Lexend" w:hAnsi="Lexend"/>
          <w:rtl w:val="0"/>
        </w:rPr>
        <w:t xml:space="preserve">Mahe Mehr Art Institute – A.A.S. in Photography (Fine Arts) — Tehran, 2012</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rtl w:val="0"/>
        </w:rPr>
        <w:t xml:space="preserve">Additional Achievements &amp; Interests</w:t>
      </w:r>
      <w:r w:rsidDel="00000000" w:rsidR="00000000" w:rsidRPr="00000000">
        <w:rPr>
          <w:rtl w:val="0"/>
        </w:rPr>
      </w:r>
    </w:p>
    <w:p w:rsidR="00000000" w:rsidDel="00000000" w:rsidP="00000000" w:rsidRDefault="00000000" w:rsidRPr="00000000" w14:paraId="00000037">
      <w:pPr>
        <w:numPr>
          <w:ilvl w:val="0"/>
          <w:numId w:val="2"/>
        </w:numPr>
        <w:spacing w:after="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National Geographic Photography Member: Active member of the National Geographic Photographers Society since 2013. Award-winning fine art photographer with formal training in photography and lighting. Combines creative arts perspective with technical problem-solving (e.g., presented visual data stories and design work in professional and volunteer contexts).</w:t>
      </w:r>
    </w:p>
    <w:p w:rsidR="00000000" w:rsidDel="00000000" w:rsidP="00000000" w:rsidRDefault="00000000" w:rsidRPr="00000000" w14:paraId="00000038">
      <w:pPr>
        <w:numPr>
          <w:ilvl w:val="0"/>
          <w:numId w:val="2"/>
        </w:numPr>
        <w:spacing w:after="240" w:before="0" w:lineRule="auto"/>
        <w:ind w:left="720" w:hanging="360"/>
        <w:rPr>
          <w:rFonts w:ascii="Lexend" w:cs="Lexend" w:eastAsia="Lexend" w:hAnsi="Lexend"/>
        </w:rPr>
      </w:pPr>
      <w:r w:rsidDel="00000000" w:rsidR="00000000" w:rsidRPr="00000000">
        <w:rPr>
          <w:rFonts w:ascii="Lexend" w:cs="Lexend" w:eastAsia="Lexend" w:hAnsi="Lexend"/>
          <w:rtl w:val="0"/>
        </w:rPr>
        <w:t xml:space="preserve">Honors &amp; Languages: Silver Medalist at the 2014 iGEM International Science Competition (Synthetic Biology).</w:t>
      </w:r>
    </w:p>
    <w:p w:rsidR="00000000" w:rsidDel="00000000" w:rsidP="00000000" w:rsidRDefault="00000000" w:rsidRPr="00000000" w14:paraId="00000039">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Languages:</w:t>
      </w:r>
    </w:p>
    <w:p w:rsidR="00000000" w:rsidDel="00000000" w:rsidP="00000000" w:rsidRDefault="00000000" w:rsidRPr="00000000" w14:paraId="0000003A">
      <w:pPr>
        <w:numPr>
          <w:ilvl w:val="0"/>
          <w:numId w:val="2"/>
        </w:numPr>
        <w:spacing w:after="24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Native Persian; fluent English; intermediate French.</w:t>
      </w:r>
    </w:p>
    <w:p w:rsidR="00000000" w:rsidDel="00000000" w:rsidP="00000000" w:rsidRDefault="00000000" w:rsidRPr="00000000" w14:paraId="0000003B">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Lexend" w:cs="Lexend" w:eastAsia="Lexend" w:hAnsi="Lexend"/>
      <w:color w:val="4a86e8"/>
      <w:sz w:val="40"/>
      <w:szCs w:val="40"/>
    </w:rPr>
  </w:style>
  <w:style w:type="paragraph" w:styleId="Heading2">
    <w:name w:val="heading 2"/>
    <w:basedOn w:val="Normal"/>
    <w:next w:val="Normal"/>
    <w:pPr>
      <w:keepNext w:val="1"/>
      <w:keepLines w:val="1"/>
      <w:spacing w:after="80" w:before="360" w:lineRule="auto"/>
    </w:pPr>
    <w:rPr>
      <w:rFonts w:ascii="Lexend" w:cs="Lexend" w:eastAsia="Lexend" w:hAnsi="Lexend"/>
      <w:color w:val="f99823"/>
      <w:sz w:val="32"/>
      <w:szCs w:val="32"/>
    </w:rPr>
  </w:style>
  <w:style w:type="paragraph" w:styleId="Heading3">
    <w:name w:val="heading 3"/>
    <w:basedOn w:val="Normal"/>
    <w:next w:val="Normal"/>
    <w:pPr>
      <w:keepNext w:val="1"/>
      <w:keepLines w:val="1"/>
      <w:spacing w:after="240" w:before="240" w:lineRule="auto"/>
    </w:pPr>
    <w:rPr>
      <w:rFonts w:ascii="Lexend" w:cs="Lexend" w:eastAsia="Lexend" w:hAnsi="Lexend"/>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