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2"/>
        <w:tblpPr w:leftFromText="180" w:rightFromText="180" w:vertAnchor="page" w:horzAnchor="page" w:tblpX="7586" w:tblpY="172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"/>
        <w:gridCol w:w="17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5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编号</w:t>
            </w:r>
          </w:p>
        </w:tc>
        <w:tc>
          <w:tcPr>
            <w:tcW w:w="1789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rPr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5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版本</w:t>
            </w:r>
          </w:p>
        </w:tc>
        <w:tc>
          <w:tcPr>
            <w:tcW w:w="1789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rPr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5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rPr>
                <w:rFonts w:hint="eastAsia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阶段</w:t>
            </w:r>
          </w:p>
        </w:tc>
        <w:tc>
          <w:tcPr>
            <w:tcW w:w="1789" w:type="dxa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rPr>
                <w:sz w:val="24"/>
                <w:szCs w:val="24"/>
                <w:vertAlign w:val="baseline"/>
              </w:rPr>
            </w:pPr>
          </w:p>
        </w:tc>
      </w:tr>
    </w:tbl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Style w:val="39"/>
          <w:rFonts w:hint="eastAsia" w:ascii="黑体" w:hAnsi="黑体" w:eastAsia="黑体" w:cs="黑体"/>
          <w:sz w:val="72"/>
          <w:szCs w:val="72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Style w:val="39"/>
          <w:rFonts w:hint="eastAsia" w:ascii="黑体" w:hAnsi="黑体" w:eastAsia="黑体" w:cs="黑体"/>
          <w:sz w:val="72"/>
          <w:szCs w:val="72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Style w:val="39"/>
          <w:rFonts w:hint="eastAsia" w:ascii="黑体" w:hAnsi="黑体" w:eastAsia="黑体" w:cs="黑体"/>
          <w:sz w:val="72"/>
          <w:szCs w:val="72"/>
        </w:rPr>
      </w:pPr>
      <w:r>
        <w:rPr>
          <w:rStyle w:val="39"/>
          <w:rFonts w:hint="eastAsia" w:ascii="黑体" w:hAnsi="黑体" w:eastAsia="黑体" w:cs="黑体"/>
          <w:sz w:val="72"/>
          <w:szCs w:val="72"/>
        </w:rPr>
        <w:t>微型低功耗控制处理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eastAsia" w:ascii="黑体" w:hAnsi="黑体" w:eastAsia="黑体" w:cs="黑体"/>
          <w:sz w:val="72"/>
          <w:szCs w:val="72"/>
        </w:rPr>
      </w:pPr>
      <w:r>
        <w:rPr>
          <w:rStyle w:val="39"/>
          <w:rFonts w:hint="eastAsia" w:ascii="黑体" w:hAnsi="黑体" w:eastAsia="黑体" w:cs="黑体"/>
          <w:sz w:val="72"/>
          <w:szCs w:val="72"/>
        </w:rPr>
        <w:t>电路板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eastAsia" w:ascii="黑体" w:hAnsi="黑体" w:eastAsia="黑体" w:cs="黑体"/>
          <w:sz w:val="72"/>
          <w:szCs w:val="72"/>
          <w:lang w:val="en-US" w:eastAsia="zh-CN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default" w:ascii="黑体" w:hAnsi="黑体" w:eastAsia="黑体" w:cs="黑体"/>
          <w:sz w:val="72"/>
          <w:szCs w:val="72"/>
          <w:lang w:val="en-US" w:eastAsia="zh-CN"/>
        </w:rPr>
      </w:pPr>
      <w:r>
        <w:rPr>
          <w:rFonts w:hint="eastAsia" w:ascii="黑体" w:hAnsi="黑体" w:eastAsia="黑体" w:cs="黑体"/>
          <w:sz w:val="72"/>
          <w:szCs w:val="72"/>
          <w:lang w:val="en-US" w:eastAsia="zh-CN"/>
        </w:rPr>
        <w:t>验收大纲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黑体" w:hAnsi="黑体" w:eastAsia="黑体" w:cs="黑体"/>
          <w:sz w:val="22"/>
          <w:szCs w:val="24"/>
        </w:rPr>
      </w:pPr>
    </w:p>
    <w:p>
      <w:pPr>
        <w:pageBreakBefore w:val="0"/>
        <w:widowControl w:val="0"/>
        <w:tabs>
          <w:tab w:val="left" w:pos="188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黑体" w:hAnsi="黑体" w:eastAsia="黑体" w:cs="黑体"/>
          <w:lang w:eastAsia="zh-CN"/>
        </w:rPr>
      </w:pPr>
    </w:p>
    <w:p>
      <w:pPr>
        <w:ind w:left="0" w:leftChars="0" w:firstLine="0" w:firstLineChars="0"/>
        <w:jc w:val="center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编  制：__________________</w:t>
      </w:r>
    </w:p>
    <w:p>
      <w:pPr>
        <w:ind w:left="0" w:leftChars="0" w:firstLine="0" w:firstLineChars="0"/>
        <w:jc w:val="center"/>
        <w:rPr>
          <w:rFonts w:hint="eastAsia" w:ascii="黑体" w:hAnsi="黑体" w:eastAsia="黑体" w:cs="黑体"/>
          <w:lang w:val="en-US" w:eastAsia="zh-CN"/>
        </w:rPr>
      </w:pPr>
    </w:p>
    <w:p>
      <w:pPr>
        <w:ind w:left="0" w:leftChars="0" w:firstLine="0" w:firstLineChars="0"/>
        <w:jc w:val="center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校  对：__________________</w:t>
      </w:r>
    </w:p>
    <w:p>
      <w:pPr>
        <w:ind w:left="0" w:leftChars="0" w:firstLine="0" w:firstLineChars="0"/>
        <w:jc w:val="center"/>
        <w:rPr>
          <w:rFonts w:hint="eastAsia" w:ascii="黑体" w:hAnsi="黑体" w:eastAsia="黑体" w:cs="黑体"/>
          <w:lang w:val="en-US" w:eastAsia="zh-CN"/>
        </w:rPr>
      </w:pPr>
    </w:p>
    <w:p>
      <w:pPr>
        <w:ind w:left="0" w:leftChars="0" w:firstLine="0" w:firstLineChars="0"/>
        <w:jc w:val="center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审  核：__________________</w:t>
      </w:r>
    </w:p>
    <w:p>
      <w:pPr>
        <w:pageBreakBefore w:val="0"/>
        <w:widowControl w:val="0"/>
        <w:tabs>
          <w:tab w:val="left" w:pos="188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eastAsia" w:ascii="黑体" w:hAnsi="黑体" w:eastAsia="黑体" w:cs="黑体"/>
          <w:lang w:val="en-US" w:eastAsia="zh-CN"/>
        </w:rPr>
      </w:pPr>
    </w:p>
    <w:p>
      <w:pPr>
        <w:pageBreakBefore w:val="0"/>
        <w:widowControl w:val="0"/>
        <w:tabs>
          <w:tab w:val="left" w:pos="188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  <w:lang w:val="en-US" w:eastAsia="zh-CN"/>
        </w:rPr>
        <w:t>批  准：__________________</w:t>
      </w:r>
    </w:p>
    <w:p>
      <w:pPr>
        <w:bidi w:val="0"/>
        <w:ind w:left="0" w:leftChars="0" w:firstLine="0" w:firstLineChars="0"/>
        <w:jc w:val="both"/>
        <w:rPr>
          <w:rFonts w:hint="eastAsia" w:ascii="黑体" w:hAnsi="黑体" w:eastAsia="黑体" w:cs="黑体"/>
          <w:lang w:val="en-US" w:eastAsia="zh-CN"/>
        </w:rPr>
      </w:pPr>
    </w:p>
    <w:p>
      <w:pPr>
        <w:bidi w:val="0"/>
        <w:ind w:left="0" w:leftChars="0" w:firstLine="0" w:firstLineChars="0"/>
        <w:jc w:val="both"/>
        <w:rPr>
          <w:rFonts w:hint="eastAsia" w:ascii="黑体" w:hAnsi="黑体" w:eastAsia="黑体" w:cs="黑体"/>
          <w:lang w:val="en-US" w:eastAsia="zh-CN"/>
        </w:rPr>
      </w:pPr>
    </w:p>
    <w:p>
      <w:pPr>
        <w:rPr>
          <w:rFonts w:hint="eastAsia" w:ascii="黑体" w:hAnsi="黑体" w:eastAsia="黑体" w:cs="黑体"/>
          <w:lang w:val="en-US" w:eastAsia="zh-CN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993" w:footer="992" w:gutter="0"/>
          <w:pgNumType w:fmt="upperRoman" w:start="1"/>
          <w:cols w:space="425" w:num="1"/>
          <w:docGrid w:type="lines" w:linePitch="312" w:charSpace="0"/>
        </w:sectPr>
      </w:pPr>
      <w:r>
        <w:rPr>
          <w:rFonts w:hint="eastAsia" w:ascii="黑体" w:hAnsi="黑体" w:eastAsia="黑体" w:cs="黑体"/>
          <w:lang w:val="en-US" w:eastAsia="zh-CN"/>
        </w:rPr>
        <w:br w:type="page"/>
      </w:r>
    </w:p>
    <w:sdt>
      <w:sdt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  <w:id w:val="147470642"/>
        <w15:color w:val="DBDBDB"/>
        <w:docPartObj>
          <w:docPartGallery w:val="Table of Contents"/>
          <w:docPartUnique/>
        </w:docPartObj>
      </w:sdtPr>
      <w:sdtEndPr>
        <w:rPr>
          <w:rFonts w:ascii="黑体" w:hAnsi="黑体" w:eastAsia="黑体" w:cs="宋体"/>
          <w:b/>
          <w:bCs/>
          <w:kern w:val="44"/>
          <w:sz w:val="28"/>
          <w:szCs w:val="24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_Toc4077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概述</w:t>
          </w:r>
          <w:r>
            <w:tab/>
          </w:r>
          <w:r>
            <w:fldChar w:fldCharType="begin"/>
          </w:r>
          <w:r>
            <w:instrText xml:space="preserve"> PAGEREF _Toc4077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_Toc21870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参考资料</w:t>
          </w:r>
          <w:r>
            <w:tab/>
          </w:r>
          <w:r>
            <w:fldChar w:fldCharType="begin"/>
          </w:r>
          <w:r>
            <w:instrText xml:space="preserve"> PAGEREF _Toc21870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_Toc13567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技术指标</w:t>
          </w:r>
          <w:r>
            <w:tab/>
          </w:r>
          <w:r>
            <w:fldChar w:fldCharType="begin"/>
          </w:r>
          <w:r>
            <w:instrText xml:space="preserve"> PAGEREF _Toc13567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_Toc22717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1.2.1. </w:t>
          </w:r>
          <w:r>
            <w:rPr>
              <w:rFonts w:hint="eastAsia"/>
              <w:lang w:val="en-US" w:eastAsia="zh-CN"/>
            </w:rPr>
            <w:t>硬件相关参数指标</w:t>
          </w:r>
          <w:r>
            <w:tab/>
          </w:r>
          <w:r>
            <w:fldChar w:fldCharType="begin"/>
          </w:r>
          <w:r>
            <w:instrText xml:space="preserve"> PAGEREF _Toc22717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_Toc28191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1.2.2. </w:t>
          </w:r>
          <w:r>
            <w:rPr>
              <w:rFonts w:hint="eastAsia"/>
              <w:lang w:val="en-US" w:eastAsia="zh-CN"/>
            </w:rPr>
            <w:t>软件系统架构要求</w:t>
          </w:r>
          <w:r>
            <w:tab/>
          </w:r>
          <w:r>
            <w:fldChar w:fldCharType="begin"/>
          </w:r>
          <w:r>
            <w:instrText xml:space="preserve"> PAGEREF _Toc28191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_Toc5204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验收测试内容</w:t>
          </w:r>
          <w:r>
            <w:tab/>
          </w:r>
          <w:r>
            <w:fldChar w:fldCharType="begin"/>
          </w:r>
          <w:r>
            <w:instrText xml:space="preserve"> PAGEREF _Toc5204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_Toc30230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验收测试环境</w:t>
          </w:r>
          <w:r>
            <w:tab/>
          </w:r>
          <w:r>
            <w:fldChar w:fldCharType="begin"/>
          </w:r>
          <w:r>
            <w:instrText xml:space="preserve"> PAGEREF _Toc30230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_Toc32100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硬件条件</w:t>
          </w:r>
          <w:r>
            <w:tab/>
          </w:r>
          <w:r>
            <w:fldChar w:fldCharType="begin"/>
          </w:r>
          <w:r>
            <w:instrText xml:space="preserve"> PAGEREF _Toc32100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_Toc9388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软件条件</w:t>
          </w:r>
          <w:r>
            <w:tab/>
          </w:r>
          <w:r>
            <w:fldChar w:fldCharType="begin"/>
          </w:r>
          <w:r>
            <w:instrText xml:space="preserve"> PAGEREF _Toc9388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_Toc28265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验收测试过程及记录</w:t>
          </w:r>
          <w:r>
            <w:tab/>
          </w:r>
          <w:r>
            <w:fldChar w:fldCharType="begin"/>
          </w:r>
          <w:r>
            <w:instrText xml:space="preserve"> PAGEREF _Toc28265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_Toc11495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3.1.1. </w:t>
          </w:r>
          <w:r>
            <w:rPr>
              <w:rFonts w:hint="eastAsia"/>
              <w:lang w:val="en-US" w:eastAsia="zh-CN"/>
            </w:rPr>
            <w:t>外观检查</w:t>
          </w:r>
          <w:r>
            <w:tab/>
          </w:r>
          <w:r>
            <w:fldChar w:fldCharType="begin"/>
          </w:r>
          <w:r>
            <w:instrText xml:space="preserve"> PAGEREF _Toc11495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_Toc20223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3.1.2. </w:t>
          </w:r>
          <w:r>
            <w:rPr>
              <w:rFonts w:hint="eastAsia"/>
              <w:lang w:val="en-US" w:eastAsia="zh-CN"/>
            </w:rPr>
            <w:t>供电</w:t>
          </w:r>
          <w:r>
            <w:tab/>
          </w:r>
          <w:r>
            <w:fldChar w:fldCharType="begin"/>
          </w:r>
          <w:r>
            <w:instrText xml:space="preserve"> PAGEREF _Toc20223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_Toc32240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3.1.3. </w:t>
          </w:r>
          <w:r>
            <w:rPr>
              <w:rFonts w:hint="eastAsia"/>
              <w:lang w:val="en-US" w:eastAsia="zh-CN"/>
            </w:rPr>
            <w:t>调试串口</w:t>
          </w:r>
          <w:r>
            <w:tab/>
          </w:r>
          <w:r>
            <w:fldChar w:fldCharType="begin"/>
          </w:r>
          <w:r>
            <w:instrText xml:space="preserve"> PAGEREF _Toc32240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_Toc26532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3.1.4. </w:t>
          </w:r>
          <w:r>
            <w:rPr>
              <w:rFonts w:hint="eastAsia"/>
              <w:lang w:val="en-US" w:eastAsia="zh-CN"/>
            </w:rPr>
            <w:t>RS232</w:t>
          </w:r>
          <w:r>
            <w:tab/>
          </w:r>
          <w:r>
            <w:fldChar w:fldCharType="begin"/>
          </w:r>
          <w:r>
            <w:instrText xml:space="preserve"> PAGEREF _Toc26532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_Toc25694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3.1.5. </w:t>
          </w:r>
          <w:r>
            <w:rPr>
              <w:rFonts w:hint="eastAsia"/>
              <w:lang w:val="en-US" w:eastAsia="zh-CN"/>
            </w:rPr>
            <w:t>RS485</w:t>
          </w:r>
          <w:r>
            <w:tab/>
          </w:r>
          <w:r>
            <w:fldChar w:fldCharType="begin"/>
          </w:r>
          <w:r>
            <w:instrText xml:space="preserve"> PAGEREF _Toc25694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_Toc10335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3.1.6. </w:t>
          </w:r>
          <w:r>
            <w:rPr>
              <w:rFonts w:hint="eastAsia"/>
              <w:lang w:val="en-US" w:eastAsia="zh-CN"/>
            </w:rPr>
            <w:t>USB</w:t>
          </w:r>
          <w:r>
            <w:tab/>
          </w:r>
          <w:r>
            <w:fldChar w:fldCharType="begin"/>
          </w:r>
          <w:r>
            <w:instrText xml:space="preserve"> PAGEREF _Toc10335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_Toc14018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3.1.7. </w:t>
          </w:r>
          <w:r>
            <w:rPr>
              <w:rFonts w:hint="eastAsia"/>
              <w:lang w:val="en-US" w:eastAsia="zh-CN"/>
            </w:rPr>
            <w:t>VGA</w:t>
          </w:r>
          <w:r>
            <w:tab/>
          </w:r>
          <w:r>
            <w:fldChar w:fldCharType="begin"/>
          </w:r>
          <w:r>
            <w:instrText xml:space="preserve"> PAGEREF _Toc14018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_Toc8594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3.1.8. </w:t>
          </w:r>
          <w:r>
            <w:rPr>
              <w:rFonts w:hint="eastAsia"/>
              <w:lang w:val="en-US" w:eastAsia="zh-CN"/>
            </w:rPr>
            <w:t>GPIO</w:t>
          </w:r>
          <w:r>
            <w:tab/>
          </w:r>
          <w:r>
            <w:fldChar w:fldCharType="begin"/>
          </w:r>
          <w:r>
            <w:instrText xml:space="preserve"> PAGEREF _Toc8594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>
          <w:pPr>
            <w:pStyle w:val="2"/>
            <w:numPr>
              <w:ilvl w:val="0"/>
              <w:numId w:val="0"/>
            </w:numPr>
            <w:ind w:leftChars="0"/>
            <w:sectPr>
              <w:footerReference r:id="rId5" w:type="default"/>
              <w:pgSz w:w="11906" w:h="16838"/>
              <w:pgMar w:top="1440" w:right="1800" w:bottom="1440" w:left="1800" w:header="993" w:footer="992" w:gutter="0"/>
              <w:pgNumType w:fmt="upperRoman" w:start="1"/>
              <w:cols w:space="425" w:num="1"/>
              <w:docGrid w:type="lines" w:linePitch="312" w:charSpace="0"/>
            </w:sectPr>
          </w:pPr>
          <w:r>
            <w:fldChar w:fldCharType="end"/>
          </w:r>
        </w:p>
      </w:sdtContent>
    </w:sdt>
    <w:p>
      <w:pPr>
        <w:pStyle w:val="2"/>
        <w:bidi w:val="0"/>
        <w:rPr>
          <w:rFonts w:hint="eastAsia"/>
          <w:lang w:val="en-US" w:eastAsia="zh-CN"/>
        </w:rPr>
      </w:pPr>
      <w:bookmarkStart w:id="0" w:name="_Toc4077"/>
      <w:bookmarkStart w:id="1" w:name="_Toc24817"/>
      <w:r>
        <w:rPr>
          <w:rFonts w:hint="eastAsia"/>
          <w:lang w:val="en-US" w:eastAsia="zh-CN"/>
        </w:rPr>
        <w:t>概述</w:t>
      </w:r>
      <w:bookmarkEnd w:id="0"/>
      <w:bookmarkEnd w:id="1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本文档的编写目的在于为微型低功耗控制处理电路板项目，硬件验收提供详细的验收测试步骤和验收测试记录表格，以保证验收及测试人员对硬件测试的正确性和完整性。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2" w:name="_Toc21870"/>
      <w:bookmarkStart w:id="3" w:name="_Toc3713"/>
      <w:r>
        <w:rPr>
          <w:rFonts w:hint="eastAsia"/>
          <w:lang w:val="en-US" w:eastAsia="zh-CN"/>
        </w:rPr>
        <w:t>参考资料</w:t>
      </w:r>
      <w:bookmarkEnd w:id="2"/>
      <w:bookmarkEnd w:id="3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《微型低功耗控制处理板需求描述》。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4" w:name="_Toc13"/>
      <w:bookmarkStart w:id="5" w:name="_Toc13567"/>
      <w:r>
        <w:rPr>
          <w:rFonts w:hint="eastAsia"/>
          <w:lang w:val="en-US" w:eastAsia="zh-CN"/>
        </w:rPr>
        <w:t>技术指标</w:t>
      </w:r>
      <w:bookmarkEnd w:id="4"/>
      <w:bookmarkEnd w:id="5"/>
    </w:p>
    <w:p>
      <w:pPr>
        <w:pStyle w:val="4"/>
        <w:bidi w:val="0"/>
        <w:rPr>
          <w:rFonts w:hint="eastAsia"/>
          <w:lang w:val="en-US" w:eastAsia="zh-CN"/>
        </w:rPr>
      </w:pPr>
      <w:bookmarkStart w:id="6" w:name="_Toc22717"/>
      <w:r>
        <w:rPr>
          <w:rFonts w:hint="eastAsia"/>
          <w:lang w:val="en-US" w:eastAsia="zh-CN"/>
        </w:rPr>
        <w:t>硬件参数</w:t>
      </w:r>
      <w:bookmarkEnd w:id="6"/>
    </w:p>
    <w:p>
      <w:pPr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尺寸≤75*75*10(mm)；</w:t>
      </w:r>
    </w:p>
    <w:p>
      <w:pPr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CPU：</w:t>
      </w:r>
      <w:r>
        <w:t>Rockchip RK3288 (28纳米HKMG制程）</w:t>
      </w:r>
      <w:r>
        <w:rPr>
          <w:rFonts w:hint="eastAsia"/>
          <w:lang w:eastAsia="zh-CN"/>
        </w:rPr>
        <w:t>；</w:t>
      </w:r>
    </w:p>
    <w:p>
      <w:pPr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处理器：ARM® Cortex-A17四核处理器，主频高达1.8GHz；</w:t>
      </w:r>
    </w:p>
    <w:p>
      <w:pPr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图形处理器：ARM® Mali-T760 MP4 四核GPU，支持AFBC（帧缓冲压缩）。支持OpenGL ES1.1/2.0/3.0/3.1, OpenVG1.1, OpenCL, DX11。内嵌高性能2D 加速硬件；</w:t>
      </w:r>
    </w:p>
    <w:p>
      <w:pPr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视频处理器：支持4K 10bits VP9/H265/H264 视频解码，高达60fps。1080P 多格式视频解码 (VC-1, MPEG-1/2/4, VP8)。1080P 视频编码，支持H.264，VP8格式。视频后期处理器：反交错、去噪、边缘/细节/色彩优化；</w:t>
      </w:r>
    </w:p>
    <w:p>
      <w:pPr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电源管理：ACT8846;</w:t>
      </w:r>
    </w:p>
    <w:p>
      <w:pPr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串口：</w:t>
      </w:r>
    </w:p>
    <w:p>
      <w:pPr>
        <w:numPr>
          <w:ilvl w:val="0"/>
          <w:numId w:val="0"/>
        </w:numPr>
        <w:bidi w:val="0"/>
        <w:ind w:leftChars="200" w:firstLine="838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RS232 一个：</w:t>
      </w:r>
    </w:p>
    <w:p>
      <w:pPr>
        <w:numPr>
          <w:ilvl w:val="0"/>
          <w:numId w:val="4"/>
        </w:numPr>
        <w:bidi w:val="0"/>
        <w:ind w:left="210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RS232接口DB9连接器应包括对外供电的引脚：</w:t>
      </w:r>
    </w:p>
    <w:p>
      <w:pPr>
        <w:numPr>
          <w:ilvl w:val="0"/>
          <w:numId w:val="4"/>
        </w:numPr>
        <w:bidi w:val="0"/>
        <w:ind w:left="210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VCC5V；</w:t>
      </w:r>
    </w:p>
    <w:p>
      <w:pPr>
        <w:numPr>
          <w:ilvl w:val="0"/>
          <w:numId w:val="4"/>
        </w:numPr>
        <w:bidi w:val="0"/>
        <w:ind w:left="210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GND 激光光源供电地；</w:t>
      </w:r>
    </w:p>
    <w:p>
      <w:pPr>
        <w:numPr>
          <w:ilvl w:val="0"/>
          <w:numId w:val="4"/>
        </w:numPr>
        <w:bidi w:val="0"/>
        <w:ind w:left="210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TX；</w:t>
      </w:r>
    </w:p>
    <w:p>
      <w:pPr>
        <w:numPr>
          <w:ilvl w:val="0"/>
          <w:numId w:val="4"/>
        </w:numPr>
        <w:bidi w:val="0"/>
        <w:ind w:left="210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RX.</w:t>
      </w:r>
    </w:p>
    <w:p>
      <w:pPr>
        <w:numPr>
          <w:ilvl w:val="0"/>
          <w:numId w:val="0"/>
        </w:numPr>
        <w:bidi w:val="0"/>
        <w:ind w:leftChars="200" w:firstLine="838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RS485 一个；</w:t>
      </w:r>
    </w:p>
    <w:p>
      <w:pPr>
        <w:numPr>
          <w:ilvl w:val="0"/>
          <w:numId w:val="0"/>
        </w:numPr>
        <w:bidi w:val="0"/>
        <w:ind w:leftChars="200" w:firstLine="838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调试串口一个。</w:t>
      </w:r>
    </w:p>
    <w:p>
      <w:pPr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USB：2*USB2.0；</w:t>
      </w:r>
    </w:p>
    <w:p>
      <w:pPr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显示：VGA；</w:t>
      </w:r>
    </w:p>
    <w:p>
      <w:pPr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输入电压：5V(±5%)，纹波系数＜50mV；</w:t>
      </w:r>
    </w:p>
    <w:p>
      <w:pPr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工作功耗：≤5W；</w:t>
      </w:r>
    </w:p>
    <w:p>
      <w:pPr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内存：DDR3(1GB/2GB/4GB可选)；</w:t>
      </w:r>
    </w:p>
    <w:p>
      <w:pPr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存储器：高速eMMC 5.1(8GB/16GB/32GB/64GB/128GB可选)；</w:t>
      </w:r>
    </w:p>
    <w:p>
      <w:pPr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TF卡扩展；</w:t>
      </w:r>
    </w:p>
    <w:p>
      <w:pPr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8路GPIO；</w:t>
      </w:r>
    </w:p>
    <w:p>
      <w:pPr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PCB规格：板厚1.6mm，6层板设计，沉金工艺；</w:t>
      </w:r>
    </w:p>
    <w:p>
      <w:pPr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工作温度：-40</w:t>
      </w:r>
      <w:r>
        <w:rPr>
          <w:rFonts w:hint="eastAsia" w:ascii="宋体" w:hAnsi="宋体" w:eastAsia="宋体" w:cs="宋体"/>
          <w:lang w:val="en-US" w:eastAsia="zh-CN"/>
        </w:rPr>
        <w:t>～</w:t>
      </w:r>
      <w:r>
        <w:rPr>
          <w:rFonts w:hint="eastAsia"/>
          <w:lang w:val="en-US" w:eastAsia="zh-CN"/>
        </w:rPr>
        <w:t>60℃.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7" w:name="_Toc28191"/>
      <w:r>
        <w:rPr>
          <w:rFonts w:hint="eastAsia"/>
          <w:lang w:val="en-US" w:eastAsia="zh-CN"/>
        </w:rPr>
        <w:t>软件系统</w:t>
      </w:r>
      <w:bookmarkEnd w:id="7"/>
    </w:p>
    <w:p>
      <w:pPr>
        <w:numPr>
          <w:ilvl w:val="0"/>
          <w:numId w:val="5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操作系统：Linux；</w:t>
      </w:r>
    </w:p>
    <w:p>
      <w:pPr>
        <w:numPr>
          <w:ilvl w:val="0"/>
          <w:numId w:val="5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上电至待机时间≤15；</w:t>
      </w:r>
    </w:p>
    <w:p>
      <w:pPr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单次图片处理时间（像素≥800*600）≤200ms.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8" w:name="_Toc9443"/>
      <w:bookmarkStart w:id="9" w:name="_Toc5204"/>
      <w:r>
        <w:rPr>
          <w:rFonts w:hint="eastAsia"/>
          <w:lang w:val="en-US" w:eastAsia="zh-CN"/>
        </w:rPr>
        <w:t>验收测试内容</w:t>
      </w:r>
      <w:bookmarkEnd w:id="8"/>
      <w:bookmarkEnd w:id="9"/>
    </w:p>
    <w:p>
      <w:pPr>
        <w:numPr>
          <w:ilvl w:val="0"/>
          <w:numId w:val="6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外观检查；</w:t>
      </w:r>
    </w:p>
    <w:p>
      <w:pPr>
        <w:numPr>
          <w:ilvl w:val="0"/>
          <w:numId w:val="6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供电；</w:t>
      </w:r>
    </w:p>
    <w:p>
      <w:pPr>
        <w:numPr>
          <w:ilvl w:val="0"/>
          <w:numId w:val="6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调试串口；</w:t>
      </w:r>
    </w:p>
    <w:p>
      <w:pPr>
        <w:numPr>
          <w:ilvl w:val="0"/>
          <w:numId w:val="6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DDR3内存；</w:t>
      </w:r>
    </w:p>
    <w:p>
      <w:pPr>
        <w:numPr>
          <w:ilvl w:val="0"/>
          <w:numId w:val="6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存储器；</w:t>
      </w:r>
    </w:p>
    <w:p>
      <w:pPr>
        <w:numPr>
          <w:ilvl w:val="0"/>
          <w:numId w:val="6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RS232；</w:t>
      </w:r>
    </w:p>
    <w:p>
      <w:pPr>
        <w:numPr>
          <w:ilvl w:val="0"/>
          <w:numId w:val="6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RS485；</w:t>
      </w:r>
    </w:p>
    <w:p>
      <w:pPr>
        <w:numPr>
          <w:ilvl w:val="0"/>
          <w:numId w:val="6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USB；</w:t>
      </w:r>
    </w:p>
    <w:p>
      <w:pPr>
        <w:numPr>
          <w:ilvl w:val="0"/>
          <w:numId w:val="6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VGA；</w:t>
      </w:r>
    </w:p>
    <w:p>
      <w:pPr>
        <w:numPr>
          <w:ilvl w:val="0"/>
          <w:numId w:val="6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GPIO。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0" w:name="_Toc9370"/>
      <w:bookmarkStart w:id="11" w:name="_Toc30230"/>
      <w:r>
        <w:rPr>
          <w:rFonts w:hint="eastAsia"/>
          <w:lang w:val="en-US" w:eastAsia="zh-CN"/>
        </w:rPr>
        <w:t>验收测试环境</w:t>
      </w:r>
      <w:bookmarkEnd w:id="10"/>
      <w:bookmarkEnd w:id="11"/>
    </w:p>
    <w:p>
      <w:pPr>
        <w:pStyle w:val="3"/>
        <w:bidi w:val="0"/>
        <w:rPr>
          <w:rFonts w:hint="eastAsia"/>
          <w:lang w:val="en-US" w:eastAsia="zh-CN"/>
        </w:rPr>
      </w:pPr>
      <w:bookmarkStart w:id="12" w:name="_Toc32100"/>
      <w:bookmarkStart w:id="13" w:name="_Toc25539"/>
      <w:r>
        <w:rPr>
          <w:rFonts w:hint="eastAsia"/>
          <w:lang w:val="en-US" w:eastAsia="zh-CN"/>
        </w:rPr>
        <w:t>硬件条件</w:t>
      </w:r>
      <w:bookmarkEnd w:id="12"/>
      <w:bookmarkEnd w:id="13"/>
    </w:p>
    <w:p>
      <w:pPr>
        <w:pStyle w:val="11"/>
        <w:ind w:left="0" w:leftChars="0" w:firstLine="0" w:firstLineChars="0"/>
        <w:jc w:val="center"/>
        <w:rPr>
          <w:rFonts w:hint="default" w:eastAsia="黑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 xml:space="preserve"> 验收测试所需仪器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1"/>
        <w:gridCol w:w="2031"/>
        <w:gridCol w:w="1791"/>
        <w:gridCol w:w="831"/>
        <w:gridCol w:w="794"/>
        <w:gridCol w:w="21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91" w:type="dxa"/>
            <w:vAlign w:val="top"/>
          </w:tcPr>
          <w:p>
            <w:pPr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2031" w:type="dxa"/>
            <w:vAlign w:val="top"/>
          </w:tcPr>
          <w:p>
            <w:pPr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设备名称</w:t>
            </w:r>
          </w:p>
        </w:tc>
        <w:tc>
          <w:tcPr>
            <w:tcW w:w="1791" w:type="dxa"/>
            <w:vAlign w:val="top"/>
          </w:tcPr>
          <w:p>
            <w:pPr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设备型号</w:t>
            </w:r>
          </w:p>
        </w:tc>
        <w:tc>
          <w:tcPr>
            <w:tcW w:w="831" w:type="dxa"/>
            <w:vAlign w:val="top"/>
          </w:tcPr>
          <w:p>
            <w:pPr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数量</w:t>
            </w:r>
          </w:p>
        </w:tc>
        <w:tc>
          <w:tcPr>
            <w:tcW w:w="794" w:type="dxa"/>
            <w:vAlign w:val="top"/>
          </w:tcPr>
          <w:p>
            <w:pPr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单位</w:t>
            </w:r>
          </w:p>
        </w:tc>
        <w:tc>
          <w:tcPr>
            <w:tcW w:w="2180" w:type="dxa"/>
            <w:vAlign w:val="top"/>
          </w:tcPr>
          <w:p>
            <w:pPr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  <w:vAlign w:val="top"/>
          </w:tcPr>
          <w:p>
            <w:pPr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2031" w:type="dxa"/>
            <w:vAlign w:val="top"/>
          </w:tcPr>
          <w:p>
            <w:pPr>
              <w:pStyle w:val="36"/>
              <w:numPr>
                <w:ilvl w:val="0"/>
                <w:numId w:val="0"/>
              </w:numPr>
              <w:bidi w:val="0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微型低功耗控制处理电路板</w:t>
            </w:r>
          </w:p>
        </w:tc>
        <w:tc>
          <w:tcPr>
            <w:tcW w:w="1791" w:type="dxa"/>
            <w:vAlign w:val="top"/>
          </w:tcPr>
          <w:p>
            <w:pPr>
              <w:ind w:left="0" w:leftChars="0" w:firstLine="0" w:firstLineChars="0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CLV-M3-V1.1</w:t>
            </w:r>
          </w:p>
        </w:tc>
        <w:tc>
          <w:tcPr>
            <w:tcW w:w="831" w:type="dxa"/>
            <w:vAlign w:val="top"/>
          </w:tcPr>
          <w:p>
            <w:pPr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794" w:type="dxa"/>
            <w:vAlign w:val="top"/>
          </w:tcPr>
          <w:p>
            <w:pPr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块</w:t>
            </w:r>
          </w:p>
        </w:tc>
        <w:tc>
          <w:tcPr>
            <w:tcW w:w="2180" w:type="dxa"/>
            <w:vAlign w:val="top"/>
          </w:tcPr>
          <w:p>
            <w:pPr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本项目主体模块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  <w:vAlign w:val="top"/>
          </w:tcPr>
          <w:p>
            <w:pPr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2031" w:type="dxa"/>
            <w:vAlign w:val="top"/>
          </w:tcPr>
          <w:p>
            <w:pPr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万用表</w:t>
            </w:r>
          </w:p>
        </w:tc>
        <w:tc>
          <w:tcPr>
            <w:tcW w:w="1791" w:type="dxa"/>
            <w:vAlign w:val="top"/>
          </w:tcPr>
          <w:p>
            <w:pPr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UT39A</w:t>
            </w:r>
          </w:p>
        </w:tc>
        <w:tc>
          <w:tcPr>
            <w:tcW w:w="831" w:type="dxa"/>
            <w:vAlign w:val="top"/>
          </w:tcPr>
          <w:p>
            <w:pPr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794" w:type="dxa"/>
            <w:vAlign w:val="top"/>
          </w:tcPr>
          <w:p>
            <w:pPr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台</w:t>
            </w:r>
          </w:p>
        </w:tc>
        <w:tc>
          <w:tcPr>
            <w:tcW w:w="2180" w:type="dxa"/>
            <w:vAlign w:val="top"/>
          </w:tcPr>
          <w:p>
            <w:pPr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或满足大于20V直流测量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  <w:vAlign w:val="top"/>
          </w:tcPr>
          <w:p>
            <w:pPr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2031" w:type="dxa"/>
            <w:vAlign w:val="top"/>
          </w:tcPr>
          <w:p>
            <w:pPr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示波器</w:t>
            </w:r>
          </w:p>
        </w:tc>
        <w:tc>
          <w:tcPr>
            <w:tcW w:w="1791" w:type="dxa"/>
            <w:vAlign w:val="top"/>
          </w:tcPr>
          <w:p>
            <w:pPr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DS1202CA</w:t>
            </w:r>
          </w:p>
        </w:tc>
        <w:tc>
          <w:tcPr>
            <w:tcW w:w="831" w:type="dxa"/>
            <w:vAlign w:val="top"/>
          </w:tcPr>
          <w:p>
            <w:pPr>
              <w:ind w:left="0" w:leftChars="0"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794" w:type="dxa"/>
            <w:vAlign w:val="top"/>
          </w:tcPr>
          <w:p>
            <w:pPr>
              <w:ind w:left="0" w:leftChars="0"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台</w:t>
            </w:r>
          </w:p>
        </w:tc>
        <w:tc>
          <w:tcPr>
            <w:tcW w:w="2180" w:type="dxa"/>
            <w:vAlign w:val="top"/>
          </w:tcPr>
          <w:p>
            <w:pPr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或采样率≥200M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  <w:vAlign w:val="top"/>
          </w:tcPr>
          <w:p>
            <w:pPr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2031" w:type="dxa"/>
            <w:vAlign w:val="top"/>
          </w:tcPr>
          <w:p>
            <w:pPr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信号源</w:t>
            </w:r>
          </w:p>
        </w:tc>
        <w:tc>
          <w:tcPr>
            <w:tcW w:w="1791" w:type="dxa"/>
            <w:vAlign w:val="top"/>
          </w:tcPr>
          <w:p>
            <w:pPr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DG4062</w:t>
            </w:r>
          </w:p>
        </w:tc>
        <w:tc>
          <w:tcPr>
            <w:tcW w:w="831" w:type="dxa"/>
            <w:vAlign w:val="top"/>
          </w:tcPr>
          <w:p>
            <w:pPr>
              <w:ind w:left="0" w:leftChars="0"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794" w:type="dxa"/>
            <w:vAlign w:val="top"/>
          </w:tcPr>
          <w:p>
            <w:pPr>
              <w:ind w:left="0" w:leftChars="0"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台</w:t>
            </w:r>
          </w:p>
        </w:tc>
        <w:tc>
          <w:tcPr>
            <w:tcW w:w="2180" w:type="dxa"/>
            <w:vAlign w:val="top"/>
          </w:tcPr>
          <w:p>
            <w:pPr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或满足输出3.3V TTL电平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  <w:vAlign w:val="top"/>
          </w:tcPr>
          <w:p>
            <w:pPr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2031" w:type="dxa"/>
            <w:vAlign w:val="top"/>
          </w:tcPr>
          <w:p>
            <w:pPr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程控电源</w:t>
            </w:r>
          </w:p>
        </w:tc>
        <w:tc>
          <w:tcPr>
            <w:tcW w:w="1791" w:type="dxa"/>
            <w:vAlign w:val="top"/>
          </w:tcPr>
          <w:p>
            <w:pPr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UTP3313TFL-Ⅱ</w:t>
            </w:r>
          </w:p>
        </w:tc>
        <w:tc>
          <w:tcPr>
            <w:tcW w:w="831" w:type="dxa"/>
            <w:vAlign w:val="top"/>
          </w:tcPr>
          <w:p>
            <w:pPr>
              <w:ind w:left="0" w:leftChars="0"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794" w:type="dxa"/>
            <w:vAlign w:val="top"/>
          </w:tcPr>
          <w:p>
            <w:pPr>
              <w:ind w:left="0" w:leftChars="0"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台</w:t>
            </w:r>
          </w:p>
        </w:tc>
        <w:tc>
          <w:tcPr>
            <w:tcW w:w="2180" w:type="dxa"/>
            <w:vAlign w:val="top"/>
          </w:tcPr>
          <w:p>
            <w:pPr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或带有电流监控，且不小于3A供电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  <w:vAlign w:val="top"/>
          </w:tcPr>
          <w:p>
            <w:pPr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2031" w:type="dxa"/>
            <w:vAlign w:val="top"/>
          </w:tcPr>
          <w:p>
            <w:pPr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供电线缆</w:t>
            </w:r>
          </w:p>
        </w:tc>
        <w:tc>
          <w:tcPr>
            <w:tcW w:w="1791" w:type="dxa"/>
            <w:vAlign w:val="top"/>
          </w:tcPr>
          <w:p>
            <w:pPr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自制</w:t>
            </w:r>
          </w:p>
        </w:tc>
        <w:tc>
          <w:tcPr>
            <w:tcW w:w="831" w:type="dxa"/>
            <w:vAlign w:val="top"/>
          </w:tcPr>
          <w:p>
            <w:pPr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794" w:type="dxa"/>
            <w:vAlign w:val="top"/>
          </w:tcPr>
          <w:p>
            <w:pPr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台</w:t>
            </w:r>
          </w:p>
        </w:tc>
        <w:tc>
          <w:tcPr>
            <w:tcW w:w="2180" w:type="dxa"/>
            <w:vAlign w:val="top"/>
          </w:tcPr>
          <w:p>
            <w:pPr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科洛威尔自制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  <w:vAlign w:val="top"/>
          </w:tcPr>
          <w:p>
            <w:pPr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2031" w:type="dxa"/>
            <w:vAlign w:val="top"/>
          </w:tcPr>
          <w:p>
            <w:pPr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USB转RS232设备</w:t>
            </w:r>
          </w:p>
        </w:tc>
        <w:tc>
          <w:tcPr>
            <w:tcW w:w="1791" w:type="dxa"/>
            <w:vAlign w:val="top"/>
          </w:tcPr>
          <w:p>
            <w:pPr>
              <w:ind w:left="0" w:leftChars="0" w:firstLine="0" w:firstLineChars="0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31" w:type="dxa"/>
            <w:vAlign w:val="top"/>
          </w:tcPr>
          <w:p>
            <w:pPr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794" w:type="dxa"/>
            <w:vAlign w:val="top"/>
          </w:tcPr>
          <w:p>
            <w:pPr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个</w:t>
            </w:r>
          </w:p>
        </w:tc>
        <w:tc>
          <w:tcPr>
            <w:tcW w:w="2180" w:type="dxa"/>
            <w:vAlign w:val="top"/>
          </w:tcPr>
          <w:p>
            <w:pPr>
              <w:ind w:left="0" w:leftChars="0" w:firstLine="0" w:firstLineChars="0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  <w:vAlign w:val="top"/>
          </w:tcPr>
          <w:p>
            <w:pPr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2031" w:type="dxa"/>
            <w:vAlign w:val="top"/>
          </w:tcPr>
          <w:p>
            <w:pPr>
              <w:ind w:left="0" w:leftChars="0" w:firstLine="0" w:firstLineChars="0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USB转RS485设备</w:t>
            </w:r>
          </w:p>
        </w:tc>
        <w:tc>
          <w:tcPr>
            <w:tcW w:w="1791" w:type="dxa"/>
            <w:vAlign w:val="top"/>
          </w:tcPr>
          <w:p>
            <w:pPr>
              <w:ind w:left="0" w:leftChars="0" w:firstLine="0" w:firstLineChars="0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31" w:type="dxa"/>
            <w:vAlign w:val="top"/>
          </w:tcPr>
          <w:p>
            <w:pPr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794" w:type="dxa"/>
            <w:vAlign w:val="top"/>
          </w:tcPr>
          <w:p>
            <w:pPr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个</w:t>
            </w:r>
          </w:p>
        </w:tc>
        <w:tc>
          <w:tcPr>
            <w:tcW w:w="2180" w:type="dxa"/>
            <w:vAlign w:val="top"/>
          </w:tcPr>
          <w:p>
            <w:pPr>
              <w:ind w:left="0" w:leftChars="0" w:firstLine="0" w:firstLineChars="0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  <w:vAlign w:val="top"/>
          </w:tcPr>
          <w:p>
            <w:pPr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2031" w:type="dxa"/>
            <w:vAlign w:val="top"/>
          </w:tcPr>
          <w:p>
            <w:pPr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显示屏</w:t>
            </w:r>
          </w:p>
        </w:tc>
        <w:tc>
          <w:tcPr>
            <w:tcW w:w="1791" w:type="dxa"/>
            <w:vAlign w:val="top"/>
          </w:tcPr>
          <w:p>
            <w:pPr>
              <w:ind w:left="0" w:leftChars="0" w:firstLine="0" w:firstLineChars="0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SVGA044</w:t>
            </w:r>
          </w:p>
        </w:tc>
        <w:tc>
          <w:tcPr>
            <w:tcW w:w="831" w:type="dxa"/>
            <w:vAlign w:val="top"/>
          </w:tcPr>
          <w:p>
            <w:pPr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794" w:type="dxa"/>
            <w:vAlign w:val="top"/>
          </w:tcPr>
          <w:p>
            <w:pPr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套</w:t>
            </w:r>
          </w:p>
        </w:tc>
        <w:tc>
          <w:tcPr>
            <w:tcW w:w="2180" w:type="dxa"/>
            <w:vAlign w:val="top"/>
          </w:tcPr>
          <w:p>
            <w:pPr>
              <w:ind w:left="0" w:leftChars="0" w:firstLine="0" w:firstLineChars="0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客户提供</w:t>
            </w:r>
          </w:p>
          <w:p>
            <w:pPr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或使用CLV-T3转接到显示器测试VGA功能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  <w:vAlign w:val="top"/>
          </w:tcPr>
          <w:p>
            <w:pPr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2031" w:type="dxa"/>
            <w:vAlign w:val="top"/>
          </w:tcPr>
          <w:p>
            <w:pPr>
              <w:ind w:left="0" w:leftChars="0" w:firstLine="0" w:firstLineChars="0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测试板</w:t>
            </w:r>
          </w:p>
        </w:tc>
        <w:tc>
          <w:tcPr>
            <w:tcW w:w="1791" w:type="dxa"/>
            <w:vAlign w:val="top"/>
          </w:tcPr>
          <w:p>
            <w:pPr>
              <w:ind w:left="0" w:leftChars="0" w:firstLine="0" w:firstLineChars="0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CLV-T3</w:t>
            </w:r>
          </w:p>
        </w:tc>
        <w:tc>
          <w:tcPr>
            <w:tcW w:w="831" w:type="dxa"/>
            <w:vAlign w:val="top"/>
          </w:tcPr>
          <w:p>
            <w:pPr>
              <w:ind w:left="0" w:leftChars="0"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794" w:type="dxa"/>
            <w:vAlign w:val="top"/>
          </w:tcPr>
          <w:p>
            <w:pPr>
              <w:ind w:left="0" w:leftChars="0"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块</w:t>
            </w:r>
          </w:p>
        </w:tc>
        <w:tc>
          <w:tcPr>
            <w:tcW w:w="2180" w:type="dxa"/>
            <w:vAlign w:val="top"/>
          </w:tcPr>
          <w:p>
            <w:pPr>
              <w:ind w:left="0" w:leftChars="0" w:firstLine="0" w:firstLineChars="0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科洛威尔自制</w:t>
            </w:r>
          </w:p>
          <w:p>
            <w:pPr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当无需适配SVGA044时可选该项，将VGA转接至显示器</w:t>
            </w:r>
          </w:p>
        </w:tc>
      </w:tr>
    </w:tbl>
    <w:p>
      <w:pPr>
        <w:bidi w:val="0"/>
        <w:rPr>
          <w:rFonts w:hint="default"/>
          <w:lang w:val="en-US" w:eastAsia="zh-CN"/>
        </w:rPr>
      </w:pPr>
      <w:bookmarkStart w:id="14" w:name="_Toc29437"/>
      <w:bookmarkStart w:id="15" w:name="_Toc9388"/>
      <w:r>
        <w:rPr>
          <w:rFonts w:hint="eastAsia"/>
          <w:lang w:val="en-US" w:eastAsia="zh-CN"/>
        </w:rPr>
        <w:t>注：针对VGA功能的测试，第9、第10，两项为二选一。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软件条件</w:t>
      </w:r>
      <w:bookmarkEnd w:id="14"/>
      <w:bookmarkEnd w:id="15"/>
    </w:p>
    <w:p>
      <w:pPr>
        <w:numPr>
          <w:ilvl w:val="0"/>
          <w:numId w:val="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win10 64bit；</w:t>
      </w:r>
    </w:p>
    <w:p>
      <w:pPr>
        <w:numPr>
          <w:ilvl w:val="0"/>
          <w:numId w:val="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Xshell 6</w:t>
      </w:r>
      <w:r>
        <w:rPr>
          <w:rFonts w:hint="eastAsia"/>
          <w:lang w:val="en-US" w:eastAsia="zh-CN"/>
        </w:rPr>
        <w:t>串口调试软件（不限于）；</w:t>
      </w:r>
    </w:p>
    <w:p>
      <w:pPr>
        <w:numPr>
          <w:ilvl w:val="0"/>
          <w:numId w:val="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板载Linux系统（科洛威尔裁剪）；</w:t>
      </w:r>
    </w:p>
    <w:p>
      <w:pPr>
        <w:numPr>
          <w:ilvl w:val="0"/>
          <w:numId w:val="7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板载Linux测试软件（科洛威尔提供）。</w:t>
      </w:r>
      <w:r>
        <w:rPr>
          <w:rFonts w:hint="eastAsia"/>
          <w:lang w:val="en-US" w:eastAsia="zh-CN"/>
        </w:rPr>
        <w:br w:type="page"/>
      </w:r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14754"/>
      <w:bookmarkStart w:id="17" w:name="_Toc28265"/>
      <w:r>
        <w:rPr>
          <w:rFonts w:hint="eastAsia"/>
          <w:lang w:val="en-US" w:eastAsia="zh-CN"/>
        </w:rPr>
        <w:t>验收测试过程及记录</w:t>
      </w:r>
      <w:bookmarkEnd w:id="16"/>
      <w:bookmarkEnd w:id="17"/>
    </w:p>
    <w:p>
      <w:pPr>
        <w:pStyle w:val="4"/>
        <w:bidi w:val="0"/>
        <w:outlineLvl w:val="0"/>
        <w:rPr>
          <w:rFonts w:hint="eastAsia"/>
          <w:lang w:val="en-US" w:eastAsia="zh-CN"/>
        </w:rPr>
      </w:pPr>
      <w:bookmarkStart w:id="18" w:name="_Toc11495"/>
      <w:bookmarkStart w:id="19" w:name="_Ref7424"/>
      <w:r>
        <w:rPr>
          <w:rFonts w:hint="eastAsia"/>
          <w:lang w:val="en-US" w:eastAsia="zh-CN"/>
        </w:rPr>
        <w:t>外观检查</w:t>
      </w:r>
      <w:bookmarkEnd w:id="18"/>
      <w:bookmarkEnd w:id="19"/>
    </w:p>
    <w:tbl>
      <w:tblPr>
        <w:tblStyle w:val="21"/>
        <w:tblW w:w="9214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2397"/>
        <w:gridCol w:w="1732"/>
        <w:gridCol w:w="295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single" w:color="auto" w:sz="1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vAlign w:val="center"/>
          </w:tcPr>
          <w:p>
            <w:pPr>
              <w:pStyle w:val="42"/>
              <w:ind w:left="0" w:leftChars="0" w:firstLine="0" w:firstLineChars="0"/>
              <w:jc w:val="both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测试用例名称</w:t>
            </w:r>
          </w:p>
        </w:tc>
        <w:tc>
          <w:tcPr>
            <w:tcW w:w="7087" w:type="dxa"/>
            <w:gridSpan w:val="3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vAlign w:val="center"/>
          </w:tcPr>
          <w:p>
            <w:pPr>
              <w:ind w:left="0" w:leftChars="0" w:firstLine="0" w:firstLineChars="0"/>
              <w:rPr>
                <w:rFonts w:hint="default"/>
                <w:sz w:val="24"/>
              </w:rPr>
            </w:pPr>
            <w:r>
              <w:rPr>
                <w:rFonts w:hint="eastAsia"/>
                <w:lang w:val="en-US" w:eastAsia="zh-CN"/>
              </w:rPr>
              <w:t>外观检查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single" w:color="auto" w:sz="1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vAlign w:val="center"/>
          </w:tcPr>
          <w:p>
            <w:pPr>
              <w:pStyle w:val="42"/>
              <w:ind w:left="0" w:leftChars="0" w:firstLine="0" w:firstLineChars="0"/>
              <w:jc w:val="both"/>
              <w:rPr>
                <w:b/>
                <w:bCs/>
                <w:szCs w:val="24"/>
              </w:rPr>
            </w:pPr>
            <w:r>
              <w:rPr>
                <w:rFonts w:hint="eastAsia"/>
                <w:b/>
                <w:bCs/>
                <w:szCs w:val="24"/>
              </w:rPr>
              <w:t>测试用例综述</w:t>
            </w:r>
          </w:p>
        </w:tc>
        <w:tc>
          <w:tcPr>
            <w:tcW w:w="7087" w:type="dxa"/>
            <w:gridSpan w:val="3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vAlign w:val="center"/>
          </w:tcPr>
          <w:p>
            <w:pPr>
              <w:ind w:left="0" w:leftChars="0" w:firstLine="0" w:firstLineChars="0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</w:rPr>
              <w:t>测试目的：</w:t>
            </w: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检查电路板外观是否满足要求；</w:t>
            </w:r>
          </w:p>
          <w:p>
            <w:pPr>
              <w:spacing w:before="120" w:line="300" w:lineRule="auto"/>
              <w:ind w:left="0" w:leftChars="0" w:firstLine="0" w:firstLineChars="0"/>
              <w:rPr>
                <w:rFonts w:hint="eastAsia" w:eastAsia="宋体" w:cs="Arial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sz w:val="24"/>
              </w:rPr>
              <w:t>测试场景：</w:t>
            </w:r>
          </w:p>
          <w:p>
            <w:pPr>
              <w:ind w:left="0" w:leftChars="0" w:firstLine="0" w:firstLineChars="0"/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</w:rPr>
              <w:t>考察内容：</w:t>
            </w: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电路板焊接工艺，表面处理方式；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atLeast"/>
        </w:trPr>
        <w:tc>
          <w:tcPr>
            <w:tcW w:w="2127" w:type="dxa"/>
            <w:vAlign w:val="center"/>
          </w:tcPr>
          <w:p>
            <w:pPr>
              <w:pStyle w:val="42"/>
              <w:spacing w:before="120"/>
              <w:ind w:left="0" w:leftChars="0" w:firstLine="0" w:firstLineChars="0"/>
              <w:jc w:val="both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输入及操作</w:t>
            </w:r>
          </w:p>
        </w:tc>
        <w:tc>
          <w:tcPr>
            <w:tcW w:w="7087" w:type="dxa"/>
            <w:gridSpan w:val="3"/>
            <w:vAlign w:val="center"/>
          </w:tcPr>
          <w:p>
            <w:pPr>
              <w:pStyle w:val="35"/>
              <w:spacing w:line="300" w:lineRule="auto"/>
              <w:ind w:firstLine="0" w:firstLineChars="0"/>
              <w:rPr>
                <w:rFonts w:hint="eastAsia" w:cs="Arial"/>
                <w:sz w:val="24"/>
                <w:szCs w:val="24"/>
                <w:lang w:val="en-US" w:eastAsia="zh-CN"/>
              </w:rPr>
            </w:pPr>
            <w:r>
              <w:rPr>
                <w:rFonts w:hint="eastAsia" w:cs="Arial"/>
                <w:sz w:val="24"/>
                <w:szCs w:val="24"/>
                <w:lang w:val="en-US" w:eastAsia="zh-CN"/>
              </w:rPr>
              <w:t>电路板不允许出现下述现象：</w:t>
            </w:r>
          </w:p>
          <w:p>
            <w:pPr>
              <w:pStyle w:val="35"/>
              <w:numPr>
                <w:ilvl w:val="0"/>
                <w:numId w:val="8"/>
              </w:numPr>
              <w:spacing w:line="300" w:lineRule="auto"/>
              <w:ind w:left="425" w:leftChars="0" w:hanging="425" w:firstLineChars="0"/>
              <w:rPr>
                <w:rFonts w:hint="default" w:cs="Arial"/>
                <w:sz w:val="24"/>
                <w:szCs w:val="24"/>
                <w:lang w:val="en-US" w:eastAsia="zh-CN"/>
              </w:rPr>
            </w:pPr>
            <w:r>
              <w:rPr>
                <w:rFonts w:hint="default" w:cs="Arial"/>
                <w:sz w:val="24"/>
                <w:szCs w:val="24"/>
                <w:lang w:val="en-US" w:eastAsia="zh-CN"/>
              </w:rPr>
              <w:t>焊点接触角不良，漏焊、虚焊；</w:t>
            </w:r>
          </w:p>
          <w:p>
            <w:pPr>
              <w:pStyle w:val="35"/>
              <w:numPr>
                <w:ilvl w:val="0"/>
                <w:numId w:val="8"/>
              </w:numPr>
              <w:spacing w:line="300" w:lineRule="auto"/>
              <w:ind w:left="425" w:leftChars="0" w:hanging="425" w:firstLineChars="0"/>
              <w:rPr>
                <w:rFonts w:hint="default" w:cs="Arial"/>
                <w:sz w:val="24"/>
                <w:szCs w:val="24"/>
                <w:lang w:val="en-US" w:eastAsia="zh-CN"/>
              </w:rPr>
            </w:pPr>
            <w:r>
              <w:rPr>
                <w:rFonts w:hint="default" w:cs="Arial"/>
                <w:sz w:val="24"/>
                <w:szCs w:val="24"/>
                <w:lang w:val="en-US" w:eastAsia="zh-CN"/>
              </w:rPr>
              <w:t>焊脚粘连，两个或两个以上不应相连的焊点之间的焊料相连, 或焊点的焊料与相邻的导线相连等现象造成短路；</w:t>
            </w:r>
          </w:p>
          <w:p>
            <w:pPr>
              <w:pStyle w:val="35"/>
              <w:numPr>
                <w:ilvl w:val="0"/>
                <w:numId w:val="8"/>
              </w:numPr>
              <w:spacing w:line="300" w:lineRule="auto"/>
              <w:ind w:left="425" w:leftChars="0" w:hanging="425" w:firstLineChars="0"/>
              <w:rPr>
                <w:rFonts w:hint="default" w:cs="Arial"/>
                <w:sz w:val="24"/>
                <w:szCs w:val="24"/>
                <w:lang w:val="en-US" w:eastAsia="zh-CN"/>
              </w:rPr>
            </w:pPr>
            <w:r>
              <w:rPr>
                <w:rFonts w:hint="default" w:cs="Arial"/>
                <w:sz w:val="24"/>
                <w:szCs w:val="24"/>
                <w:lang w:val="en-US" w:eastAsia="zh-CN"/>
              </w:rPr>
              <w:t>器件移位，元件在焊盘的平面内横向（水平）、纵向（垂直）或旋转方向偏离预定位置（以元件的中心线和焊盘的中心线为基准），元器件或元器件脚的位置移到其它PAD或脚的位置上；</w:t>
            </w:r>
          </w:p>
          <w:p>
            <w:pPr>
              <w:pStyle w:val="35"/>
              <w:numPr>
                <w:ilvl w:val="0"/>
                <w:numId w:val="8"/>
              </w:numPr>
              <w:spacing w:line="300" w:lineRule="auto"/>
              <w:ind w:left="425" w:leftChars="0" w:hanging="425" w:firstLineChars="0"/>
              <w:rPr>
                <w:rFonts w:hint="default" w:cs="Arial"/>
                <w:sz w:val="24"/>
                <w:szCs w:val="24"/>
                <w:lang w:val="en-US" w:eastAsia="zh-CN"/>
              </w:rPr>
            </w:pPr>
            <w:r>
              <w:rPr>
                <w:rFonts w:hint="default" w:cs="Arial"/>
                <w:sz w:val="24"/>
                <w:szCs w:val="24"/>
                <w:lang w:val="en-US" w:eastAsia="zh-CN"/>
              </w:rPr>
              <w:t>器件极性焊反，有极性的元件方向或极性与文件(BOM 、PCB元件位置图等)要求不符；</w:t>
            </w:r>
          </w:p>
          <w:p>
            <w:pPr>
              <w:pStyle w:val="35"/>
              <w:numPr>
                <w:ilvl w:val="0"/>
                <w:numId w:val="8"/>
              </w:numPr>
              <w:spacing w:line="300" w:lineRule="auto"/>
              <w:ind w:left="425" w:leftChars="0" w:hanging="425" w:firstLineChars="0"/>
              <w:rPr>
                <w:rFonts w:hint="default" w:cs="Arial"/>
                <w:sz w:val="24"/>
                <w:szCs w:val="24"/>
                <w:lang w:val="en-US" w:eastAsia="zh-CN"/>
              </w:rPr>
            </w:pPr>
            <w:r>
              <w:rPr>
                <w:rFonts w:hint="default" w:cs="Arial"/>
                <w:sz w:val="24"/>
                <w:szCs w:val="24"/>
                <w:lang w:val="en-US" w:eastAsia="zh-CN"/>
              </w:rPr>
              <w:t>元器件与PCB 存在间隙或高度，造成浮高；</w:t>
            </w:r>
          </w:p>
          <w:p>
            <w:pPr>
              <w:pStyle w:val="35"/>
              <w:numPr>
                <w:ilvl w:val="0"/>
                <w:numId w:val="8"/>
              </w:numPr>
              <w:spacing w:line="300" w:lineRule="auto"/>
              <w:ind w:left="425" w:leftChars="0" w:hanging="425" w:firstLineChars="0"/>
              <w:rPr>
                <w:rFonts w:hint="default" w:cs="Arial"/>
                <w:sz w:val="24"/>
                <w:szCs w:val="24"/>
                <w:lang w:val="en-US" w:eastAsia="zh-CN"/>
              </w:rPr>
            </w:pPr>
            <w:r>
              <w:rPr>
                <w:rFonts w:hint="default" w:cs="Arial"/>
                <w:sz w:val="24"/>
                <w:szCs w:val="24"/>
                <w:lang w:val="en-US" w:eastAsia="zh-CN"/>
              </w:rPr>
              <w:t>错件，元器件规格、型号、参数、形体等要求与(BOM 、样品、客户资料、等)不符</w:t>
            </w:r>
          </w:p>
          <w:p>
            <w:pPr>
              <w:pStyle w:val="35"/>
              <w:numPr>
                <w:ilvl w:val="0"/>
                <w:numId w:val="8"/>
              </w:numPr>
              <w:spacing w:line="300" w:lineRule="auto"/>
              <w:ind w:left="425" w:leftChars="0" w:hanging="425" w:firstLineChars="0"/>
              <w:rPr>
                <w:rFonts w:hint="default" w:cs="Arial"/>
                <w:sz w:val="24"/>
                <w:szCs w:val="24"/>
                <w:lang w:val="en-US" w:eastAsia="zh-CN"/>
              </w:rPr>
            </w:pPr>
            <w:r>
              <w:rPr>
                <w:rFonts w:hint="default" w:cs="Arial"/>
                <w:sz w:val="24"/>
                <w:szCs w:val="24"/>
                <w:lang w:val="en-US" w:eastAsia="zh-CN"/>
              </w:rPr>
              <w:t>漏件，依据BOM或样板等, 应贴装器件的位置或PCB 上而未贴装的均为少件；</w:t>
            </w:r>
          </w:p>
          <w:p>
            <w:pPr>
              <w:pStyle w:val="35"/>
              <w:numPr>
                <w:ilvl w:val="0"/>
                <w:numId w:val="8"/>
              </w:numPr>
              <w:spacing w:line="300" w:lineRule="auto"/>
              <w:ind w:left="425" w:leftChars="0" w:hanging="425" w:firstLineChars="0"/>
              <w:rPr>
                <w:rFonts w:hint="default" w:cs="Arial"/>
                <w:sz w:val="24"/>
                <w:szCs w:val="24"/>
                <w:lang w:val="en-US" w:eastAsia="zh-CN"/>
              </w:rPr>
            </w:pPr>
            <w:r>
              <w:rPr>
                <w:rFonts w:hint="default" w:cs="Arial"/>
                <w:sz w:val="24"/>
                <w:szCs w:val="24"/>
                <w:lang w:val="en-US" w:eastAsia="zh-CN"/>
              </w:rPr>
              <w:t>开路（断路），PCB线路断开现象；</w:t>
            </w:r>
          </w:p>
          <w:p>
            <w:pPr>
              <w:pStyle w:val="35"/>
              <w:numPr>
                <w:ilvl w:val="0"/>
                <w:numId w:val="8"/>
              </w:numPr>
              <w:spacing w:line="300" w:lineRule="auto"/>
              <w:ind w:left="425" w:leftChars="0" w:hanging="425" w:firstLineChars="0"/>
              <w:rPr>
                <w:rFonts w:hint="default" w:cs="Arial"/>
                <w:sz w:val="24"/>
                <w:szCs w:val="24"/>
                <w:lang w:val="en-US" w:eastAsia="zh-CN"/>
              </w:rPr>
            </w:pPr>
            <w:r>
              <w:rPr>
                <w:rFonts w:hint="default" w:cs="Arial"/>
                <w:sz w:val="24"/>
                <w:szCs w:val="24"/>
                <w:lang w:val="en-US" w:eastAsia="zh-CN"/>
              </w:rPr>
              <w:t>反白(翻面) ，元器件有区别的相对称的两个面互换位置( 如：有丝印标识的面与无丝印标识的面上下颠倒面）, 片状电阻常见；</w:t>
            </w:r>
          </w:p>
          <w:p>
            <w:pPr>
              <w:pStyle w:val="35"/>
              <w:numPr>
                <w:ilvl w:val="0"/>
                <w:numId w:val="8"/>
              </w:numPr>
              <w:spacing w:line="300" w:lineRule="auto"/>
              <w:ind w:left="425" w:leftChars="0" w:hanging="425" w:firstLineChars="0"/>
              <w:rPr>
                <w:rFonts w:hint="default" w:cs="Arial"/>
                <w:sz w:val="24"/>
                <w:szCs w:val="24"/>
                <w:lang w:val="en-US" w:eastAsia="zh-CN"/>
              </w:rPr>
            </w:pPr>
            <w:r>
              <w:rPr>
                <w:rFonts w:hint="default" w:cs="Arial"/>
                <w:sz w:val="24"/>
                <w:szCs w:val="24"/>
                <w:lang w:val="en-US" w:eastAsia="zh-CN"/>
              </w:rPr>
              <w:t>锡珠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>，</w:t>
            </w:r>
            <w:r>
              <w:rPr>
                <w:rFonts w:hint="default" w:cs="Arial"/>
                <w:sz w:val="24"/>
                <w:szCs w:val="24"/>
                <w:lang w:val="en-US" w:eastAsia="zh-CN"/>
              </w:rPr>
              <w:t>元器件脚之间或PAD 以外的地方的小锡点；</w:t>
            </w:r>
          </w:p>
          <w:p>
            <w:pPr>
              <w:pStyle w:val="35"/>
              <w:numPr>
                <w:ilvl w:val="0"/>
                <w:numId w:val="8"/>
              </w:numPr>
              <w:spacing w:line="300" w:lineRule="auto"/>
              <w:ind w:left="425" w:leftChars="0" w:hanging="425" w:firstLineChars="0"/>
              <w:rPr>
                <w:rFonts w:hint="default" w:cs="Arial"/>
                <w:sz w:val="24"/>
                <w:szCs w:val="24"/>
                <w:lang w:val="en-US" w:eastAsia="zh-CN"/>
              </w:rPr>
            </w:pPr>
            <w:r>
              <w:rPr>
                <w:rFonts w:hint="default" w:cs="Arial"/>
                <w:sz w:val="24"/>
                <w:szCs w:val="24"/>
                <w:lang w:val="en-US" w:eastAsia="zh-CN"/>
              </w:rPr>
              <w:t>破损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>，</w:t>
            </w:r>
            <w:r>
              <w:rPr>
                <w:rFonts w:hint="default" w:cs="Arial"/>
                <w:sz w:val="24"/>
                <w:szCs w:val="24"/>
                <w:lang w:val="en-US" w:eastAsia="zh-CN"/>
              </w:rPr>
              <w:t>元器件、板底、板面、铜箔、线路、通孔等, 有裂纹或切断、损坏，PCB或按键等划伤及铜箔裸露现象；</w:t>
            </w:r>
          </w:p>
          <w:p>
            <w:pPr>
              <w:pStyle w:val="35"/>
              <w:numPr>
                <w:ilvl w:val="0"/>
                <w:numId w:val="8"/>
              </w:numPr>
              <w:spacing w:line="300" w:lineRule="auto"/>
              <w:ind w:left="425" w:leftChars="0" w:hanging="425" w:firstLineChars="0"/>
              <w:rPr>
                <w:rFonts w:hint="default" w:cs="Arial"/>
                <w:sz w:val="24"/>
                <w:szCs w:val="24"/>
                <w:lang w:val="en-US" w:eastAsia="zh-CN"/>
              </w:rPr>
            </w:pPr>
            <w:r>
              <w:rPr>
                <w:rFonts w:hint="default" w:cs="Arial"/>
                <w:sz w:val="24"/>
                <w:szCs w:val="24"/>
                <w:lang w:val="en-US" w:eastAsia="zh-CN"/>
              </w:rPr>
              <w:t>脏污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>，</w:t>
            </w:r>
            <w:r>
              <w:rPr>
                <w:rFonts w:hint="default" w:cs="Arial"/>
                <w:sz w:val="24"/>
                <w:szCs w:val="24"/>
                <w:lang w:val="en-US" w:eastAsia="zh-CN"/>
              </w:rPr>
              <w:t>板面不洁净, 有异物或污渍等不良；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vAlign w:val="center"/>
          </w:tcPr>
          <w:p>
            <w:pPr>
              <w:pStyle w:val="42"/>
              <w:ind w:left="0" w:leftChars="0" w:firstLine="0" w:firstLineChars="0"/>
              <w:jc w:val="both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实测</w:t>
            </w:r>
            <w:r>
              <w:rPr>
                <w:rFonts w:hint="eastAsia"/>
                <w:b/>
                <w:bCs/>
                <w:szCs w:val="24"/>
              </w:rPr>
              <w:t>情况</w:t>
            </w:r>
          </w:p>
        </w:tc>
        <w:tc>
          <w:tcPr>
            <w:tcW w:w="7087" w:type="dxa"/>
            <w:gridSpan w:val="3"/>
            <w:vAlign w:val="center"/>
          </w:tcPr>
          <w:p>
            <w:pPr>
              <w:pStyle w:val="35"/>
              <w:spacing w:before="120" w:line="300" w:lineRule="auto"/>
              <w:ind w:firstLine="0" w:firstLineChars="0"/>
              <w:rPr>
                <w:rFonts w:hint="eastAsia" w:cs="Arial"/>
                <w:sz w:val="24"/>
                <w:szCs w:val="24"/>
                <w:lang w:val="en-US" w:eastAsia="zh-CN"/>
              </w:rPr>
            </w:pPr>
            <w:r>
              <w:rPr>
                <w:rFonts w:hint="eastAsia" w:cs="Arial"/>
                <w:sz w:val="24"/>
                <w:szCs w:val="24"/>
                <w:lang w:val="en-US" w:eastAsia="zh-CN"/>
              </w:rPr>
              <w:t>是否有上述现象：</w:t>
            </w:r>
          </w:p>
          <w:p>
            <w:pPr>
              <w:pStyle w:val="35"/>
              <w:numPr>
                <w:ilvl w:val="0"/>
                <w:numId w:val="9"/>
              </w:numPr>
              <w:spacing w:before="120" w:line="300" w:lineRule="auto"/>
              <w:ind w:left="425" w:leftChars="0" w:hanging="425" w:firstLineChars="0"/>
              <w:rPr>
                <w:rFonts w:hint="eastAsia" w:cs="Arial"/>
                <w:sz w:val="24"/>
                <w:szCs w:val="24"/>
                <w:lang w:val="en-US" w:eastAsia="zh-CN"/>
              </w:rPr>
            </w:pPr>
            <w:r>
              <w:rPr>
                <w:rFonts w:hint="eastAsia" w:cs="Arial"/>
                <w:sz w:val="24"/>
                <w:szCs w:val="24"/>
                <w:lang w:val="en-US" w:eastAsia="zh-CN"/>
              </w:rPr>
              <w:sym w:font="Wingdings 2" w:char="00A3"/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>无；</w:t>
            </w:r>
          </w:p>
          <w:p>
            <w:pPr>
              <w:pStyle w:val="35"/>
              <w:numPr>
                <w:ilvl w:val="0"/>
                <w:numId w:val="9"/>
              </w:numPr>
              <w:spacing w:before="120" w:line="300" w:lineRule="auto"/>
              <w:ind w:left="425" w:leftChars="0" w:hanging="425" w:firstLineChars="0"/>
              <w:rPr>
                <w:rFonts w:hint="default" w:cs="Arial"/>
                <w:sz w:val="24"/>
                <w:szCs w:val="24"/>
                <w:lang w:val="en-US" w:eastAsia="zh-CN"/>
              </w:rPr>
            </w:pPr>
            <w:r>
              <w:rPr>
                <w:rFonts w:hint="eastAsia" w:cs="Arial"/>
                <w:sz w:val="24"/>
                <w:szCs w:val="24"/>
                <w:lang w:val="en-US" w:eastAsia="zh-CN"/>
              </w:rPr>
              <w:sym w:font="Wingdings 2" w:char="00A3"/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>有.填写序号：____________________________________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vAlign w:val="center"/>
          </w:tcPr>
          <w:p>
            <w:pPr>
              <w:pStyle w:val="42"/>
              <w:ind w:left="0" w:leftChars="0" w:firstLine="0" w:firstLineChars="0"/>
              <w:jc w:val="both"/>
              <w:rPr>
                <w:b/>
                <w:bCs/>
                <w:szCs w:val="24"/>
              </w:rPr>
            </w:pPr>
            <w:r>
              <w:rPr>
                <w:rFonts w:hint="eastAsia"/>
                <w:b/>
                <w:bCs/>
                <w:szCs w:val="24"/>
              </w:rPr>
              <w:t>测试</w:t>
            </w:r>
            <w:r>
              <w:rPr>
                <w:b/>
                <w:bCs/>
                <w:szCs w:val="24"/>
              </w:rPr>
              <w:t>结论</w:t>
            </w:r>
          </w:p>
        </w:tc>
        <w:tc>
          <w:tcPr>
            <w:tcW w:w="7087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vAlign w:val="center"/>
          </w:tcPr>
          <w:p>
            <w:pPr>
              <w:pStyle w:val="35"/>
              <w:spacing w:before="120" w:line="300" w:lineRule="auto"/>
              <w:ind w:firstLine="0" w:firstLineChars="0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>
            <w:pPr>
              <w:pStyle w:val="42"/>
              <w:ind w:left="0" w:leftChars="0" w:firstLine="0" w:firstLineChars="0"/>
              <w:jc w:val="both"/>
              <w:rPr>
                <w:b/>
                <w:bCs/>
                <w:szCs w:val="24"/>
              </w:rPr>
            </w:pPr>
            <w:r>
              <w:rPr>
                <w:rFonts w:hint="eastAsia"/>
                <w:b/>
                <w:bCs/>
                <w:szCs w:val="24"/>
              </w:rPr>
              <w:t>测试</w:t>
            </w:r>
            <w:r>
              <w:rPr>
                <w:b/>
                <w:bCs/>
                <w:szCs w:val="24"/>
              </w:rPr>
              <w:t>人员</w:t>
            </w:r>
          </w:p>
        </w:tc>
        <w:tc>
          <w:tcPr>
            <w:tcW w:w="2397" w:type="dxa"/>
            <w:vAlign w:val="center"/>
          </w:tcPr>
          <w:p>
            <w:pPr>
              <w:ind w:left="0" w:leftChars="0" w:firstLine="0" w:firstLineChars="0"/>
              <w:jc w:val="both"/>
              <w:rPr>
                <w:sz w:val="24"/>
              </w:rPr>
            </w:pPr>
          </w:p>
        </w:tc>
        <w:tc>
          <w:tcPr>
            <w:tcW w:w="1732" w:type="dxa"/>
            <w:vAlign w:val="center"/>
          </w:tcPr>
          <w:p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测试</w:t>
            </w:r>
            <w:r>
              <w:rPr>
                <w:b/>
                <w:bCs/>
                <w:sz w:val="24"/>
              </w:rPr>
              <w:t>日期</w:t>
            </w:r>
          </w:p>
        </w:tc>
        <w:tc>
          <w:tcPr>
            <w:tcW w:w="2958" w:type="dxa"/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</w:tbl>
    <w:p>
      <w:pPr>
        <w:rPr>
          <w:rFonts w:hint="default"/>
          <w:lang w:val="en-US" w:eastAsia="zh-CN"/>
        </w:rPr>
      </w:pPr>
      <w:bookmarkStart w:id="20" w:name="_Ref7143"/>
      <w:r>
        <w:rPr>
          <w:rFonts w:hint="eastAsia"/>
          <w:lang w:val="en-US" w:eastAsia="zh-CN"/>
        </w:rPr>
        <w:br w:type="page"/>
      </w:r>
    </w:p>
    <w:p>
      <w:pPr>
        <w:pStyle w:val="4"/>
        <w:bidi w:val="0"/>
        <w:outlineLvl w:val="0"/>
        <w:rPr>
          <w:rFonts w:hint="default"/>
          <w:lang w:val="en-US" w:eastAsia="zh-CN"/>
        </w:rPr>
      </w:pPr>
      <w:bookmarkStart w:id="21" w:name="_Toc20223"/>
      <w:r>
        <w:rPr>
          <w:rFonts w:hint="eastAsia"/>
          <w:lang w:val="en-US" w:eastAsia="zh-CN"/>
        </w:rPr>
        <w:t>供电</w:t>
      </w:r>
      <w:bookmarkEnd w:id="20"/>
      <w:bookmarkEnd w:id="21"/>
    </w:p>
    <w:tbl>
      <w:tblPr>
        <w:tblStyle w:val="21"/>
        <w:tblW w:w="9214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2397"/>
        <w:gridCol w:w="1732"/>
        <w:gridCol w:w="295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single" w:color="auto" w:sz="1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vAlign w:val="center"/>
          </w:tcPr>
          <w:p>
            <w:pPr>
              <w:pStyle w:val="42"/>
              <w:ind w:left="0" w:leftChars="0" w:firstLine="0" w:firstLineChars="0"/>
              <w:jc w:val="both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测试用例名称</w:t>
            </w:r>
          </w:p>
        </w:tc>
        <w:tc>
          <w:tcPr>
            <w:tcW w:w="7087" w:type="dxa"/>
            <w:gridSpan w:val="3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vAlign w:val="center"/>
          </w:tcPr>
          <w:p>
            <w:pPr>
              <w:ind w:left="0" w:leftChars="0" w:firstLine="0" w:firstLineChars="0"/>
              <w:rPr>
                <w:rFonts w:hint="default"/>
                <w:sz w:val="24"/>
              </w:rPr>
            </w:pPr>
            <w:r>
              <w:rPr>
                <w:rFonts w:hint="eastAsia"/>
                <w:lang w:val="en-US" w:eastAsia="zh-CN"/>
              </w:rPr>
              <w:t>供电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single" w:color="auto" w:sz="1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vAlign w:val="center"/>
          </w:tcPr>
          <w:p>
            <w:pPr>
              <w:pStyle w:val="42"/>
              <w:ind w:left="0" w:leftChars="0" w:firstLine="0" w:firstLineChars="0"/>
              <w:jc w:val="both"/>
              <w:rPr>
                <w:b/>
                <w:bCs/>
                <w:szCs w:val="24"/>
              </w:rPr>
            </w:pPr>
            <w:r>
              <w:rPr>
                <w:rFonts w:hint="eastAsia"/>
                <w:b/>
                <w:bCs/>
                <w:szCs w:val="24"/>
              </w:rPr>
              <w:t>测试用例综述</w:t>
            </w:r>
          </w:p>
        </w:tc>
        <w:tc>
          <w:tcPr>
            <w:tcW w:w="7087" w:type="dxa"/>
            <w:gridSpan w:val="3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vAlign w:val="center"/>
          </w:tcPr>
          <w:p>
            <w:pPr>
              <w:ind w:left="0" w:leftChars="0" w:firstLine="0" w:firstLineChars="0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</w:rPr>
              <w:t>测试目的：</w:t>
            </w: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检查电路板供电是否正常</w:t>
            </w:r>
          </w:p>
          <w:p>
            <w:pPr>
              <w:spacing w:before="120" w:line="300" w:lineRule="auto"/>
              <w:ind w:left="0" w:leftChars="0" w:firstLine="0" w:firstLineChars="0"/>
              <w:rPr>
                <w:rFonts w:hint="eastAsia" w:eastAsia="宋体" w:cs="Arial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sz w:val="24"/>
              </w:rPr>
              <w:t>测试场景：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>在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instrText xml:space="preserve"> REF _Ref7424 \n \h </w:instrTex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>4.1.1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fldChar w:fldCharType="end"/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>测试通过的情况下，可进行本测试项目；</w:t>
            </w:r>
          </w:p>
          <w:p>
            <w:pPr>
              <w:ind w:left="0" w:leftChars="0" w:firstLine="0" w:firstLineChars="0"/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</w:rPr>
              <w:t>考察内容：</w:t>
            </w: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各路电源与地是否短路，电路板总功耗；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vAlign w:val="center"/>
          </w:tcPr>
          <w:p>
            <w:pPr>
              <w:pStyle w:val="42"/>
              <w:ind w:left="0" w:leftChars="0" w:firstLine="0" w:firstLineChars="0"/>
              <w:jc w:val="both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输入及操作</w:t>
            </w:r>
          </w:p>
        </w:tc>
        <w:tc>
          <w:tcPr>
            <w:tcW w:w="7087" w:type="dxa"/>
            <w:gridSpan w:val="3"/>
            <w:vAlign w:val="center"/>
          </w:tcPr>
          <w:p>
            <w:pPr>
              <w:pStyle w:val="35"/>
              <w:numPr>
                <w:ilvl w:val="0"/>
                <w:numId w:val="10"/>
              </w:numPr>
              <w:spacing w:before="120" w:line="300" w:lineRule="auto"/>
              <w:ind w:left="425" w:leftChars="0" w:hanging="425" w:firstLineChars="0"/>
              <w:rPr>
                <w:rFonts w:hint="eastAsia" w:cs="Arial"/>
                <w:sz w:val="24"/>
                <w:szCs w:val="24"/>
                <w:lang w:val="en-US" w:eastAsia="zh-CN"/>
              </w:rPr>
            </w:pPr>
            <w:r>
              <w:rPr>
                <w:rFonts w:hint="eastAsia" w:cs="Arial"/>
                <w:sz w:val="24"/>
                <w:szCs w:val="24"/>
                <w:lang w:val="en-US" w:eastAsia="zh-CN"/>
              </w:rPr>
              <w:t>短路测试</w:t>
            </w:r>
          </w:p>
          <w:p>
            <w:pPr>
              <w:pStyle w:val="35"/>
              <w:numPr>
                <w:ilvl w:val="0"/>
                <w:numId w:val="0"/>
              </w:numPr>
              <w:spacing w:before="120" w:line="300" w:lineRule="auto"/>
              <w:ind w:leftChars="0"/>
              <w:rPr>
                <w:rFonts w:hint="default" w:cs="Arial"/>
                <w:sz w:val="24"/>
                <w:szCs w:val="24"/>
                <w:lang w:val="en-US" w:eastAsia="zh-CN"/>
              </w:rPr>
            </w:pPr>
            <w:r>
              <w:rPr>
                <w:rFonts w:hint="eastAsia" w:cs="Arial"/>
                <w:sz w:val="24"/>
                <w:szCs w:val="24"/>
                <w:lang w:val="en-US" w:eastAsia="zh-CN"/>
              </w:rPr>
              <w:t>测试方法，万用表200欧姆档，探头正负极接触下述每项中图片所指示的P1、P2点，并且当前测试项的P2点要与其它短路测试项的P2点进行测试，若万用表显示阻值大于200欧姆，则正常；</w:t>
            </w:r>
          </w:p>
          <w:p>
            <w:pPr>
              <w:pStyle w:val="35"/>
              <w:numPr>
                <w:ilvl w:val="0"/>
                <w:numId w:val="11"/>
              </w:numPr>
              <w:spacing w:before="120" w:line="300" w:lineRule="auto"/>
              <w:ind w:left="420" w:leftChars="0" w:hanging="420" w:firstLineChars="0"/>
              <w:rPr>
                <w:rFonts w:hint="eastAsia" w:cs="Arial"/>
                <w:sz w:val="24"/>
                <w:szCs w:val="24"/>
                <w:lang w:val="en-US" w:eastAsia="zh-CN"/>
              </w:rPr>
            </w:pPr>
            <w:r>
              <w:rPr>
                <w:rFonts w:hint="eastAsia" w:cs="Arial"/>
                <w:sz w:val="24"/>
                <w:szCs w:val="24"/>
                <w:lang w:val="en-US" w:eastAsia="zh-CN"/>
              </w:rPr>
              <w:t>+5V输入</w:t>
            </w:r>
          </w:p>
          <w:p>
            <w:pPr>
              <w:pStyle w:val="35"/>
              <w:numPr>
                <w:ilvl w:val="0"/>
                <w:numId w:val="0"/>
              </w:numPr>
              <w:spacing w:before="120" w:line="300" w:lineRule="auto"/>
              <w:ind w:leftChars="0"/>
              <w:rPr>
                <w:rFonts w:hint="eastAsia" w:cs="Arial"/>
                <w:sz w:val="24"/>
                <w:szCs w:val="24"/>
                <w:lang w:val="en-US" w:eastAsia="zh-CN"/>
              </w:rPr>
            </w:pPr>
            <w:r>
              <w:rPr>
                <w:rFonts w:hint="eastAsia" w:cs="Arial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4358005" cy="4351020"/>
                  <wp:effectExtent l="0" t="0" r="635" b="7620"/>
                  <wp:docPr id="9" name="图片 9" descr="1DE348A4-89A9-4c3c-90F6-21F2010CCA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1DE348A4-89A9-4c3c-90F6-21F2010CCA5F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8005" cy="4351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5"/>
              <w:numPr>
                <w:ilvl w:val="0"/>
                <w:numId w:val="11"/>
              </w:numPr>
              <w:spacing w:before="120" w:line="300" w:lineRule="auto"/>
              <w:ind w:left="420" w:leftChars="0" w:hanging="420" w:firstLineChars="0"/>
              <w:rPr>
                <w:rFonts w:hint="default" w:cs="Arial"/>
                <w:sz w:val="24"/>
                <w:szCs w:val="24"/>
                <w:lang w:val="en-US" w:eastAsia="zh-CN"/>
              </w:rPr>
            </w:pPr>
            <w:r>
              <w:rPr>
                <w:rFonts w:hint="default" w:cs="Arial"/>
                <w:sz w:val="24"/>
                <w:szCs w:val="24"/>
                <w:lang w:val="en-US" w:eastAsia="zh-CN"/>
              </w:rPr>
              <w:t>VCC_SYS</w:t>
            </w:r>
          </w:p>
          <w:p>
            <w:pPr>
              <w:pStyle w:val="35"/>
              <w:numPr>
                <w:ilvl w:val="0"/>
                <w:numId w:val="0"/>
              </w:numPr>
              <w:spacing w:before="120" w:line="300" w:lineRule="auto"/>
              <w:ind w:leftChars="0"/>
              <w:rPr>
                <w:rFonts w:hint="default" w:cs="Arial"/>
                <w:sz w:val="24"/>
                <w:szCs w:val="24"/>
                <w:lang w:val="en-US" w:eastAsia="zh-CN"/>
              </w:rPr>
            </w:pPr>
            <w:r>
              <w:rPr>
                <w:rFonts w:hint="default" w:cs="Arial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3911600" cy="3905250"/>
                  <wp:effectExtent l="0" t="0" r="5080" b="11430"/>
                  <wp:docPr id="10" name="图片 10" descr="1DE348A4-89A9-4c3c-90F6-21F2010CCA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1DE348A4-89A9-4c3c-90F6-21F2010CCA5F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1600" cy="390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5"/>
              <w:numPr>
                <w:ilvl w:val="0"/>
                <w:numId w:val="11"/>
              </w:numPr>
              <w:spacing w:before="120" w:line="300" w:lineRule="auto"/>
              <w:ind w:left="420" w:leftChars="0" w:hanging="420" w:firstLineChars="0"/>
              <w:rPr>
                <w:rFonts w:hint="default" w:cs="Arial"/>
                <w:sz w:val="24"/>
                <w:szCs w:val="24"/>
                <w:lang w:val="en-US" w:eastAsia="zh-CN"/>
              </w:rPr>
            </w:pPr>
            <w:r>
              <w:rPr>
                <w:rFonts w:hint="default" w:cs="Arial"/>
                <w:sz w:val="24"/>
                <w:szCs w:val="24"/>
                <w:lang w:val="en-US" w:eastAsia="zh-CN"/>
              </w:rPr>
              <w:t>VCC_IO</w:t>
            </w:r>
          </w:p>
          <w:p>
            <w:pPr>
              <w:pStyle w:val="35"/>
              <w:numPr>
                <w:ilvl w:val="0"/>
                <w:numId w:val="0"/>
              </w:numPr>
              <w:spacing w:before="120" w:line="300" w:lineRule="auto"/>
              <w:ind w:leftChars="0"/>
              <w:rPr>
                <w:rFonts w:hint="default" w:cs="Arial"/>
                <w:sz w:val="24"/>
                <w:szCs w:val="24"/>
                <w:lang w:val="en-US" w:eastAsia="zh-CN"/>
              </w:rPr>
            </w:pPr>
            <w:r>
              <w:rPr>
                <w:rFonts w:hint="default" w:cs="Arial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4129405" cy="4123055"/>
                  <wp:effectExtent l="0" t="0" r="635" b="6985"/>
                  <wp:docPr id="11" name="图片 11" descr="1DE348A4-89A9-4c3c-90F6-21F2010CCA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1DE348A4-89A9-4c3c-90F6-21F2010CCA5F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9405" cy="412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5"/>
              <w:numPr>
                <w:ilvl w:val="0"/>
                <w:numId w:val="11"/>
              </w:numPr>
              <w:spacing w:before="120" w:line="300" w:lineRule="auto"/>
              <w:ind w:left="420" w:leftChars="0" w:hanging="420" w:firstLineChars="0"/>
              <w:rPr>
                <w:rFonts w:hint="default" w:cs="Arial"/>
                <w:sz w:val="24"/>
                <w:szCs w:val="24"/>
                <w:lang w:val="en-US" w:eastAsia="zh-CN"/>
              </w:rPr>
            </w:pPr>
            <w:r>
              <w:rPr>
                <w:rFonts w:hint="default" w:cs="Arial"/>
                <w:sz w:val="24"/>
                <w:szCs w:val="24"/>
                <w:lang w:val="en-US" w:eastAsia="zh-CN"/>
              </w:rPr>
              <w:t>VDD_LOG</w:t>
            </w:r>
          </w:p>
          <w:p>
            <w:pPr>
              <w:pStyle w:val="35"/>
              <w:numPr>
                <w:ilvl w:val="0"/>
                <w:numId w:val="0"/>
              </w:numPr>
              <w:spacing w:before="120" w:line="300" w:lineRule="auto"/>
              <w:ind w:leftChars="0"/>
              <w:rPr>
                <w:rFonts w:hint="default" w:cs="Arial"/>
                <w:sz w:val="24"/>
                <w:szCs w:val="24"/>
                <w:lang w:val="en-US" w:eastAsia="zh-CN"/>
              </w:rPr>
            </w:pPr>
            <w:r>
              <w:rPr>
                <w:rFonts w:hint="default" w:cs="Arial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3852545" cy="3846830"/>
                  <wp:effectExtent l="0" t="0" r="3175" b="8890"/>
                  <wp:docPr id="12" name="图片 12" descr="1DE348A4-89A9-4c3c-90F6-21F2010CCA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1DE348A4-89A9-4c3c-90F6-21F2010CCA5F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2545" cy="3846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5"/>
              <w:numPr>
                <w:ilvl w:val="0"/>
                <w:numId w:val="11"/>
              </w:numPr>
              <w:spacing w:before="120" w:line="300" w:lineRule="auto"/>
              <w:ind w:left="420" w:leftChars="0" w:hanging="420" w:firstLineChars="0"/>
              <w:rPr>
                <w:rFonts w:hint="default" w:cs="Arial"/>
                <w:sz w:val="24"/>
                <w:szCs w:val="24"/>
                <w:lang w:val="en-US" w:eastAsia="zh-CN"/>
              </w:rPr>
            </w:pPr>
            <w:r>
              <w:rPr>
                <w:rFonts w:hint="default" w:cs="Arial"/>
                <w:sz w:val="24"/>
                <w:szCs w:val="24"/>
                <w:lang w:val="en-US" w:eastAsia="zh-CN"/>
              </w:rPr>
              <w:t>VCCIO_SD</w:t>
            </w:r>
          </w:p>
          <w:p>
            <w:pPr>
              <w:pStyle w:val="35"/>
              <w:numPr>
                <w:ilvl w:val="0"/>
                <w:numId w:val="0"/>
              </w:numPr>
              <w:spacing w:before="120" w:line="300" w:lineRule="auto"/>
              <w:ind w:leftChars="0"/>
              <w:rPr>
                <w:rFonts w:hint="default" w:cs="Arial"/>
                <w:sz w:val="24"/>
                <w:szCs w:val="24"/>
                <w:lang w:val="en-US" w:eastAsia="zh-CN"/>
              </w:rPr>
            </w:pPr>
            <w:r>
              <w:rPr>
                <w:rFonts w:hint="default" w:cs="Arial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3850640" cy="3838575"/>
                  <wp:effectExtent l="0" t="0" r="5080" b="1905"/>
                  <wp:docPr id="16" name="图片 16" descr="10BE2F5D-52EF-4411-8296-702D09648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10BE2F5D-52EF-4411-8296-702D0964815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0640" cy="3838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5"/>
              <w:numPr>
                <w:ilvl w:val="0"/>
                <w:numId w:val="11"/>
              </w:numPr>
              <w:spacing w:before="120" w:line="300" w:lineRule="auto"/>
              <w:ind w:left="420" w:leftChars="0" w:hanging="420" w:firstLineChars="0"/>
              <w:rPr>
                <w:rFonts w:hint="default" w:cs="Arial"/>
                <w:sz w:val="24"/>
                <w:szCs w:val="24"/>
                <w:lang w:val="en-US" w:eastAsia="zh-CN"/>
              </w:rPr>
            </w:pPr>
            <w:r>
              <w:rPr>
                <w:rFonts w:hint="default" w:cs="Arial"/>
                <w:sz w:val="24"/>
                <w:szCs w:val="24"/>
                <w:lang w:val="en-US" w:eastAsia="zh-CN"/>
              </w:rPr>
              <w:t>VDD10_LCD</w:t>
            </w:r>
          </w:p>
          <w:p>
            <w:pPr>
              <w:pStyle w:val="35"/>
              <w:numPr>
                <w:ilvl w:val="0"/>
                <w:numId w:val="0"/>
              </w:numPr>
              <w:spacing w:before="120" w:line="300" w:lineRule="auto"/>
              <w:ind w:leftChars="0"/>
              <w:rPr>
                <w:rFonts w:hint="default" w:cs="Arial"/>
                <w:sz w:val="24"/>
                <w:szCs w:val="24"/>
                <w:lang w:val="en-US" w:eastAsia="zh-CN"/>
              </w:rPr>
            </w:pPr>
            <w:r>
              <w:rPr>
                <w:rFonts w:hint="default" w:cs="Arial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3806825" cy="3789045"/>
                  <wp:effectExtent l="0" t="0" r="3175" b="5715"/>
                  <wp:docPr id="23" name="图片 23" descr="1DE348A4-89A9-4c3c-90F6-21F2010CCA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1DE348A4-89A9-4c3c-90F6-21F2010CCA5F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6825" cy="3789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5"/>
              <w:numPr>
                <w:ilvl w:val="0"/>
                <w:numId w:val="11"/>
              </w:numPr>
              <w:spacing w:before="120" w:line="300" w:lineRule="auto"/>
              <w:ind w:left="420" w:leftChars="0" w:hanging="420" w:firstLineChars="0"/>
              <w:rPr>
                <w:rFonts w:hint="default" w:cs="Arial"/>
                <w:sz w:val="24"/>
                <w:szCs w:val="24"/>
                <w:lang w:val="en-US" w:eastAsia="zh-CN"/>
              </w:rPr>
            </w:pPr>
            <w:r>
              <w:rPr>
                <w:rFonts w:hint="default" w:cs="Arial"/>
                <w:sz w:val="24"/>
                <w:szCs w:val="24"/>
                <w:lang w:val="en-US" w:eastAsia="zh-CN"/>
              </w:rPr>
              <w:t>AFVDD_3V3</w:t>
            </w:r>
          </w:p>
          <w:p>
            <w:pPr>
              <w:pStyle w:val="35"/>
              <w:numPr>
                <w:ilvl w:val="0"/>
                <w:numId w:val="0"/>
              </w:numPr>
              <w:spacing w:before="120" w:line="300" w:lineRule="auto"/>
              <w:ind w:leftChars="0"/>
              <w:rPr>
                <w:rFonts w:hint="default" w:cs="Arial"/>
                <w:sz w:val="24"/>
                <w:szCs w:val="24"/>
                <w:lang w:val="en-US" w:eastAsia="zh-CN"/>
              </w:rPr>
            </w:pPr>
            <w:r>
              <w:rPr>
                <w:rFonts w:hint="default" w:cs="Arial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3834765" cy="3822700"/>
                  <wp:effectExtent l="0" t="0" r="5715" b="2540"/>
                  <wp:docPr id="17" name="图片 17" descr="10BE2F5D-52EF-4411-8296-702D09648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10BE2F5D-52EF-4411-8296-702D09648159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4765" cy="382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5"/>
              <w:numPr>
                <w:ilvl w:val="0"/>
                <w:numId w:val="11"/>
              </w:numPr>
              <w:spacing w:before="120" w:line="300" w:lineRule="auto"/>
              <w:ind w:left="420" w:leftChars="0" w:hanging="420" w:firstLineChars="0"/>
              <w:rPr>
                <w:rFonts w:hint="default" w:cs="Arial"/>
                <w:sz w:val="24"/>
                <w:szCs w:val="24"/>
                <w:lang w:val="en-US" w:eastAsia="zh-CN"/>
              </w:rPr>
            </w:pPr>
            <w:r>
              <w:rPr>
                <w:rFonts w:hint="default" w:cs="Arial"/>
                <w:sz w:val="24"/>
                <w:szCs w:val="24"/>
                <w:lang w:val="en-US" w:eastAsia="zh-CN"/>
              </w:rPr>
              <w:t>VCCA_33</w:t>
            </w:r>
          </w:p>
          <w:p>
            <w:pPr>
              <w:pStyle w:val="35"/>
              <w:numPr>
                <w:ilvl w:val="0"/>
                <w:numId w:val="0"/>
              </w:numPr>
              <w:spacing w:before="120" w:line="300" w:lineRule="auto"/>
              <w:ind w:leftChars="0"/>
              <w:rPr>
                <w:rFonts w:hint="default" w:cs="Arial"/>
                <w:sz w:val="24"/>
                <w:szCs w:val="24"/>
                <w:lang w:val="en-US" w:eastAsia="zh-CN"/>
              </w:rPr>
            </w:pPr>
            <w:r>
              <w:rPr>
                <w:rFonts w:hint="default" w:cs="Arial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3860165" cy="3853815"/>
                  <wp:effectExtent l="0" t="0" r="10795" b="1905"/>
                  <wp:docPr id="13" name="图片 13" descr="1DE348A4-89A9-4c3c-90F6-21F2010CCA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1DE348A4-89A9-4c3c-90F6-21F2010CCA5F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165" cy="3853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5"/>
              <w:numPr>
                <w:ilvl w:val="0"/>
                <w:numId w:val="11"/>
              </w:numPr>
              <w:spacing w:before="120" w:line="300" w:lineRule="auto"/>
              <w:ind w:left="420" w:leftChars="0" w:hanging="420" w:firstLineChars="0"/>
              <w:rPr>
                <w:rFonts w:hint="default" w:cs="Arial"/>
                <w:sz w:val="24"/>
                <w:szCs w:val="24"/>
                <w:lang w:val="en-US" w:eastAsia="zh-CN"/>
              </w:rPr>
            </w:pPr>
            <w:r>
              <w:rPr>
                <w:rFonts w:hint="default" w:cs="Arial"/>
                <w:sz w:val="24"/>
                <w:szCs w:val="24"/>
                <w:lang w:val="en-US" w:eastAsia="zh-CN"/>
              </w:rPr>
              <w:t>VCC_LAN</w:t>
            </w:r>
          </w:p>
          <w:p>
            <w:pPr>
              <w:pStyle w:val="35"/>
              <w:numPr>
                <w:ilvl w:val="0"/>
                <w:numId w:val="0"/>
              </w:numPr>
              <w:spacing w:before="120" w:line="300" w:lineRule="auto"/>
              <w:ind w:leftChars="0"/>
              <w:rPr>
                <w:rFonts w:hint="default" w:cs="Arial"/>
                <w:sz w:val="24"/>
                <w:szCs w:val="24"/>
                <w:lang w:val="en-US" w:eastAsia="zh-CN"/>
              </w:rPr>
            </w:pPr>
            <w:r>
              <w:rPr>
                <w:rFonts w:hint="default" w:cs="Arial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3921760" cy="3909060"/>
                  <wp:effectExtent l="0" t="0" r="10160" b="7620"/>
                  <wp:docPr id="18" name="图片 18" descr="10BE2F5D-52EF-4411-8296-702D09648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10BE2F5D-52EF-4411-8296-702D09648159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1760" cy="3909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5"/>
              <w:numPr>
                <w:ilvl w:val="0"/>
                <w:numId w:val="11"/>
              </w:numPr>
              <w:spacing w:before="120" w:line="300" w:lineRule="auto"/>
              <w:ind w:left="420" w:leftChars="0" w:hanging="420" w:firstLineChars="0"/>
              <w:rPr>
                <w:rFonts w:hint="default" w:cs="Arial"/>
                <w:sz w:val="24"/>
                <w:szCs w:val="24"/>
                <w:lang w:val="en-US" w:eastAsia="zh-CN"/>
              </w:rPr>
            </w:pPr>
            <w:r>
              <w:rPr>
                <w:rFonts w:hint="default" w:cs="Arial"/>
                <w:sz w:val="24"/>
                <w:szCs w:val="24"/>
                <w:lang w:val="en-US" w:eastAsia="zh-CN"/>
              </w:rPr>
              <w:t>VDD_10</w:t>
            </w:r>
          </w:p>
          <w:p>
            <w:pPr>
              <w:pStyle w:val="35"/>
              <w:numPr>
                <w:ilvl w:val="0"/>
                <w:numId w:val="0"/>
              </w:numPr>
              <w:spacing w:before="120" w:line="300" w:lineRule="auto"/>
              <w:ind w:leftChars="0"/>
              <w:rPr>
                <w:rFonts w:hint="default" w:cs="Arial"/>
                <w:sz w:val="24"/>
                <w:szCs w:val="24"/>
                <w:lang w:val="en-US" w:eastAsia="zh-CN"/>
              </w:rPr>
            </w:pPr>
            <w:r>
              <w:rPr>
                <w:rFonts w:hint="default" w:cs="Arial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3803650" cy="3791585"/>
                  <wp:effectExtent l="0" t="0" r="6350" b="3175"/>
                  <wp:docPr id="19" name="图片 19" descr="10BE2F5D-52EF-4411-8296-702D09648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10BE2F5D-52EF-4411-8296-702D09648159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3650" cy="3791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5"/>
              <w:numPr>
                <w:ilvl w:val="0"/>
                <w:numId w:val="11"/>
              </w:numPr>
              <w:spacing w:before="120" w:line="300" w:lineRule="auto"/>
              <w:ind w:left="420" w:leftChars="0" w:hanging="420" w:firstLineChars="0"/>
              <w:rPr>
                <w:rFonts w:hint="default" w:cs="Arial"/>
                <w:sz w:val="24"/>
                <w:szCs w:val="24"/>
                <w:lang w:val="en-US" w:eastAsia="zh-CN"/>
              </w:rPr>
            </w:pPr>
            <w:r>
              <w:rPr>
                <w:rFonts w:hint="default" w:cs="Arial"/>
                <w:sz w:val="24"/>
                <w:szCs w:val="24"/>
                <w:lang w:val="en-US" w:eastAsia="zh-CN"/>
              </w:rPr>
              <w:t>VCC_18</w:t>
            </w:r>
          </w:p>
          <w:p>
            <w:pPr>
              <w:pStyle w:val="35"/>
              <w:numPr>
                <w:ilvl w:val="0"/>
                <w:numId w:val="0"/>
              </w:numPr>
              <w:spacing w:before="120" w:line="300" w:lineRule="auto"/>
              <w:ind w:leftChars="0"/>
              <w:rPr>
                <w:rFonts w:hint="default" w:cs="Arial"/>
                <w:sz w:val="24"/>
                <w:szCs w:val="24"/>
                <w:lang w:val="en-US" w:eastAsia="zh-CN"/>
              </w:rPr>
            </w:pPr>
            <w:r>
              <w:rPr>
                <w:rFonts w:hint="default" w:cs="Arial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3846195" cy="3834130"/>
                  <wp:effectExtent l="0" t="0" r="9525" b="6350"/>
                  <wp:docPr id="22" name="图片 22" descr="10BE2F5D-52EF-4411-8296-702D09648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10BE2F5D-52EF-4411-8296-702D09648159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6195" cy="3834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5"/>
              <w:numPr>
                <w:ilvl w:val="0"/>
                <w:numId w:val="11"/>
              </w:numPr>
              <w:spacing w:before="120" w:line="300" w:lineRule="auto"/>
              <w:ind w:left="420" w:leftChars="0" w:hanging="420" w:firstLineChars="0"/>
              <w:rPr>
                <w:rFonts w:hint="default" w:cs="Arial"/>
                <w:sz w:val="24"/>
                <w:szCs w:val="24"/>
                <w:lang w:val="en-US" w:eastAsia="zh-CN"/>
              </w:rPr>
            </w:pPr>
            <w:r>
              <w:rPr>
                <w:rFonts w:hint="default" w:cs="Arial"/>
                <w:sz w:val="24"/>
                <w:szCs w:val="24"/>
                <w:lang w:val="en-US" w:eastAsia="zh-CN"/>
              </w:rPr>
              <w:t>VCC18_LCD</w:t>
            </w:r>
          </w:p>
          <w:p>
            <w:pPr>
              <w:pStyle w:val="35"/>
              <w:numPr>
                <w:ilvl w:val="0"/>
                <w:numId w:val="0"/>
              </w:numPr>
              <w:spacing w:before="120" w:line="300" w:lineRule="auto"/>
              <w:ind w:leftChars="0"/>
              <w:rPr>
                <w:rFonts w:hint="default" w:cs="Arial"/>
                <w:sz w:val="24"/>
                <w:szCs w:val="24"/>
                <w:lang w:val="en-US" w:eastAsia="zh-CN"/>
              </w:rPr>
            </w:pPr>
            <w:r>
              <w:rPr>
                <w:rFonts w:hint="default" w:cs="Arial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3890645" cy="3878580"/>
                  <wp:effectExtent l="0" t="0" r="10795" b="7620"/>
                  <wp:docPr id="21" name="图片 21" descr="10BE2F5D-52EF-4411-8296-702D09648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10BE2F5D-52EF-4411-8296-702D09648159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0645" cy="3878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5"/>
              <w:numPr>
                <w:ilvl w:val="0"/>
                <w:numId w:val="11"/>
              </w:numPr>
              <w:spacing w:before="120" w:line="300" w:lineRule="auto"/>
              <w:ind w:left="420" w:leftChars="0" w:hanging="420" w:firstLineChars="0"/>
              <w:rPr>
                <w:rFonts w:hint="default" w:cs="Arial"/>
                <w:sz w:val="24"/>
                <w:szCs w:val="24"/>
                <w:lang w:val="en-US" w:eastAsia="zh-CN"/>
              </w:rPr>
            </w:pPr>
            <w:r>
              <w:rPr>
                <w:rFonts w:hint="default" w:cs="Arial"/>
                <w:sz w:val="24"/>
                <w:szCs w:val="24"/>
                <w:lang w:val="en-US" w:eastAsia="zh-CN"/>
              </w:rPr>
              <w:t>VDD_CPU</w:t>
            </w:r>
          </w:p>
          <w:p>
            <w:pPr>
              <w:pStyle w:val="35"/>
              <w:numPr>
                <w:ilvl w:val="0"/>
                <w:numId w:val="0"/>
              </w:numPr>
              <w:spacing w:before="120" w:line="300" w:lineRule="auto"/>
              <w:ind w:leftChars="0"/>
              <w:rPr>
                <w:rFonts w:hint="default" w:cs="Arial"/>
                <w:sz w:val="24"/>
                <w:szCs w:val="24"/>
                <w:lang w:val="en-US" w:eastAsia="zh-CN"/>
              </w:rPr>
            </w:pPr>
            <w:r>
              <w:rPr>
                <w:rFonts w:hint="default" w:cs="Arial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3935730" cy="3929380"/>
                  <wp:effectExtent l="0" t="0" r="11430" b="2540"/>
                  <wp:docPr id="14" name="图片 14" descr="1DE348A4-89A9-4c3c-90F6-21F2010CCA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1DE348A4-89A9-4c3c-90F6-21F2010CCA5F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5730" cy="392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5"/>
              <w:numPr>
                <w:ilvl w:val="0"/>
                <w:numId w:val="11"/>
              </w:numPr>
              <w:spacing w:before="120" w:line="300" w:lineRule="auto"/>
              <w:ind w:left="420" w:leftChars="0" w:hanging="420" w:firstLineChars="0"/>
              <w:rPr>
                <w:rFonts w:hint="default" w:cs="Arial"/>
                <w:sz w:val="24"/>
                <w:szCs w:val="24"/>
                <w:lang w:val="en-US" w:eastAsia="zh-CN"/>
              </w:rPr>
            </w:pPr>
            <w:r>
              <w:rPr>
                <w:rFonts w:hint="default" w:cs="Arial"/>
                <w:sz w:val="24"/>
                <w:szCs w:val="24"/>
                <w:lang w:val="en-US" w:eastAsia="zh-CN"/>
              </w:rPr>
              <w:t>VDD_GPU</w:t>
            </w:r>
          </w:p>
          <w:p>
            <w:pPr>
              <w:pStyle w:val="35"/>
              <w:numPr>
                <w:ilvl w:val="0"/>
                <w:numId w:val="0"/>
              </w:numPr>
              <w:spacing w:before="120" w:line="300" w:lineRule="auto"/>
              <w:ind w:leftChars="0"/>
              <w:rPr>
                <w:rFonts w:hint="default" w:cs="Arial"/>
                <w:sz w:val="24"/>
                <w:szCs w:val="24"/>
                <w:lang w:val="en-US" w:eastAsia="zh-CN"/>
              </w:rPr>
            </w:pPr>
            <w:r>
              <w:rPr>
                <w:rFonts w:hint="default" w:cs="Arial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4358005" cy="4351020"/>
                  <wp:effectExtent l="0" t="0" r="635" b="7620"/>
                  <wp:docPr id="15" name="图片 15" descr="1DE348A4-89A9-4c3c-90F6-21F2010CCA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1DE348A4-89A9-4c3c-90F6-21F2010CCA5F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8005" cy="4351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5"/>
              <w:numPr>
                <w:ilvl w:val="0"/>
                <w:numId w:val="10"/>
              </w:numPr>
              <w:spacing w:before="120" w:line="300" w:lineRule="auto"/>
              <w:ind w:left="425" w:leftChars="0" w:hanging="425" w:firstLineChars="0"/>
              <w:rPr>
                <w:rFonts w:hint="default" w:cs="Arial"/>
                <w:sz w:val="24"/>
                <w:szCs w:val="24"/>
                <w:lang w:val="en-US" w:eastAsia="zh-CN"/>
              </w:rPr>
            </w:pPr>
            <w:r>
              <w:rPr>
                <w:rFonts w:hint="eastAsia" w:cs="Arial"/>
                <w:sz w:val="24"/>
                <w:szCs w:val="24"/>
                <w:lang w:val="en-US" w:eastAsia="zh-CN"/>
              </w:rPr>
              <w:t>电路板总功耗</w:t>
            </w:r>
          </w:p>
          <w:p>
            <w:pPr>
              <w:pStyle w:val="35"/>
              <w:numPr>
                <w:ilvl w:val="0"/>
                <w:numId w:val="12"/>
              </w:numPr>
              <w:spacing w:before="120" w:line="300" w:lineRule="auto"/>
              <w:ind w:left="420" w:leftChars="0" w:hanging="420" w:firstLineChars="0"/>
              <w:rPr>
                <w:rFonts w:hint="eastAsia" w:cs="Arial"/>
                <w:sz w:val="24"/>
                <w:szCs w:val="24"/>
                <w:lang w:val="en-US" w:eastAsia="zh-CN"/>
              </w:rPr>
            </w:pPr>
            <w:r>
              <w:rPr>
                <w:rFonts w:hint="eastAsia" w:cs="Arial"/>
                <w:sz w:val="24"/>
                <w:szCs w:val="24"/>
                <w:lang w:val="en-US" w:eastAsia="zh-CN"/>
              </w:rPr>
              <w:t>调节程控电源输出电压为+5V；</w:t>
            </w:r>
          </w:p>
          <w:p>
            <w:pPr>
              <w:pStyle w:val="35"/>
              <w:numPr>
                <w:ilvl w:val="0"/>
                <w:numId w:val="12"/>
              </w:numPr>
              <w:spacing w:before="120" w:line="300" w:lineRule="auto"/>
              <w:ind w:left="420" w:leftChars="0" w:hanging="420" w:firstLineChars="0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Arial"/>
                <w:sz w:val="24"/>
                <w:szCs w:val="24"/>
                <w:lang w:val="en-US" w:eastAsia="zh-CN"/>
              </w:rPr>
              <w:t>使用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供电线缆连接程控电压与电路板D005供电接口；</w:t>
            </w:r>
          </w:p>
          <w:p>
            <w:pPr>
              <w:pStyle w:val="35"/>
              <w:numPr>
                <w:ilvl w:val="0"/>
                <w:numId w:val="12"/>
              </w:numPr>
              <w:spacing w:before="120" w:line="300" w:lineRule="auto"/>
              <w:ind w:left="420" w:leftChars="0" w:hanging="420" w:firstLineChars="0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再次确认+5V输入电压是否与地短路；</w:t>
            </w:r>
          </w:p>
          <w:p>
            <w:pPr>
              <w:pStyle w:val="35"/>
              <w:numPr>
                <w:ilvl w:val="0"/>
                <w:numId w:val="12"/>
              </w:numPr>
              <w:spacing w:before="120" w:line="300" w:lineRule="auto"/>
              <w:ind w:left="420" w:leftChars="0" w:hanging="420" w:firstLineChars="0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若上一步未发现短路，则启动程控电源输出；</w:t>
            </w:r>
          </w:p>
          <w:p>
            <w:pPr>
              <w:pStyle w:val="35"/>
              <w:numPr>
                <w:ilvl w:val="0"/>
                <w:numId w:val="12"/>
              </w:numPr>
              <w:spacing w:before="120" w:line="300" w:lineRule="auto"/>
              <w:ind w:left="420" w:leftChars="0" w:hanging="420" w:firstLineChars="0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2分钟后，观察程控电源电流显示，并将数值填入记录表格。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6" w:hRule="atLeast"/>
        </w:trPr>
        <w:tc>
          <w:tcPr>
            <w:tcW w:w="2127" w:type="dxa"/>
            <w:vAlign w:val="center"/>
          </w:tcPr>
          <w:p>
            <w:pPr>
              <w:pStyle w:val="42"/>
              <w:ind w:left="0" w:leftChars="0" w:firstLine="0" w:firstLineChars="0"/>
              <w:jc w:val="both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实测</w:t>
            </w:r>
            <w:r>
              <w:rPr>
                <w:rFonts w:hint="eastAsia"/>
                <w:b/>
                <w:bCs/>
                <w:szCs w:val="24"/>
              </w:rPr>
              <w:t>情况</w:t>
            </w:r>
          </w:p>
        </w:tc>
        <w:tc>
          <w:tcPr>
            <w:tcW w:w="7087" w:type="dxa"/>
            <w:gridSpan w:val="3"/>
            <w:vAlign w:val="center"/>
          </w:tcPr>
          <w:p>
            <w:pPr>
              <w:pStyle w:val="35"/>
              <w:numPr>
                <w:ilvl w:val="0"/>
                <w:numId w:val="13"/>
              </w:numPr>
              <w:spacing w:before="120" w:line="300" w:lineRule="auto"/>
              <w:ind w:left="425" w:leftChars="0" w:hanging="425" w:firstLineChars="0"/>
              <w:rPr>
                <w:rFonts w:hint="eastAsia" w:cs="Arial"/>
                <w:sz w:val="24"/>
                <w:szCs w:val="24"/>
                <w:lang w:val="en-US" w:eastAsia="zh-CN"/>
              </w:rPr>
            </w:pPr>
            <w:r>
              <w:rPr>
                <w:rFonts w:hint="eastAsia" w:cs="Arial"/>
                <w:sz w:val="24"/>
                <w:szCs w:val="24"/>
                <w:lang w:val="en-US" w:eastAsia="zh-CN"/>
              </w:rPr>
              <w:t>短路测试</w:t>
            </w:r>
          </w:p>
          <w:tbl>
            <w:tblPr>
              <w:tblStyle w:val="22"/>
              <w:tblW w:w="687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31"/>
              <w:gridCol w:w="1772"/>
              <w:gridCol w:w="1948"/>
              <w:gridCol w:w="1708"/>
              <w:gridCol w:w="712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blHeader/>
              </w:trPr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序号</w:t>
                  </w:r>
                </w:p>
              </w:tc>
              <w:tc>
                <w:tcPr>
                  <w:tcW w:w="177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测试点1</w:t>
                  </w:r>
                </w:p>
              </w:tc>
              <w:tc>
                <w:tcPr>
                  <w:tcW w:w="194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测试点2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实测值</w:t>
                  </w: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备注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77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+5V输入 P1</w:t>
                  </w:r>
                </w:p>
              </w:tc>
              <w:tc>
                <w:tcPr>
                  <w:tcW w:w="194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+5V输入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177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+5V输入 P2</w:t>
                  </w:r>
                </w:p>
              </w:tc>
              <w:tc>
                <w:tcPr>
                  <w:tcW w:w="194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VCC_SYS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3</w:t>
                  </w:r>
                </w:p>
              </w:tc>
              <w:tc>
                <w:tcPr>
                  <w:tcW w:w="177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+5V输入 P2</w:t>
                  </w:r>
                </w:p>
              </w:tc>
              <w:tc>
                <w:tcPr>
                  <w:tcW w:w="194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VCCIO_SD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4</w:t>
                  </w:r>
                </w:p>
              </w:tc>
              <w:tc>
                <w:tcPr>
                  <w:tcW w:w="177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+5V输入 P2</w:t>
                  </w:r>
                </w:p>
              </w:tc>
              <w:tc>
                <w:tcPr>
                  <w:tcW w:w="194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VDD10_LCD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5</w:t>
                  </w:r>
                </w:p>
              </w:tc>
              <w:tc>
                <w:tcPr>
                  <w:tcW w:w="177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+5V输入 P2</w:t>
                  </w:r>
                </w:p>
              </w:tc>
              <w:tc>
                <w:tcPr>
                  <w:tcW w:w="194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AFVDD_3V3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6</w:t>
                  </w:r>
                </w:p>
              </w:tc>
              <w:tc>
                <w:tcPr>
                  <w:tcW w:w="177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+5V输入 P2</w:t>
                  </w:r>
                </w:p>
              </w:tc>
              <w:tc>
                <w:tcPr>
                  <w:tcW w:w="194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VCCA_33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7</w:t>
                  </w:r>
                </w:p>
              </w:tc>
              <w:tc>
                <w:tcPr>
                  <w:tcW w:w="177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+5V输入 P2</w:t>
                  </w:r>
                </w:p>
              </w:tc>
              <w:tc>
                <w:tcPr>
                  <w:tcW w:w="194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VCC_LAN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8</w:t>
                  </w:r>
                </w:p>
              </w:tc>
              <w:tc>
                <w:tcPr>
                  <w:tcW w:w="177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+5V输入 P2</w:t>
                  </w:r>
                </w:p>
              </w:tc>
              <w:tc>
                <w:tcPr>
                  <w:tcW w:w="194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VDD_10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9</w:t>
                  </w:r>
                </w:p>
              </w:tc>
              <w:tc>
                <w:tcPr>
                  <w:tcW w:w="177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+5V输入 P2</w:t>
                  </w:r>
                </w:p>
              </w:tc>
              <w:tc>
                <w:tcPr>
                  <w:tcW w:w="194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VCC_18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10</w:t>
                  </w:r>
                </w:p>
              </w:tc>
              <w:tc>
                <w:tcPr>
                  <w:tcW w:w="177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+5V输入 P2</w:t>
                  </w:r>
                </w:p>
              </w:tc>
              <w:tc>
                <w:tcPr>
                  <w:tcW w:w="194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VCC18_LCD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11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VCC_SYS P1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VCC_SYS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12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VCC_SYS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+5V输入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13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VCC_SYS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VCCIO_SD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14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VCC_SYS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VDD10_LCD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15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VCC_SYS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AFVDD_3V3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16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VCC_SYS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VCCA_33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17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VCC_SYS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VCC_LAN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18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VCC_SYS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VDD_10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19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VCC_SYS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VCC_18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20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VCC_SYS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VCC18_LCD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21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VCCIO_SD P1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VCCIO_SD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22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VCCIO_SD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VCC_SYS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23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VCCIO_SD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+5V输入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24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VCCIO_SD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VDD10_LCD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25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VCCIO_SD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AFVDD_3V3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26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VCCIO_SD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VCCA_33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27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VCCIO_SD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VCC_LAN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28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VCCIO_SD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VDD_10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29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VCCIO_SD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VCC_18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30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VCCIO_SD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VCC18_LCD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31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VDD10_LCD P1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VDD10_LCD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32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VDD10_LCD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VCC_SYS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33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VDD10_LCD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+5V输入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34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VDD10_LCD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VCCIO_SD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35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VDD10_LCD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AFVDD_3V3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36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VDD10_LCD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VCCA_33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37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VDD10_LCD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VCC_LAN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38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VDD10_LCD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VDD_10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39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VDD10_LCD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VCC_18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40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VDD10_LCD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VCC18_LCD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41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AFVDD_3V3 P1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AFVDD_3V3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42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AFVDD_3V3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VCC_SYS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43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AFVDD_3V3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+5V输入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44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AFVDD_3V3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VCCIO_SD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45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AFVDD_3V3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VDD10_LCD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46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AFVDD_3V3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VCCA_33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47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AFVDD_3V3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VCC_LAN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48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AFVDD_3V3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VDD_10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49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AFVDD_3V3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VCC_18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50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AFVDD_3V3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VCC18_LCD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51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VCCA_33 P1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VCCA_33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52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VCCA_33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VCC_SYS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53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VCCA_33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+5V输入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54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VCCA_33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VCCIO_SD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55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VCCA_33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VDD10_LCD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56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VCCA_33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AFVDD_3V3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57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VCCA_33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VCC_LAN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58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VCCA_33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VDD_10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59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VCCA_33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VCC_18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60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VCCA_33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VCC18_LCD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61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default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VCC_LAN P1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VCC_LAN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62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VCC_LAN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VCC_SYS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63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VCC_LAN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+5V输入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64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VCC_LAN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VCCIO_SD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65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VCC_LAN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VDD10_LCD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66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VCC_LAN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AFVDD_3V3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67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VCC_LAN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VCCA_33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68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VCC_LAN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VDD_10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69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VCC_LAN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VCC_18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70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VCC_LAN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VCC18_LCD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71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VCCA_33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VCC18_LCD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72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VDD_10 P1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VDD_10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73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VDD_10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VCC_SYS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74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VDD_10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+5V输入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75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VDD_10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VCCIO_SD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76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VDD_10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VDD10_LCD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77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VDD_10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AFVDD_3V3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78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VDD_10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VCCA_33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79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VDD_10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VCC_LAN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80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VDD_10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VCC_18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81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VDD_10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VCC18_LCD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82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VCC_18 P1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VCC_18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83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VCC_18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VCC_SYS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84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VCC_18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+5V输入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85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VCC_18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VCCIO_SD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86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VCC_18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VDD10_LCD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87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VCC_18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AFVDD_3V3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88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VCC_18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VCCA_33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89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VCC_18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VCC_LAN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90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VCC_18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VDD_10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91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VCC_18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VCC18_LCD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92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VCC18_LCD P1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VCC18_LCD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93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VCC18_LCD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VCC_SYS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94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VCC18_LCD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+5V输入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95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VCC18_LCD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VCCIO_SD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96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VCC18_LCD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VDD10_LCD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97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VCC18_LCD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AFVDD_3V3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98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VCC18_LCD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VCCA_33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99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VCC18_LCD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VCC_LAN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100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VCC18_LCD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VDD_10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101</w:t>
                  </w:r>
                </w:p>
              </w:tc>
              <w:tc>
                <w:tcPr>
                  <w:tcW w:w="1772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VCC18_LCD P2</w:t>
                  </w:r>
                </w:p>
              </w:tc>
              <w:tc>
                <w:tcPr>
                  <w:tcW w:w="1948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VCC_18 P2</w:t>
                  </w:r>
                </w:p>
              </w:tc>
              <w:tc>
                <w:tcPr>
                  <w:tcW w:w="1708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712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</w:tbl>
          <w:p>
            <w:pPr>
              <w:pStyle w:val="35"/>
              <w:numPr>
                <w:ilvl w:val="0"/>
                <w:numId w:val="0"/>
              </w:numPr>
              <w:spacing w:before="120" w:line="300" w:lineRule="auto"/>
              <w:ind w:leftChars="0"/>
              <w:rPr>
                <w:rFonts w:hint="eastAsia" w:cs="Arial"/>
                <w:sz w:val="24"/>
                <w:szCs w:val="24"/>
                <w:lang w:val="en-US" w:eastAsia="zh-CN"/>
              </w:rPr>
            </w:pPr>
          </w:p>
          <w:p>
            <w:pPr>
              <w:pStyle w:val="35"/>
              <w:numPr>
                <w:ilvl w:val="0"/>
                <w:numId w:val="13"/>
              </w:numPr>
              <w:spacing w:before="120" w:line="300" w:lineRule="auto"/>
              <w:ind w:left="425" w:leftChars="0" w:hanging="425" w:firstLineChars="0"/>
              <w:rPr>
                <w:rFonts w:hint="default" w:cs="Arial"/>
                <w:sz w:val="24"/>
                <w:szCs w:val="24"/>
                <w:lang w:val="en-US" w:eastAsia="zh-CN"/>
              </w:rPr>
            </w:pPr>
            <w:r>
              <w:rPr>
                <w:rFonts w:hint="eastAsia" w:cs="Arial"/>
                <w:sz w:val="24"/>
                <w:szCs w:val="24"/>
                <w:lang w:val="en-US" w:eastAsia="zh-CN"/>
              </w:rPr>
              <w:t>功耗测试</w:t>
            </w:r>
          </w:p>
          <w:p>
            <w:pPr>
              <w:pStyle w:val="35"/>
              <w:numPr>
                <w:ilvl w:val="0"/>
                <w:numId w:val="0"/>
              </w:numPr>
              <w:spacing w:before="120" w:line="300" w:lineRule="auto"/>
              <w:ind w:leftChars="0"/>
              <w:rPr>
                <w:rFonts w:hint="default" w:cs="Arial"/>
                <w:sz w:val="24"/>
                <w:szCs w:val="24"/>
                <w:lang w:val="en-US" w:eastAsia="zh-CN"/>
              </w:rPr>
            </w:pPr>
            <w:r>
              <w:rPr>
                <w:rFonts w:hint="eastAsia" w:cs="Arial"/>
                <w:sz w:val="24"/>
                <w:szCs w:val="24"/>
                <w:lang w:val="en-US" w:eastAsia="zh-CN"/>
              </w:rPr>
              <w:t>电路板总功耗：___________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vAlign w:val="center"/>
          </w:tcPr>
          <w:p>
            <w:pPr>
              <w:pStyle w:val="42"/>
              <w:ind w:left="0" w:leftChars="0" w:firstLine="0" w:firstLineChars="0"/>
              <w:jc w:val="both"/>
              <w:rPr>
                <w:b/>
                <w:bCs/>
                <w:szCs w:val="24"/>
              </w:rPr>
            </w:pPr>
            <w:r>
              <w:rPr>
                <w:rFonts w:hint="eastAsia"/>
                <w:b/>
                <w:bCs/>
                <w:szCs w:val="24"/>
              </w:rPr>
              <w:t>测试</w:t>
            </w:r>
            <w:r>
              <w:rPr>
                <w:b/>
                <w:bCs/>
                <w:szCs w:val="24"/>
              </w:rPr>
              <w:t>结论</w:t>
            </w:r>
          </w:p>
        </w:tc>
        <w:tc>
          <w:tcPr>
            <w:tcW w:w="7087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vAlign w:val="center"/>
          </w:tcPr>
          <w:p>
            <w:pPr>
              <w:pStyle w:val="35"/>
              <w:spacing w:before="120" w:line="300" w:lineRule="auto"/>
              <w:ind w:firstLine="0" w:firstLineChars="0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>
            <w:pPr>
              <w:pStyle w:val="42"/>
              <w:ind w:left="0" w:leftChars="0" w:firstLine="0" w:firstLineChars="0"/>
              <w:jc w:val="both"/>
              <w:rPr>
                <w:b/>
                <w:bCs/>
                <w:szCs w:val="24"/>
              </w:rPr>
            </w:pPr>
            <w:r>
              <w:rPr>
                <w:rFonts w:hint="eastAsia"/>
                <w:b/>
                <w:bCs/>
                <w:szCs w:val="24"/>
              </w:rPr>
              <w:t>测试</w:t>
            </w:r>
            <w:r>
              <w:rPr>
                <w:b/>
                <w:bCs/>
                <w:szCs w:val="24"/>
              </w:rPr>
              <w:t>人员</w:t>
            </w:r>
          </w:p>
        </w:tc>
        <w:tc>
          <w:tcPr>
            <w:tcW w:w="2397" w:type="dxa"/>
            <w:vAlign w:val="center"/>
          </w:tcPr>
          <w:p>
            <w:pPr>
              <w:ind w:left="0" w:leftChars="0" w:firstLine="0" w:firstLineChars="0"/>
              <w:jc w:val="both"/>
              <w:rPr>
                <w:sz w:val="24"/>
              </w:rPr>
            </w:pPr>
          </w:p>
        </w:tc>
        <w:tc>
          <w:tcPr>
            <w:tcW w:w="1732" w:type="dxa"/>
            <w:vAlign w:val="center"/>
          </w:tcPr>
          <w:p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测试</w:t>
            </w:r>
            <w:r>
              <w:rPr>
                <w:b/>
                <w:bCs/>
                <w:sz w:val="24"/>
              </w:rPr>
              <w:t>日期</w:t>
            </w:r>
          </w:p>
        </w:tc>
        <w:tc>
          <w:tcPr>
            <w:tcW w:w="2958" w:type="dxa"/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</w:tbl>
    <w:p>
      <w:pPr>
        <w:rPr>
          <w:rFonts w:hint="eastAsia"/>
          <w:lang w:val="en-US" w:eastAsia="zh-CN"/>
        </w:rPr>
      </w:pPr>
      <w:bookmarkStart w:id="22" w:name="_Ref7581"/>
      <w:r>
        <w:rPr>
          <w:rFonts w:hint="eastAsia"/>
          <w:lang w:val="en-US" w:eastAsia="zh-CN"/>
        </w:rPr>
        <w:br w:type="page"/>
      </w:r>
    </w:p>
    <w:p>
      <w:pPr>
        <w:pStyle w:val="4"/>
        <w:bidi w:val="0"/>
        <w:outlineLvl w:val="0"/>
        <w:rPr>
          <w:rFonts w:hint="eastAsia"/>
          <w:lang w:val="en-US" w:eastAsia="zh-CN"/>
        </w:rPr>
      </w:pPr>
      <w:bookmarkStart w:id="23" w:name="_Toc32240"/>
      <w:r>
        <w:rPr>
          <w:rFonts w:hint="eastAsia"/>
          <w:lang w:val="en-US" w:eastAsia="zh-CN"/>
        </w:rPr>
        <w:t>调试串口</w:t>
      </w:r>
      <w:bookmarkEnd w:id="22"/>
      <w:bookmarkEnd w:id="23"/>
    </w:p>
    <w:tbl>
      <w:tblPr>
        <w:tblStyle w:val="21"/>
        <w:tblW w:w="9214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2397"/>
        <w:gridCol w:w="1732"/>
        <w:gridCol w:w="295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single" w:color="auto" w:sz="1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vAlign w:val="center"/>
          </w:tcPr>
          <w:p>
            <w:pPr>
              <w:pStyle w:val="42"/>
              <w:ind w:left="0" w:leftChars="0" w:firstLine="0" w:firstLineChars="0"/>
              <w:jc w:val="both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测试用例名称</w:t>
            </w:r>
          </w:p>
        </w:tc>
        <w:tc>
          <w:tcPr>
            <w:tcW w:w="7087" w:type="dxa"/>
            <w:gridSpan w:val="3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vAlign w:val="center"/>
          </w:tcPr>
          <w:p>
            <w:pPr>
              <w:ind w:left="0" w:leftChars="0" w:firstLine="0" w:firstLineChars="0"/>
              <w:rPr>
                <w:rFonts w:hint="default"/>
                <w:sz w:val="24"/>
                <w:lang w:val="en-US"/>
              </w:rPr>
            </w:pPr>
            <w:r>
              <w:rPr>
                <w:rFonts w:hint="eastAsia"/>
                <w:lang w:val="en-US" w:eastAsia="zh-CN"/>
              </w:rPr>
              <w:t>调试串口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single" w:color="auto" w:sz="1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vAlign w:val="center"/>
          </w:tcPr>
          <w:p>
            <w:pPr>
              <w:pStyle w:val="42"/>
              <w:ind w:left="0" w:leftChars="0" w:firstLine="0" w:firstLineChars="0"/>
              <w:jc w:val="both"/>
              <w:rPr>
                <w:b/>
                <w:bCs/>
                <w:szCs w:val="24"/>
              </w:rPr>
            </w:pPr>
            <w:r>
              <w:rPr>
                <w:rFonts w:hint="eastAsia"/>
                <w:b/>
                <w:bCs/>
                <w:szCs w:val="24"/>
              </w:rPr>
              <w:t>测试用例综述</w:t>
            </w:r>
          </w:p>
        </w:tc>
        <w:tc>
          <w:tcPr>
            <w:tcW w:w="7087" w:type="dxa"/>
            <w:gridSpan w:val="3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vAlign w:val="center"/>
          </w:tcPr>
          <w:p>
            <w:pPr>
              <w:ind w:left="0" w:leftChars="0" w:firstLine="0" w:firstLineChars="0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</w:rPr>
              <w:t>测试目的：</w:t>
            </w: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检查调试接口是否满足要求；</w:t>
            </w:r>
          </w:p>
          <w:p>
            <w:pPr>
              <w:spacing w:before="120" w:line="300" w:lineRule="auto"/>
              <w:ind w:left="0" w:leftChars="0" w:firstLine="0" w:firstLineChars="0"/>
              <w:rPr>
                <w:rFonts w:hint="default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</w:rPr>
              <w:t>测试场景：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>在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instrText xml:space="preserve"> REF _Ref7143 \r \h </w:instrTex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>4.1.2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fldChar w:fldCharType="end"/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>测试通过的情况下，可进行本测试项目；</w:t>
            </w:r>
          </w:p>
          <w:p>
            <w:pPr>
              <w:ind w:left="0" w:leftChars="0" w:firstLine="0" w:firstLineChars="0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考察内容：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atLeast"/>
        </w:trPr>
        <w:tc>
          <w:tcPr>
            <w:tcW w:w="2127" w:type="dxa"/>
            <w:vAlign w:val="center"/>
          </w:tcPr>
          <w:p>
            <w:pPr>
              <w:pStyle w:val="42"/>
              <w:spacing w:before="120"/>
              <w:ind w:left="0" w:leftChars="0" w:firstLine="0" w:firstLineChars="0"/>
              <w:jc w:val="both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输入及操作</w:t>
            </w:r>
          </w:p>
        </w:tc>
        <w:tc>
          <w:tcPr>
            <w:tcW w:w="7087" w:type="dxa"/>
            <w:gridSpan w:val="3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连接串口助手至主机UART，UART线序如下图所示：</w:t>
            </w:r>
          </w:p>
          <w:p>
            <w:pPr>
              <w:ind w:left="0" w:leftChars="0" w:firstLine="0" w:firstLineChars="0"/>
              <w:jc w:val="center"/>
            </w:pPr>
            <w:r>
              <w:drawing>
                <wp:inline distT="0" distB="0" distL="114300" distR="114300">
                  <wp:extent cx="2587625" cy="929640"/>
                  <wp:effectExtent l="0" t="0" r="3175" b="0"/>
                  <wp:docPr id="30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7625" cy="929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0" w:leftChars="0" w:firstLine="0" w:firstLineChars="0"/>
              <w:jc w:val="center"/>
            </w:pPr>
          </w:p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2411730" cy="3215640"/>
                  <wp:effectExtent l="0" t="0" r="11430" b="0"/>
                  <wp:docPr id="32" name="图片 1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1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1730" cy="32156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启动上位机调试助手，如下图：</w:t>
            </w:r>
          </w:p>
          <w:p>
            <w:pPr>
              <w:bidi w:val="0"/>
              <w:ind w:left="0" w:leftChars="0" w:firstLine="0" w:firstLineChars="0"/>
              <w:jc w:val="center"/>
            </w:pPr>
            <w:r>
              <w:drawing>
                <wp:inline distT="0" distB="0" distL="114300" distR="114300">
                  <wp:extent cx="579120" cy="655320"/>
                  <wp:effectExtent l="0" t="0" r="0" b="0"/>
                  <wp:docPr id="37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" cy="655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调试助手启动后，点击“连接”，如下图：</w:t>
            </w:r>
          </w:p>
          <w:p>
            <w:pPr>
              <w:bidi w:val="0"/>
              <w:ind w:left="0" w:leftChars="0" w:firstLine="0" w:firstLineChars="0"/>
              <w:jc w:val="center"/>
            </w:pPr>
            <w:r>
              <w:drawing>
                <wp:inline distT="0" distB="0" distL="114300" distR="114300">
                  <wp:extent cx="5268595" cy="2872740"/>
                  <wp:effectExtent l="0" t="0" r="4445" b="7620"/>
                  <wp:docPr id="43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2872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会话框显示如下，则表示连接成功：</w:t>
            </w:r>
          </w:p>
          <w:p>
            <w:pPr>
              <w:bidi w:val="0"/>
              <w:ind w:left="0" w:leftChars="0" w:firstLine="0" w:firstLineChars="0"/>
              <w:jc w:val="center"/>
            </w:pPr>
            <w:r>
              <w:drawing>
                <wp:inline distT="0" distB="0" distL="114300" distR="114300">
                  <wp:extent cx="1546860" cy="487680"/>
                  <wp:effectExtent l="0" t="0" r="7620" b="0"/>
                  <wp:docPr id="44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6860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启动主机供电设备。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等待主机开机运行，调试助手会话框如下所示后，表示主机开机成功：</w:t>
            </w:r>
          </w:p>
          <w:p>
            <w:pPr>
              <w:bidi w:val="0"/>
              <w:ind w:left="0" w:leftChars="0" w:firstLine="0" w:firstLineChars="0"/>
              <w:jc w:val="center"/>
            </w:pPr>
            <w:r>
              <w:drawing>
                <wp:inline distT="0" distB="0" distL="114300" distR="114300">
                  <wp:extent cx="3985260" cy="510540"/>
                  <wp:effectExtent l="0" t="0" r="7620" b="7620"/>
                  <wp:docPr id="45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526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5"/>
              <w:numPr>
                <w:ilvl w:val="0"/>
                <w:numId w:val="0"/>
              </w:numPr>
              <w:spacing w:line="300" w:lineRule="auto"/>
              <w:ind w:leftChars="0"/>
              <w:rPr>
                <w:rFonts w:hint="default" w:cs="Arial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至此，使用环境准备完成。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vAlign w:val="center"/>
          </w:tcPr>
          <w:p>
            <w:pPr>
              <w:pStyle w:val="42"/>
              <w:ind w:left="0" w:leftChars="0" w:firstLine="0" w:firstLineChars="0"/>
              <w:jc w:val="both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实测</w:t>
            </w:r>
            <w:r>
              <w:rPr>
                <w:rFonts w:hint="eastAsia"/>
                <w:b/>
                <w:bCs/>
                <w:szCs w:val="24"/>
              </w:rPr>
              <w:t>情况</w:t>
            </w:r>
          </w:p>
        </w:tc>
        <w:tc>
          <w:tcPr>
            <w:tcW w:w="7087" w:type="dxa"/>
            <w:gridSpan w:val="3"/>
            <w:vAlign w:val="center"/>
          </w:tcPr>
          <w:p>
            <w:pPr>
              <w:pStyle w:val="35"/>
              <w:numPr>
                <w:ilvl w:val="0"/>
                <w:numId w:val="0"/>
              </w:numPr>
              <w:spacing w:before="120" w:line="300" w:lineRule="auto"/>
              <w:ind w:leftChars="0"/>
              <w:rPr>
                <w:rFonts w:hint="default" w:cs="Arial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vAlign w:val="center"/>
          </w:tcPr>
          <w:p>
            <w:pPr>
              <w:pStyle w:val="42"/>
              <w:ind w:left="0" w:leftChars="0" w:firstLine="0" w:firstLineChars="0"/>
              <w:jc w:val="both"/>
              <w:rPr>
                <w:b/>
                <w:bCs/>
                <w:szCs w:val="24"/>
              </w:rPr>
            </w:pPr>
            <w:r>
              <w:rPr>
                <w:rFonts w:hint="eastAsia"/>
                <w:b/>
                <w:bCs/>
                <w:szCs w:val="24"/>
              </w:rPr>
              <w:t>测试</w:t>
            </w:r>
            <w:r>
              <w:rPr>
                <w:b/>
                <w:bCs/>
                <w:szCs w:val="24"/>
              </w:rPr>
              <w:t>结论</w:t>
            </w:r>
          </w:p>
        </w:tc>
        <w:tc>
          <w:tcPr>
            <w:tcW w:w="7087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vAlign w:val="center"/>
          </w:tcPr>
          <w:p>
            <w:pPr>
              <w:pStyle w:val="35"/>
              <w:spacing w:before="120" w:line="300" w:lineRule="auto"/>
              <w:ind w:firstLine="0" w:firstLineChars="0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>
            <w:pPr>
              <w:pStyle w:val="42"/>
              <w:ind w:left="0" w:leftChars="0" w:firstLine="0" w:firstLineChars="0"/>
              <w:jc w:val="both"/>
              <w:rPr>
                <w:b/>
                <w:bCs/>
                <w:szCs w:val="24"/>
              </w:rPr>
            </w:pPr>
            <w:r>
              <w:rPr>
                <w:rFonts w:hint="eastAsia"/>
                <w:b/>
                <w:bCs/>
                <w:szCs w:val="24"/>
              </w:rPr>
              <w:t>测试</w:t>
            </w:r>
            <w:r>
              <w:rPr>
                <w:b/>
                <w:bCs/>
                <w:szCs w:val="24"/>
              </w:rPr>
              <w:t>人员</w:t>
            </w:r>
          </w:p>
        </w:tc>
        <w:tc>
          <w:tcPr>
            <w:tcW w:w="2397" w:type="dxa"/>
            <w:vAlign w:val="center"/>
          </w:tcPr>
          <w:p>
            <w:pPr>
              <w:ind w:left="0" w:leftChars="0" w:firstLine="0" w:firstLineChars="0"/>
              <w:jc w:val="both"/>
              <w:rPr>
                <w:sz w:val="24"/>
              </w:rPr>
            </w:pPr>
          </w:p>
        </w:tc>
        <w:tc>
          <w:tcPr>
            <w:tcW w:w="1732" w:type="dxa"/>
            <w:vAlign w:val="center"/>
          </w:tcPr>
          <w:p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测试</w:t>
            </w:r>
            <w:r>
              <w:rPr>
                <w:b/>
                <w:bCs/>
                <w:sz w:val="24"/>
              </w:rPr>
              <w:t>日期</w:t>
            </w:r>
          </w:p>
        </w:tc>
        <w:tc>
          <w:tcPr>
            <w:tcW w:w="2958" w:type="dxa"/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4"/>
        <w:bidi w:val="0"/>
        <w:outlineLvl w:val="0"/>
        <w:rPr>
          <w:rFonts w:hint="eastAsia"/>
          <w:lang w:val="en-US" w:eastAsia="zh-CN"/>
        </w:rPr>
      </w:pPr>
      <w:bookmarkStart w:id="24" w:name="_Toc26532"/>
      <w:r>
        <w:rPr>
          <w:rFonts w:hint="eastAsia"/>
          <w:lang w:val="en-US" w:eastAsia="zh-CN"/>
        </w:rPr>
        <w:t>RS232</w:t>
      </w:r>
      <w:bookmarkEnd w:id="24"/>
    </w:p>
    <w:tbl>
      <w:tblPr>
        <w:tblStyle w:val="21"/>
        <w:tblW w:w="9214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2397"/>
        <w:gridCol w:w="1732"/>
        <w:gridCol w:w="295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single" w:color="auto" w:sz="1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vAlign w:val="center"/>
          </w:tcPr>
          <w:p>
            <w:pPr>
              <w:pStyle w:val="42"/>
              <w:ind w:left="0" w:leftChars="0" w:firstLine="0" w:firstLineChars="0"/>
              <w:jc w:val="both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测试用例名称</w:t>
            </w:r>
          </w:p>
        </w:tc>
        <w:tc>
          <w:tcPr>
            <w:tcW w:w="7087" w:type="dxa"/>
            <w:gridSpan w:val="3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vAlign w:val="center"/>
          </w:tcPr>
          <w:p>
            <w:pPr>
              <w:ind w:left="0" w:leftChars="0" w:firstLine="0" w:firstLineChars="0"/>
              <w:rPr>
                <w:rFonts w:hint="default"/>
                <w:sz w:val="24"/>
                <w:lang w:val="en-US"/>
              </w:rPr>
            </w:pPr>
            <w:r>
              <w:rPr>
                <w:rFonts w:hint="eastAsia"/>
                <w:lang w:val="en-US" w:eastAsia="zh-CN"/>
              </w:rPr>
              <w:t>RS232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single" w:color="auto" w:sz="1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vAlign w:val="center"/>
          </w:tcPr>
          <w:p>
            <w:pPr>
              <w:pStyle w:val="42"/>
              <w:ind w:left="0" w:leftChars="0" w:firstLine="0" w:firstLineChars="0"/>
              <w:jc w:val="both"/>
              <w:rPr>
                <w:b/>
                <w:bCs/>
                <w:szCs w:val="24"/>
              </w:rPr>
            </w:pPr>
            <w:r>
              <w:rPr>
                <w:rFonts w:hint="eastAsia"/>
                <w:b/>
                <w:bCs/>
                <w:szCs w:val="24"/>
              </w:rPr>
              <w:t>测试用例综述</w:t>
            </w:r>
          </w:p>
        </w:tc>
        <w:tc>
          <w:tcPr>
            <w:tcW w:w="7087" w:type="dxa"/>
            <w:gridSpan w:val="3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vAlign w:val="center"/>
          </w:tcPr>
          <w:p>
            <w:pPr>
              <w:ind w:left="0" w:leftChars="0" w:firstLine="0" w:firstLineChars="0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</w:rPr>
              <w:t>测试目的：</w:t>
            </w: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检查RS232是否满足要求；</w:t>
            </w:r>
          </w:p>
          <w:p>
            <w:pPr>
              <w:spacing w:before="120" w:line="300" w:lineRule="auto"/>
              <w:ind w:left="0" w:leftChars="0" w:firstLine="0" w:firstLineChars="0"/>
              <w:rPr>
                <w:rFonts w:hint="eastAsia" w:eastAsia="宋体" w:cs="Arial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sz w:val="24"/>
              </w:rPr>
              <w:t>测试场景：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>在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instrText xml:space="preserve"> REF _Ref7581 \n \h </w:instrTex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>4.1.3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fldChar w:fldCharType="end"/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>测试通过的情况下，可进行本测试项目；</w:t>
            </w:r>
          </w:p>
          <w:p>
            <w:pPr>
              <w:ind w:left="0" w:leftChars="0" w:firstLine="0" w:firstLineChars="0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考察内容：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atLeast"/>
        </w:trPr>
        <w:tc>
          <w:tcPr>
            <w:tcW w:w="2127" w:type="dxa"/>
            <w:vAlign w:val="center"/>
          </w:tcPr>
          <w:p>
            <w:pPr>
              <w:pStyle w:val="42"/>
              <w:spacing w:before="120"/>
              <w:ind w:left="0" w:leftChars="0" w:firstLine="0" w:firstLineChars="0"/>
              <w:jc w:val="both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输入及操作</w:t>
            </w:r>
          </w:p>
        </w:tc>
        <w:tc>
          <w:tcPr>
            <w:tcW w:w="7087" w:type="dxa"/>
            <w:gridSpan w:val="3"/>
            <w:vAlign w:val="center"/>
          </w:tcPr>
          <w:p>
            <w:pPr>
              <w:pStyle w:val="35"/>
              <w:numPr>
                <w:ilvl w:val="0"/>
                <w:numId w:val="0"/>
              </w:numPr>
              <w:spacing w:line="300" w:lineRule="auto"/>
              <w:ind w:leftChars="0"/>
              <w:rPr>
                <w:rFonts w:hint="eastAsia" w:cs="Arial"/>
                <w:sz w:val="21"/>
                <w:szCs w:val="21"/>
                <w:lang w:val="en-US" w:eastAsia="zh-CN"/>
              </w:rPr>
            </w:pPr>
            <w:r>
              <w:rPr>
                <w:rFonts w:hint="eastAsia" w:cs="Arial"/>
                <w:sz w:val="21"/>
                <w:szCs w:val="21"/>
                <w:lang w:val="en-US" w:eastAsia="zh-CN"/>
              </w:rPr>
              <w:t>调试助手命令栏输入指令：</w:t>
            </w:r>
          </w:p>
          <w:p>
            <w:pPr>
              <w:ind w:firstLine="0" w:firstLineChars="0"/>
              <w:rPr>
                <w:rFonts w:asciiTheme="minorHAnsi" w:hAnsiTheme="minorHAnsi" w:eastAsiaTheme="minorEastAsia"/>
                <w:sz w:val="21"/>
                <w:szCs w:val="21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</w:rPr>
              <w:t>//发送</w:t>
            </w:r>
          </w:p>
          <w:p>
            <w:pPr>
              <w:ind w:firstLine="0" w:firstLineChars="0"/>
              <w:rPr>
                <w:rFonts w:asciiTheme="minorHAnsi" w:hAnsiTheme="minorHAnsi" w:eastAsiaTheme="minorEastAsia"/>
                <w:sz w:val="21"/>
                <w:szCs w:val="21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</w:rPr>
              <w:t>echo uart test</w:t>
            </w:r>
            <w:r>
              <w:rPr>
                <w:rFonts w:asciiTheme="minorHAnsi" w:hAnsiTheme="minorHAnsi" w:eastAsiaTheme="minorEastAsia"/>
                <w:sz w:val="21"/>
                <w:szCs w:val="21"/>
              </w:rPr>
              <w:t>…</w:t>
            </w:r>
            <w:r>
              <w:rPr>
                <w:rFonts w:hint="eastAsia" w:asciiTheme="minorHAnsi" w:hAnsiTheme="minorHAnsi" w:eastAsiaTheme="minorEastAsia"/>
                <w:sz w:val="21"/>
                <w:szCs w:val="21"/>
              </w:rPr>
              <w:t xml:space="preserve"> &gt; /dev/ttyS0</w:t>
            </w:r>
          </w:p>
          <w:p>
            <w:pPr>
              <w:ind w:firstLine="0" w:firstLineChars="0"/>
              <w:rPr>
                <w:rFonts w:asciiTheme="minorHAnsi" w:hAnsiTheme="minorHAnsi" w:eastAsiaTheme="minorEastAsia"/>
                <w:sz w:val="21"/>
                <w:szCs w:val="21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</w:rPr>
              <w:t>//接收</w:t>
            </w:r>
          </w:p>
          <w:p>
            <w:pPr>
              <w:pStyle w:val="35"/>
              <w:numPr>
                <w:ilvl w:val="0"/>
                <w:numId w:val="0"/>
              </w:numPr>
              <w:spacing w:line="300" w:lineRule="auto"/>
              <w:ind w:leftChars="0"/>
              <w:rPr>
                <w:rFonts w:hint="eastAsia" w:asciiTheme="minorHAnsi" w:hAnsiTheme="minorHAnsi" w:eastAsiaTheme="minorEastAsia"/>
                <w:sz w:val="21"/>
                <w:szCs w:val="21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</w:rPr>
              <w:t>cat /dev/ttyS0</w:t>
            </w:r>
          </w:p>
          <w:p>
            <w:pPr>
              <w:ind w:firstLine="0" w:firstLineChars="0"/>
            </w:pPr>
            <w:r>
              <w:rPr>
                <w:rFonts w:hint="eastAsia"/>
                <w:sz w:val="21"/>
                <w:szCs w:val="21"/>
              </w:rPr>
              <w:t>接收测试：</w:t>
            </w:r>
          </w:p>
          <w:p>
            <w:pPr>
              <w:ind w:firstLine="0" w:firstLineChars="0"/>
            </w:pPr>
            <w:r>
              <w:drawing>
                <wp:inline distT="0" distB="0" distL="0" distR="0">
                  <wp:extent cx="4149725" cy="1830070"/>
                  <wp:effectExtent l="0" t="0" r="10795" b="1397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9725" cy="1830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发送测试：</w:t>
            </w:r>
          </w:p>
          <w:p>
            <w:pPr>
              <w:ind w:firstLine="0" w:firstLineChars="0"/>
            </w:pPr>
            <w:r>
              <w:drawing>
                <wp:inline distT="0" distB="0" distL="0" distR="0">
                  <wp:extent cx="4161155" cy="1950085"/>
                  <wp:effectExtent l="0" t="0" r="14605" b="635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1155" cy="195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1"/>
              <w:ind w:firstLine="0" w:firstLineChars="0"/>
              <w:rPr>
                <w:rFonts w:hint="default" w:asciiTheme="minorHAnsi" w:hAnsiTheme="minorHAnsi" w:eastAsiaTheme="minorEastAsia"/>
                <w:sz w:val="21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vAlign w:val="center"/>
          </w:tcPr>
          <w:p>
            <w:pPr>
              <w:pStyle w:val="42"/>
              <w:ind w:left="0" w:leftChars="0" w:firstLine="0" w:firstLineChars="0"/>
              <w:jc w:val="both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实测</w:t>
            </w:r>
            <w:r>
              <w:rPr>
                <w:rFonts w:hint="eastAsia"/>
                <w:b/>
                <w:bCs/>
                <w:szCs w:val="24"/>
              </w:rPr>
              <w:t>情况</w:t>
            </w:r>
          </w:p>
        </w:tc>
        <w:tc>
          <w:tcPr>
            <w:tcW w:w="7087" w:type="dxa"/>
            <w:gridSpan w:val="3"/>
            <w:vAlign w:val="center"/>
          </w:tcPr>
          <w:p>
            <w:pPr>
              <w:pStyle w:val="35"/>
              <w:numPr>
                <w:ilvl w:val="0"/>
                <w:numId w:val="0"/>
              </w:numPr>
              <w:spacing w:before="120" w:line="300" w:lineRule="auto"/>
              <w:ind w:leftChars="0"/>
              <w:rPr>
                <w:rFonts w:hint="default" w:cs="Arial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vAlign w:val="center"/>
          </w:tcPr>
          <w:p>
            <w:pPr>
              <w:pStyle w:val="42"/>
              <w:ind w:left="0" w:leftChars="0" w:firstLine="0" w:firstLineChars="0"/>
              <w:jc w:val="both"/>
              <w:rPr>
                <w:b/>
                <w:bCs/>
                <w:szCs w:val="24"/>
              </w:rPr>
            </w:pPr>
            <w:r>
              <w:rPr>
                <w:rFonts w:hint="eastAsia"/>
                <w:b/>
                <w:bCs/>
                <w:szCs w:val="24"/>
              </w:rPr>
              <w:t>测试</w:t>
            </w:r>
            <w:r>
              <w:rPr>
                <w:b/>
                <w:bCs/>
                <w:szCs w:val="24"/>
              </w:rPr>
              <w:t>结论</w:t>
            </w:r>
          </w:p>
        </w:tc>
        <w:tc>
          <w:tcPr>
            <w:tcW w:w="7087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vAlign w:val="center"/>
          </w:tcPr>
          <w:p>
            <w:pPr>
              <w:pStyle w:val="35"/>
              <w:spacing w:before="120" w:line="300" w:lineRule="auto"/>
              <w:ind w:firstLine="0" w:firstLineChars="0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>
            <w:pPr>
              <w:pStyle w:val="42"/>
              <w:ind w:left="0" w:leftChars="0" w:firstLine="0" w:firstLineChars="0"/>
              <w:jc w:val="both"/>
              <w:rPr>
                <w:b/>
                <w:bCs/>
                <w:szCs w:val="24"/>
              </w:rPr>
            </w:pPr>
            <w:r>
              <w:rPr>
                <w:rFonts w:hint="eastAsia"/>
                <w:b/>
                <w:bCs/>
                <w:szCs w:val="24"/>
              </w:rPr>
              <w:t>测试</w:t>
            </w:r>
            <w:r>
              <w:rPr>
                <w:b/>
                <w:bCs/>
                <w:szCs w:val="24"/>
              </w:rPr>
              <w:t>人员</w:t>
            </w:r>
          </w:p>
        </w:tc>
        <w:tc>
          <w:tcPr>
            <w:tcW w:w="2397" w:type="dxa"/>
            <w:vAlign w:val="center"/>
          </w:tcPr>
          <w:p>
            <w:pPr>
              <w:ind w:left="0" w:leftChars="0" w:firstLine="0" w:firstLineChars="0"/>
              <w:jc w:val="both"/>
              <w:rPr>
                <w:sz w:val="24"/>
              </w:rPr>
            </w:pPr>
          </w:p>
        </w:tc>
        <w:tc>
          <w:tcPr>
            <w:tcW w:w="1732" w:type="dxa"/>
            <w:vAlign w:val="center"/>
          </w:tcPr>
          <w:p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测试</w:t>
            </w:r>
            <w:r>
              <w:rPr>
                <w:b/>
                <w:bCs/>
                <w:sz w:val="24"/>
              </w:rPr>
              <w:t>日期</w:t>
            </w:r>
          </w:p>
        </w:tc>
        <w:tc>
          <w:tcPr>
            <w:tcW w:w="2958" w:type="dxa"/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</w:tbl>
    <w:p>
      <w:pPr>
        <w:pStyle w:val="4"/>
        <w:bidi w:val="0"/>
        <w:outlineLvl w:val="0"/>
        <w:rPr>
          <w:rFonts w:hint="eastAsia"/>
          <w:lang w:val="en-US" w:eastAsia="zh-CN"/>
        </w:rPr>
      </w:pPr>
      <w:bookmarkStart w:id="25" w:name="_Toc25694"/>
      <w:r>
        <w:rPr>
          <w:rFonts w:hint="eastAsia"/>
          <w:lang w:val="en-US" w:eastAsia="zh-CN"/>
        </w:rPr>
        <w:t>RS485</w:t>
      </w:r>
      <w:bookmarkEnd w:id="25"/>
    </w:p>
    <w:tbl>
      <w:tblPr>
        <w:tblStyle w:val="21"/>
        <w:tblW w:w="9214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2397"/>
        <w:gridCol w:w="1732"/>
        <w:gridCol w:w="295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single" w:color="auto" w:sz="1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vAlign w:val="center"/>
          </w:tcPr>
          <w:p>
            <w:pPr>
              <w:pStyle w:val="42"/>
              <w:ind w:left="0" w:leftChars="0" w:firstLine="0" w:firstLineChars="0"/>
              <w:jc w:val="both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测试用例名称</w:t>
            </w:r>
          </w:p>
        </w:tc>
        <w:tc>
          <w:tcPr>
            <w:tcW w:w="7087" w:type="dxa"/>
            <w:gridSpan w:val="3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vAlign w:val="center"/>
          </w:tcPr>
          <w:p>
            <w:pPr>
              <w:ind w:left="0" w:leftChars="0" w:firstLine="0" w:firstLineChars="0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single" w:color="auto" w:sz="1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vAlign w:val="center"/>
          </w:tcPr>
          <w:p>
            <w:pPr>
              <w:pStyle w:val="42"/>
              <w:ind w:left="0" w:leftChars="0" w:firstLine="0" w:firstLineChars="0"/>
              <w:jc w:val="both"/>
              <w:rPr>
                <w:b/>
                <w:bCs/>
                <w:szCs w:val="24"/>
              </w:rPr>
            </w:pPr>
            <w:r>
              <w:rPr>
                <w:rFonts w:hint="eastAsia"/>
                <w:b/>
                <w:bCs/>
                <w:szCs w:val="24"/>
              </w:rPr>
              <w:t>测试用例综述</w:t>
            </w:r>
          </w:p>
        </w:tc>
        <w:tc>
          <w:tcPr>
            <w:tcW w:w="7087" w:type="dxa"/>
            <w:gridSpan w:val="3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vAlign w:val="center"/>
          </w:tcPr>
          <w:p>
            <w:pPr>
              <w:ind w:left="0" w:leftChars="0" w:firstLine="0" w:firstLineChars="0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</w:rPr>
              <w:t>测试目的：</w:t>
            </w: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检查RS485是否满足要求；</w:t>
            </w:r>
          </w:p>
          <w:p>
            <w:pPr>
              <w:spacing w:before="120" w:line="300" w:lineRule="auto"/>
              <w:ind w:left="0" w:leftChars="0" w:firstLine="0" w:firstLineChars="0"/>
              <w:rPr>
                <w:rFonts w:hint="eastAsia" w:eastAsia="宋体" w:cs="Arial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sz w:val="24"/>
              </w:rPr>
              <w:t>测试场景：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>在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instrText xml:space="preserve"> REF _Ref7581 \n \h </w:instrTex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>4.1.3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fldChar w:fldCharType="end"/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>测试通过的情况下，可进行本测试项目；</w:t>
            </w:r>
          </w:p>
          <w:p>
            <w:pPr>
              <w:ind w:left="0" w:leftChars="0" w:firstLine="0" w:firstLineChars="0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考察内容：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atLeast"/>
        </w:trPr>
        <w:tc>
          <w:tcPr>
            <w:tcW w:w="2127" w:type="dxa"/>
            <w:vAlign w:val="center"/>
          </w:tcPr>
          <w:p>
            <w:pPr>
              <w:pStyle w:val="42"/>
              <w:spacing w:before="120"/>
              <w:ind w:left="0" w:leftChars="0" w:firstLine="0" w:firstLineChars="0"/>
              <w:jc w:val="both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输入及操作</w:t>
            </w:r>
          </w:p>
        </w:tc>
        <w:tc>
          <w:tcPr>
            <w:tcW w:w="7087" w:type="dxa"/>
            <w:gridSpan w:val="3"/>
            <w:vAlign w:val="center"/>
          </w:tcPr>
          <w:p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发送测试：</w:t>
            </w:r>
          </w:p>
          <w:p>
            <w:pPr>
              <w:pStyle w:val="35"/>
              <w:numPr>
                <w:ilvl w:val="0"/>
                <w:numId w:val="0"/>
              </w:numPr>
              <w:spacing w:line="300" w:lineRule="auto"/>
              <w:ind w:leftChars="0"/>
              <w:rPr>
                <w:rFonts w:hint="eastAsia" w:cs="Arial"/>
                <w:sz w:val="21"/>
                <w:szCs w:val="21"/>
                <w:lang w:val="en-US" w:eastAsia="zh-CN"/>
              </w:rPr>
            </w:pPr>
            <w:r>
              <w:rPr>
                <w:rFonts w:hint="eastAsia" w:cs="Arial"/>
                <w:sz w:val="21"/>
                <w:szCs w:val="21"/>
                <w:lang w:val="en-US" w:eastAsia="zh-CN"/>
              </w:rPr>
              <w:t>调试助手命令栏输入指令：</w:t>
            </w:r>
          </w:p>
          <w:p>
            <w:pPr>
              <w:ind w:firstLine="0" w:firstLineChars="0"/>
              <w:rPr>
                <w:rFonts w:asciiTheme="minorHAnsi" w:hAnsiTheme="minorHAnsi" w:eastAsiaTheme="minorEastAsia"/>
                <w:sz w:val="21"/>
                <w:szCs w:val="21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</w:rPr>
              <w:t>//切换485至发送</w:t>
            </w:r>
          </w:p>
          <w:p>
            <w:pPr>
              <w:ind w:firstLine="0" w:firstLineChars="0"/>
              <w:rPr>
                <w:rFonts w:asciiTheme="minorHAnsi" w:hAnsiTheme="minorHAnsi" w:eastAsiaTheme="minorEastAsia"/>
                <w:sz w:val="21"/>
                <w:szCs w:val="21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</w:rPr>
              <w:t>echo 164 &gt; /sys/class/gpio/export</w:t>
            </w:r>
          </w:p>
          <w:p>
            <w:pPr>
              <w:ind w:firstLine="0" w:firstLineChars="0"/>
              <w:rPr>
                <w:rFonts w:asciiTheme="minorHAnsi" w:hAnsiTheme="minorHAnsi" w:eastAsiaTheme="minorEastAsia"/>
                <w:sz w:val="21"/>
                <w:szCs w:val="21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</w:rPr>
              <w:t>echo out &gt; /sys/class/gpio/gpio164/direction</w:t>
            </w:r>
          </w:p>
          <w:p>
            <w:pPr>
              <w:ind w:firstLine="0" w:firstLineChars="0"/>
              <w:rPr>
                <w:rFonts w:asciiTheme="minorHAnsi" w:hAnsiTheme="minorHAnsi" w:eastAsiaTheme="minorEastAsia"/>
                <w:sz w:val="21"/>
                <w:szCs w:val="21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</w:rPr>
              <w:t>echo 1 &gt; /sys/class/gpio/gpio164/value</w:t>
            </w:r>
          </w:p>
          <w:p>
            <w:pPr>
              <w:ind w:firstLine="0" w:firstLineChars="0"/>
              <w:rPr>
                <w:rFonts w:asciiTheme="minorHAnsi" w:hAnsiTheme="minorHAnsi" w:eastAsiaTheme="minorEastAsia"/>
                <w:sz w:val="21"/>
                <w:szCs w:val="21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</w:rPr>
              <w:t>//发送</w:t>
            </w:r>
          </w:p>
          <w:p>
            <w:pPr>
              <w:pStyle w:val="35"/>
              <w:numPr>
                <w:ilvl w:val="0"/>
                <w:numId w:val="0"/>
              </w:numPr>
              <w:spacing w:line="300" w:lineRule="auto"/>
              <w:ind w:leftChars="0"/>
              <w:rPr>
                <w:rFonts w:hint="eastAsia" w:asciiTheme="minorHAnsi" w:hAnsiTheme="minorHAnsi" w:eastAsiaTheme="minorEastAsia"/>
                <w:sz w:val="21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</w:rPr>
              <w:t>echo rs485 test</w:t>
            </w:r>
            <w:r>
              <w:rPr>
                <w:rFonts w:asciiTheme="minorHAnsi" w:hAnsiTheme="minorHAnsi" w:eastAsiaTheme="minorEastAsia"/>
                <w:sz w:val="21"/>
                <w:szCs w:val="21"/>
              </w:rPr>
              <w:t>…</w:t>
            </w:r>
            <w:r>
              <w:rPr>
                <w:rFonts w:hint="eastAsia" w:asciiTheme="minorHAnsi" w:hAnsiTheme="minorHAnsi" w:eastAsiaTheme="minorEastAsia"/>
                <w:sz w:val="21"/>
                <w:szCs w:val="21"/>
              </w:rPr>
              <w:t xml:space="preserve"> &gt; /dev/ttyS1</w:t>
            </w:r>
          </w:p>
          <w:p>
            <w:pPr>
              <w:ind w:firstLine="0" w:firstLineChars="0"/>
            </w:pPr>
            <w:r>
              <w:drawing>
                <wp:inline distT="0" distB="0" distL="0" distR="0">
                  <wp:extent cx="4149090" cy="1983740"/>
                  <wp:effectExtent l="0" t="0" r="11430" b="1270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9090" cy="198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接收测试：</w:t>
            </w:r>
          </w:p>
          <w:p>
            <w:pPr>
              <w:ind w:firstLine="0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 w:cs="Arial"/>
                <w:sz w:val="21"/>
                <w:szCs w:val="21"/>
                <w:lang w:val="en-US" w:eastAsia="zh-CN"/>
              </w:rPr>
              <w:t>调试助手命令栏输入指令：</w:t>
            </w:r>
          </w:p>
          <w:p>
            <w:pPr>
              <w:ind w:firstLine="0" w:firstLineChars="0"/>
              <w:rPr>
                <w:rFonts w:asciiTheme="minorHAnsi" w:hAnsiTheme="minorHAnsi" w:eastAsiaTheme="minorEastAsia"/>
                <w:sz w:val="21"/>
                <w:szCs w:val="21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</w:rPr>
              <w:t>//切换485至接收</w:t>
            </w:r>
          </w:p>
          <w:p>
            <w:pPr>
              <w:ind w:firstLine="0" w:firstLineChars="0"/>
              <w:rPr>
                <w:rFonts w:asciiTheme="minorHAnsi" w:hAnsiTheme="minorHAnsi" w:eastAsiaTheme="minorEastAsia"/>
                <w:sz w:val="21"/>
                <w:szCs w:val="21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</w:rPr>
              <w:t>echo 0 &gt; /sys/class/gpio/gpio164/value</w:t>
            </w:r>
          </w:p>
          <w:p>
            <w:pPr>
              <w:ind w:firstLine="0" w:firstLineChars="0"/>
              <w:rPr>
                <w:rFonts w:asciiTheme="minorHAnsi" w:hAnsiTheme="minorHAnsi" w:eastAsiaTheme="minorEastAsia"/>
                <w:sz w:val="21"/>
                <w:szCs w:val="21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</w:rPr>
              <w:t>//接收</w:t>
            </w:r>
          </w:p>
          <w:p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</w:rPr>
              <w:t>cat /dev/ttyS1</w:t>
            </w:r>
          </w:p>
          <w:p>
            <w:pPr>
              <w:ind w:firstLine="0" w:firstLineChars="0"/>
              <w:rPr>
                <w:rFonts w:hint="default" w:asciiTheme="minorHAnsi" w:hAnsiTheme="minorHAnsi" w:eastAsiaTheme="minorEastAsia"/>
                <w:sz w:val="21"/>
                <w:lang w:val="en-US" w:eastAsia="zh-CN"/>
              </w:rPr>
            </w:pPr>
            <w:r>
              <w:drawing>
                <wp:inline distT="0" distB="0" distL="0" distR="0">
                  <wp:extent cx="4318635" cy="1905000"/>
                  <wp:effectExtent l="0" t="0" r="9525" b="0"/>
                  <wp:docPr id="3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635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vAlign w:val="center"/>
          </w:tcPr>
          <w:p>
            <w:pPr>
              <w:pStyle w:val="42"/>
              <w:ind w:left="0" w:leftChars="0" w:firstLine="0" w:firstLineChars="0"/>
              <w:jc w:val="both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实测</w:t>
            </w:r>
            <w:r>
              <w:rPr>
                <w:rFonts w:hint="eastAsia"/>
                <w:b/>
                <w:bCs/>
                <w:szCs w:val="24"/>
              </w:rPr>
              <w:t>情况</w:t>
            </w:r>
          </w:p>
        </w:tc>
        <w:tc>
          <w:tcPr>
            <w:tcW w:w="7087" w:type="dxa"/>
            <w:gridSpan w:val="3"/>
            <w:vAlign w:val="center"/>
          </w:tcPr>
          <w:p>
            <w:pPr>
              <w:pStyle w:val="35"/>
              <w:numPr>
                <w:ilvl w:val="0"/>
                <w:numId w:val="0"/>
              </w:numPr>
              <w:spacing w:before="120" w:line="300" w:lineRule="auto"/>
              <w:ind w:leftChars="0"/>
              <w:rPr>
                <w:rFonts w:hint="default" w:cs="Arial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vAlign w:val="center"/>
          </w:tcPr>
          <w:p>
            <w:pPr>
              <w:pStyle w:val="42"/>
              <w:ind w:left="0" w:leftChars="0" w:firstLine="0" w:firstLineChars="0"/>
              <w:jc w:val="both"/>
              <w:rPr>
                <w:b/>
                <w:bCs/>
                <w:szCs w:val="24"/>
              </w:rPr>
            </w:pPr>
            <w:r>
              <w:rPr>
                <w:rFonts w:hint="eastAsia"/>
                <w:b/>
                <w:bCs/>
                <w:szCs w:val="24"/>
              </w:rPr>
              <w:t>测试</w:t>
            </w:r>
            <w:r>
              <w:rPr>
                <w:b/>
                <w:bCs/>
                <w:szCs w:val="24"/>
              </w:rPr>
              <w:t>结论</w:t>
            </w:r>
          </w:p>
        </w:tc>
        <w:tc>
          <w:tcPr>
            <w:tcW w:w="7087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vAlign w:val="center"/>
          </w:tcPr>
          <w:p>
            <w:pPr>
              <w:pStyle w:val="35"/>
              <w:spacing w:before="120" w:line="300" w:lineRule="auto"/>
              <w:ind w:firstLine="0" w:firstLineChars="0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>
            <w:pPr>
              <w:pStyle w:val="42"/>
              <w:ind w:left="0" w:leftChars="0" w:firstLine="0" w:firstLineChars="0"/>
              <w:jc w:val="both"/>
              <w:rPr>
                <w:b/>
                <w:bCs/>
                <w:szCs w:val="24"/>
              </w:rPr>
            </w:pPr>
            <w:r>
              <w:rPr>
                <w:rFonts w:hint="eastAsia"/>
                <w:b/>
                <w:bCs/>
                <w:szCs w:val="24"/>
              </w:rPr>
              <w:t>测试</w:t>
            </w:r>
            <w:r>
              <w:rPr>
                <w:b/>
                <w:bCs/>
                <w:szCs w:val="24"/>
              </w:rPr>
              <w:t>人员</w:t>
            </w:r>
          </w:p>
        </w:tc>
        <w:tc>
          <w:tcPr>
            <w:tcW w:w="2397" w:type="dxa"/>
            <w:vAlign w:val="center"/>
          </w:tcPr>
          <w:p>
            <w:pPr>
              <w:ind w:left="0" w:leftChars="0" w:firstLine="0" w:firstLineChars="0"/>
              <w:jc w:val="both"/>
              <w:rPr>
                <w:sz w:val="24"/>
              </w:rPr>
            </w:pPr>
          </w:p>
        </w:tc>
        <w:tc>
          <w:tcPr>
            <w:tcW w:w="1732" w:type="dxa"/>
            <w:vAlign w:val="center"/>
          </w:tcPr>
          <w:p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测试</w:t>
            </w:r>
            <w:r>
              <w:rPr>
                <w:b/>
                <w:bCs/>
                <w:sz w:val="24"/>
              </w:rPr>
              <w:t>日期</w:t>
            </w:r>
          </w:p>
        </w:tc>
        <w:tc>
          <w:tcPr>
            <w:tcW w:w="2958" w:type="dxa"/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4"/>
        <w:bidi w:val="0"/>
        <w:outlineLvl w:val="0"/>
        <w:rPr>
          <w:rFonts w:hint="eastAsia"/>
          <w:lang w:val="en-US" w:eastAsia="zh-CN"/>
        </w:rPr>
      </w:pPr>
      <w:bookmarkStart w:id="26" w:name="_Toc10335"/>
      <w:r>
        <w:rPr>
          <w:rFonts w:hint="eastAsia"/>
          <w:lang w:val="en-US" w:eastAsia="zh-CN"/>
        </w:rPr>
        <w:t>USB</w:t>
      </w:r>
      <w:bookmarkEnd w:id="26"/>
    </w:p>
    <w:tbl>
      <w:tblPr>
        <w:tblStyle w:val="21"/>
        <w:tblW w:w="9214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2397"/>
        <w:gridCol w:w="1732"/>
        <w:gridCol w:w="295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single" w:color="auto" w:sz="1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vAlign w:val="center"/>
          </w:tcPr>
          <w:p>
            <w:pPr>
              <w:pStyle w:val="42"/>
              <w:ind w:left="0" w:leftChars="0" w:firstLine="0" w:firstLineChars="0"/>
              <w:jc w:val="both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测试用例名称</w:t>
            </w:r>
          </w:p>
        </w:tc>
        <w:tc>
          <w:tcPr>
            <w:tcW w:w="7087" w:type="dxa"/>
            <w:gridSpan w:val="3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vAlign w:val="center"/>
          </w:tcPr>
          <w:p>
            <w:pPr>
              <w:ind w:left="0" w:leftChars="0" w:firstLine="0" w:firstLineChars="0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USB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single" w:color="auto" w:sz="1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vAlign w:val="center"/>
          </w:tcPr>
          <w:p>
            <w:pPr>
              <w:pStyle w:val="42"/>
              <w:ind w:left="0" w:leftChars="0" w:firstLine="0" w:firstLineChars="0"/>
              <w:jc w:val="both"/>
              <w:rPr>
                <w:b/>
                <w:bCs/>
                <w:szCs w:val="24"/>
              </w:rPr>
            </w:pPr>
            <w:r>
              <w:rPr>
                <w:rFonts w:hint="eastAsia"/>
                <w:b/>
                <w:bCs/>
                <w:szCs w:val="24"/>
              </w:rPr>
              <w:t>测试用例综述</w:t>
            </w:r>
          </w:p>
        </w:tc>
        <w:tc>
          <w:tcPr>
            <w:tcW w:w="7087" w:type="dxa"/>
            <w:gridSpan w:val="3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vAlign w:val="center"/>
          </w:tcPr>
          <w:p>
            <w:pPr>
              <w:ind w:left="0" w:leftChars="0" w:firstLine="0" w:firstLineChars="0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</w:rPr>
              <w:t>测试目的：</w:t>
            </w: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检查USB是否满足要求；</w:t>
            </w:r>
          </w:p>
          <w:p>
            <w:pPr>
              <w:spacing w:before="120" w:line="300" w:lineRule="auto"/>
              <w:ind w:left="0" w:leftChars="0" w:firstLine="0" w:firstLineChars="0"/>
              <w:rPr>
                <w:rFonts w:hint="eastAsia" w:eastAsia="宋体" w:cs="Arial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sz w:val="24"/>
              </w:rPr>
              <w:t>测试场景：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>在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instrText xml:space="preserve"> REF _Ref7581 \n \h </w:instrTex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>4.1.3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fldChar w:fldCharType="end"/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>测试通过的情况下，可进行本测试项目；</w:t>
            </w:r>
          </w:p>
          <w:p>
            <w:pPr>
              <w:ind w:left="0" w:leftChars="0" w:firstLine="0" w:firstLineChars="0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考察内容：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atLeast"/>
        </w:trPr>
        <w:tc>
          <w:tcPr>
            <w:tcW w:w="2127" w:type="dxa"/>
            <w:vAlign w:val="center"/>
          </w:tcPr>
          <w:p>
            <w:pPr>
              <w:pStyle w:val="42"/>
              <w:spacing w:before="120"/>
              <w:ind w:left="0" w:leftChars="0" w:firstLine="0" w:firstLineChars="0"/>
              <w:jc w:val="both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输入及操作</w:t>
            </w:r>
          </w:p>
        </w:tc>
        <w:tc>
          <w:tcPr>
            <w:tcW w:w="7087" w:type="dxa"/>
            <w:gridSpan w:val="3"/>
            <w:vAlign w:val="center"/>
          </w:tcPr>
          <w:p>
            <w:pPr>
              <w:ind w:left="0" w:leftChars="0" w:firstLine="0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接入USB设备，查询当前设备的USB设备；</w:t>
            </w:r>
          </w:p>
          <w:p>
            <w:pPr>
              <w:ind w:firstLine="0" w:firstLineChars="0"/>
              <w:rPr>
                <w:rFonts w:asciiTheme="minorHAnsi" w:hAnsiTheme="minorHAnsi" w:eastAsiaTheme="minorEastAsia"/>
                <w:sz w:val="21"/>
                <w:szCs w:val="21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</w:rPr>
              <w:t>//查询系统中USB设备</w:t>
            </w:r>
          </w:p>
          <w:p>
            <w:pPr>
              <w:ind w:left="0" w:leftChars="0" w:firstLine="0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</w:rPr>
              <w:t>lsusb</w:t>
            </w:r>
          </w:p>
          <w:p>
            <w:pPr>
              <w:ind w:firstLine="0" w:firstLineChars="0"/>
            </w:pPr>
            <w:r>
              <w:drawing>
                <wp:inline distT="0" distB="0" distL="0" distR="0">
                  <wp:extent cx="5293360" cy="1389380"/>
                  <wp:effectExtent l="0" t="0" r="10160" b="12700"/>
                  <wp:docPr id="41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3360" cy="138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除根集线器意外还存在USB设备；若插入的存储设备，可按一下操作确认；</w:t>
            </w:r>
          </w:p>
          <w:p>
            <w:pPr>
              <w:ind w:firstLine="0" w:firstLineChars="0"/>
              <w:rPr>
                <w:rFonts w:asciiTheme="minorHAnsi" w:hAnsiTheme="minorHAnsi" w:eastAsiaTheme="minorEastAsia"/>
                <w:sz w:val="21"/>
                <w:szCs w:val="21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</w:rPr>
              <w:t>//查询系统中USB设备</w:t>
            </w:r>
          </w:p>
          <w:p>
            <w:pPr>
              <w:ind w:firstLine="0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 w:asciiTheme="minorHAnsi" w:hAnsiTheme="minorHAnsi" w:eastAsiaTheme="minorEastAsia"/>
                <w:sz w:val="21"/>
                <w:szCs w:val="21"/>
              </w:rPr>
              <w:t>fdisk -l</w:t>
            </w:r>
          </w:p>
          <w:p>
            <w:pPr>
              <w:ind w:firstLine="0" w:firstLineChars="0"/>
              <w:rPr>
                <w:rFonts w:hint="default" w:cs="Arial"/>
                <w:sz w:val="24"/>
                <w:szCs w:val="24"/>
                <w:lang w:val="en-US" w:eastAsia="zh-CN"/>
              </w:rPr>
            </w:pPr>
            <w:r>
              <w:drawing>
                <wp:inline distT="0" distB="0" distL="0" distR="0">
                  <wp:extent cx="5274310" cy="4207510"/>
                  <wp:effectExtent l="0" t="0" r="13970" b="13970"/>
                  <wp:docPr id="42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42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207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vAlign w:val="center"/>
          </w:tcPr>
          <w:p>
            <w:pPr>
              <w:pStyle w:val="42"/>
              <w:ind w:left="0" w:leftChars="0" w:firstLine="0" w:firstLineChars="0"/>
              <w:jc w:val="both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实测</w:t>
            </w:r>
            <w:r>
              <w:rPr>
                <w:rFonts w:hint="eastAsia"/>
                <w:b/>
                <w:bCs/>
                <w:szCs w:val="24"/>
              </w:rPr>
              <w:t>情况</w:t>
            </w:r>
          </w:p>
        </w:tc>
        <w:tc>
          <w:tcPr>
            <w:tcW w:w="7087" w:type="dxa"/>
            <w:gridSpan w:val="3"/>
            <w:vAlign w:val="center"/>
          </w:tcPr>
          <w:p>
            <w:pPr>
              <w:pStyle w:val="35"/>
              <w:numPr>
                <w:ilvl w:val="0"/>
                <w:numId w:val="0"/>
              </w:numPr>
              <w:spacing w:before="120" w:line="300" w:lineRule="auto"/>
              <w:ind w:leftChars="0"/>
              <w:rPr>
                <w:rFonts w:hint="default" w:cs="Arial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vAlign w:val="center"/>
          </w:tcPr>
          <w:p>
            <w:pPr>
              <w:pStyle w:val="42"/>
              <w:ind w:left="0" w:leftChars="0" w:firstLine="0" w:firstLineChars="0"/>
              <w:jc w:val="both"/>
              <w:rPr>
                <w:b/>
                <w:bCs/>
                <w:szCs w:val="24"/>
              </w:rPr>
            </w:pPr>
            <w:r>
              <w:rPr>
                <w:rFonts w:hint="eastAsia"/>
                <w:b/>
                <w:bCs/>
                <w:szCs w:val="24"/>
              </w:rPr>
              <w:t>测试</w:t>
            </w:r>
            <w:r>
              <w:rPr>
                <w:b/>
                <w:bCs/>
                <w:szCs w:val="24"/>
              </w:rPr>
              <w:t>结论</w:t>
            </w:r>
          </w:p>
        </w:tc>
        <w:tc>
          <w:tcPr>
            <w:tcW w:w="7087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vAlign w:val="center"/>
          </w:tcPr>
          <w:p>
            <w:pPr>
              <w:pStyle w:val="35"/>
              <w:spacing w:before="120" w:line="300" w:lineRule="auto"/>
              <w:ind w:firstLine="0" w:firstLineChars="0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>
            <w:pPr>
              <w:pStyle w:val="42"/>
              <w:ind w:left="0" w:leftChars="0" w:firstLine="0" w:firstLineChars="0"/>
              <w:jc w:val="both"/>
              <w:rPr>
                <w:b/>
                <w:bCs/>
                <w:szCs w:val="24"/>
              </w:rPr>
            </w:pPr>
            <w:r>
              <w:rPr>
                <w:rFonts w:hint="eastAsia"/>
                <w:b/>
                <w:bCs/>
                <w:szCs w:val="24"/>
              </w:rPr>
              <w:t>测试</w:t>
            </w:r>
            <w:r>
              <w:rPr>
                <w:b/>
                <w:bCs/>
                <w:szCs w:val="24"/>
              </w:rPr>
              <w:t>人员</w:t>
            </w:r>
          </w:p>
        </w:tc>
        <w:tc>
          <w:tcPr>
            <w:tcW w:w="2397" w:type="dxa"/>
            <w:vAlign w:val="center"/>
          </w:tcPr>
          <w:p>
            <w:pPr>
              <w:ind w:left="0" w:leftChars="0" w:firstLine="0" w:firstLineChars="0"/>
              <w:jc w:val="both"/>
              <w:rPr>
                <w:sz w:val="24"/>
              </w:rPr>
            </w:pPr>
          </w:p>
        </w:tc>
        <w:tc>
          <w:tcPr>
            <w:tcW w:w="1732" w:type="dxa"/>
            <w:vAlign w:val="center"/>
          </w:tcPr>
          <w:p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测试</w:t>
            </w:r>
            <w:r>
              <w:rPr>
                <w:b/>
                <w:bCs/>
                <w:sz w:val="24"/>
              </w:rPr>
              <w:t>日期</w:t>
            </w:r>
          </w:p>
        </w:tc>
        <w:tc>
          <w:tcPr>
            <w:tcW w:w="2958" w:type="dxa"/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4"/>
        <w:bidi w:val="0"/>
        <w:outlineLvl w:val="0"/>
        <w:rPr>
          <w:rFonts w:hint="eastAsia"/>
          <w:lang w:val="en-US" w:eastAsia="zh-CN"/>
        </w:rPr>
      </w:pPr>
      <w:bookmarkStart w:id="27" w:name="_Toc14018"/>
      <w:r>
        <w:rPr>
          <w:rFonts w:hint="eastAsia"/>
          <w:lang w:val="en-US" w:eastAsia="zh-CN"/>
        </w:rPr>
        <w:t>VGA</w:t>
      </w:r>
      <w:bookmarkEnd w:id="27"/>
    </w:p>
    <w:tbl>
      <w:tblPr>
        <w:tblStyle w:val="21"/>
        <w:tblW w:w="9214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2397"/>
        <w:gridCol w:w="1732"/>
        <w:gridCol w:w="295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single" w:color="auto" w:sz="1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vAlign w:val="center"/>
          </w:tcPr>
          <w:p>
            <w:pPr>
              <w:pStyle w:val="42"/>
              <w:ind w:left="0" w:leftChars="0" w:firstLine="0" w:firstLineChars="0"/>
              <w:jc w:val="both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测试用例名称</w:t>
            </w:r>
          </w:p>
        </w:tc>
        <w:tc>
          <w:tcPr>
            <w:tcW w:w="7087" w:type="dxa"/>
            <w:gridSpan w:val="3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vAlign w:val="center"/>
          </w:tcPr>
          <w:p>
            <w:pPr>
              <w:ind w:left="0" w:leftChars="0" w:firstLine="0" w:firstLineChars="0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VGA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single" w:color="auto" w:sz="1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vAlign w:val="center"/>
          </w:tcPr>
          <w:p>
            <w:pPr>
              <w:pStyle w:val="42"/>
              <w:ind w:left="0" w:leftChars="0" w:firstLine="0" w:firstLineChars="0"/>
              <w:jc w:val="both"/>
              <w:rPr>
                <w:b/>
                <w:bCs/>
                <w:szCs w:val="24"/>
              </w:rPr>
            </w:pPr>
            <w:r>
              <w:rPr>
                <w:rFonts w:hint="eastAsia"/>
                <w:b/>
                <w:bCs/>
                <w:szCs w:val="24"/>
              </w:rPr>
              <w:t>测试用例综述</w:t>
            </w:r>
          </w:p>
        </w:tc>
        <w:tc>
          <w:tcPr>
            <w:tcW w:w="7087" w:type="dxa"/>
            <w:gridSpan w:val="3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vAlign w:val="center"/>
          </w:tcPr>
          <w:p>
            <w:pPr>
              <w:ind w:left="0" w:leftChars="0" w:firstLine="0" w:firstLineChars="0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</w:rPr>
              <w:t>测试目的：</w:t>
            </w: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检查VGA是否满足要求；</w:t>
            </w:r>
          </w:p>
          <w:p>
            <w:pPr>
              <w:spacing w:before="120" w:line="300" w:lineRule="auto"/>
              <w:ind w:left="0" w:leftChars="0" w:firstLine="0" w:firstLineChars="0"/>
              <w:rPr>
                <w:rFonts w:hint="eastAsia" w:eastAsia="宋体" w:cs="Arial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sz w:val="24"/>
              </w:rPr>
              <w:t>测试场景：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>在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instrText xml:space="preserve"> REF _Ref7581 \n \h </w:instrTex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>4.1.3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fldChar w:fldCharType="end"/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>测试通过的情况下，可进行本测试项目；</w:t>
            </w:r>
          </w:p>
          <w:p>
            <w:pPr>
              <w:ind w:left="0" w:leftChars="0" w:firstLine="0" w:firstLineChars="0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考察内容：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atLeast"/>
        </w:trPr>
        <w:tc>
          <w:tcPr>
            <w:tcW w:w="2127" w:type="dxa"/>
            <w:vAlign w:val="center"/>
          </w:tcPr>
          <w:p>
            <w:pPr>
              <w:pStyle w:val="42"/>
              <w:spacing w:before="120"/>
              <w:ind w:left="0" w:leftChars="0" w:firstLine="0" w:firstLineChars="0"/>
              <w:jc w:val="both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输入及操作</w:t>
            </w:r>
          </w:p>
        </w:tc>
        <w:tc>
          <w:tcPr>
            <w:tcW w:w="7087" w:type="dxa"/>
            <w:gridSpan w:val="3"/>
            <w:vAlign w:val="center"/>
          </w:tcPr>
          <w:p>
            <w:pPr>
              <w:ind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连接小显示屏至板卡上，启动电源；正常启动后加载Ubuntu桌面系统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显示屏连接方式如下图所示：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3540760" cy="2651125"/>
                  <wp:effectExtent l="0" t="0" r="10160" b="635"/>
                  <wp:docPr id="1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0760" cy="2651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1"/>
              <w:bidi w:val="0"/>
              <w:rPr>
                <w:rFonts w:hint="default" w:ascii="宋体" w:hAnsi="宋体" w:eastAsia="黑体" w:cs="宋体"/>
                <w:kern w:val="0"/>
                <w:sz w:val="24"/>
                <w:szCs w:val="24"/>
                <w:lang w:val="en-US" w:eastAsia="zh-CN" w:bidi="ar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  <w:r>
              <w:rPr>
                <w:rFonts w:hint="eastAsia"/>
                <w:lang w:val="en-US" w:eastAsia="zh-CN"/>
              </w:rPr>
              <w:t xml:space="preserve"> 显示屏连接方式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正常情况下，显示屏显示如下：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2578735" cy="2508885"/>
                  <wp:effectExtent l="0" t="0" r="12065" b="5715"/>
                  <wp:docPr id="4" name="图片 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8735" cy="25088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p>
          <w:p>
            <w:pPr>
              <w:ind w:firstLine="0" w:firstLineChars="0"/>
              <w:rPr>
                <w:rFonts w:hint="default" w:cs="Arial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vAlign w:val="center"/>
          </w:tcPr>
          <w:p>
            <w:pPr>
              <w:pStyle w:val="42"/>
              <w:ind w:left="0" w:leftChars="0" w:firstLine="0" w:firstLineChars="0"/>
              <w:jc w:val="both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实测</w:t>
            </w:r>
            <w:r>
              <w:rPr>
                <w:rFonts w:hint="eastAsia"/>
                <w:b/>
                <w:bCs/>
                <w:szCs w:val="24"/>
              </w:rPr>
              <w:t>情况</w:t>
            </w:r>
          </w:p>
        </w:tc>
        <w:tc>
          <w:tcPr>
            <w:tcW w:w="7087" w:type="dxa"/>
            <w:gridSpan w:val="3"/>
            <w:vAlign w:val="center"/>
          </w:tcPr>
          <w:p>
            <w:pPr>
              <w:pStyle w:val="35"/>
              <w:numPr>
                <w:ilvl w:val="0"/>
                <w:numId w:val="0"/>
              </w:numPr>
              <w:spacing w:before="120" w:line="300" w:lineRule="auto"/>
              <w:ind w:leftChars="0"/>
              <w:rPr>
                <w:rFonts w:hint="default" w:cs="Arial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vAlign w:val="center"/>
          </w:tcPr>
          <w:p>
            <w:pPr>
              <w:pStyle w:val="42"/>
              <w:ind w:left="0" w:leftChars="0" w:firstLine="0" w:firstLineChars="0"/>
              <w:jc w:val="both"/>
              <w:rPr>
                <w:b/>
                <w:bCs/>
                <w:szCs w:val="24"/>
              </w:rPr>
            </w:pPr>
            <w:r>
              <w:rPr>
                <w:rFonts w:hint="eastAsia"/>
                <w:b/>
                <w:bCs/>
                <w:szCs w:val="24"/>
              </w:rPr>
              <w:t>测试</w:t>
            </w:r>
            <w:r>
              <w:rPr>
                <w:b/>
                <w:bCs/>
                <w:szCs w:val="24"/>
              </w:rPr>
              <w:t>结论</w:t>
            </w:r>
          </w:p>
        </w:tc>
        <w:tc>
          <w:tcPr>
            <w:tcW w:w="7087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vAlign w:val="center"/>
          </w:tcPr>
          <w:p>
            <w:pPr>
              <w:pStyle w:val="35"/>
              <w:spacing w:before="120" w:line="300" w:lineRule="auto"/>
              <w:ind w:firstLine="0" w:firstLineChars="0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>
            <w:pPr>
              <w:pStyle w:val="42"/>
              <w:ind w:left="0" w:leftChars="0" w:firstLine="0" w:firstLineChars="0"/>
              <w:jc w:val="both"/>
              <w:rPr>
                <w:b/>
                <w:bCs/>
                <w:szCs w:val="24"/>
              </w:rPr>
            </w:pPr>
            <w:r>
              <w:rPr>
                <w:rFonts w:hint="eastAsia"/>
                <w:b/>
                <w:bCs/>
                <w:szCs w:val="24"/>
              </w:rPr>
              <w:t>测试</w:t>
            </w:r>
            <w:r>
              <w:rPr>
                <w:b/>
                <w:bCs/>
                <w:szCs w:val="24"/>
              </w:rPr>
              <w:t>人员</w:t>
            </w:r>
          </w:p>
        </w:tc>
        <w:tc>
          <w:tcPr>
            <w:tcW w:w="2397" w:type="dxa"/>
            <w:vAlign w:val="center"/>
          </w:tcPr>
          <w:p>
            <w:pPr>
              <w:ind w:left="0" w:leftChars="0" w:firstLine="0" w:firstLineChars="0"/>
              <w:jc w:val="both"/>
              <w:rPr>
                <w:sz w:val="24"/>
              </w:rPr>
            </w:pPr>
          </w:p>
        </w:tc>
        <w:tc>
          <w:tcPr>
            <w:tcW w:w="1732" w:type="dxa"/>
            <w:vAlign w:val="center"/>
          </w:tcPr>
          <w:p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测试</w:t>
            </w:r>
            <w:r>
              <w:rPr>
                <w:b/>
                <w:bCs/>
                <w:sz w:val="24"/>
              </w:rPr>
              <w:t>日期</w:t>
            </w:r>
          </w:p>
        </w:tc>
        <w:tc>
          <w:tcPr>
            <w:tcW w:w="2958" w:type="dxa"/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4"/>
        <w:bidi w:val="0"/>
        <w:outlineLvl w:val="0"/>
        <w:rPr>
          <w:rFonts w:hint="default"/>
          <w:lang w:val="en-US" w:eastAsia="zh-CN"/>
        </w:rPr>
      </w:pPr>
      <w:bookmarkStart w:id="28" w:name="_Toc8594"/>
      <w:r>
        <w:rPr>
          <w:rFonts w:hint="eastAsia"/>
          <w:lang w:val="en-US" w:eastAsia="zh-CN"/>
        </w:rPr>
        <w:t>GPIO</w:t>
      </w:r>
      <w:bookmarkEnd w:id="28"/>
    </w:p>
    <w:tbl>
      <w:tblPr>
        <w:tblStyle w:val="21"/>
        <w:tblW w:w="9214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2397"/>
        <w:gridCol w:w="1732"/>
        <w:gridCol w:w="295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single" w:color="auto" w:sz="1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vAlign w:val="center"/>
          </w:tcPr>
          <w:p>
            <w:pPr>
              <w:pStyle w:val="42"/>
              <w:ind w:left="0" w:leftChars="0" w:firstLine="0" w:firstLineChars="0"/>
              <w:jc w:val="both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测试用例名称</w:t>
            </w:r>
          </w:p>
        </w:tc>
        <w:tc>
          <w:tcPr>
            <w:tcW w:w="7087" w:type="dxa"/>
            <w:gridSpan w:val="3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vAlign w:val="center"/>
          </w:tcPr>
          <w:p>
            <w:pPr>
              <w:ind w:left="0" w:leftChars="0" w:firstLine="0" w:firstLineChars="0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GPIO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single" w:color="auto" w:sz="1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vAlign w:val="center"/>
          </w:tcPr>
          <w:p>
            <w:pPr>
              <w:pStyle w:val="42"/>
              <w:ind w:left="0" w:leftChars="0" w:firstLine="0" w:firstLineChars="0"/>
              <w:jc w:val="both"/>
              <w:rPr>
                <w:b/>
                <w:bCs/>
                <w:szCs w:val="24"/>
              </w:rPr>
            </w:pPr>
            <w:r>
              <w:rPr>
                <w:rFonts w:hint="eastAsia"/>
                <w:b/>
                <w:bCs/>
                <w:szCs w:val="24"/>
              </w:rPr>
              <w:t>测试用例综述</w:t>
            </w:r>
          </w:p>
        </w:tc>
        <w:tc>
          <w:tcPr>
            <w:tcW w:w="7087" w:type="dxa"/>
            <w:gridSpan w:val="3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vAlign w:val="center"/>
          </w:tcPr>
          <w:p>
            <w:pPr>
              <w:ind w:left="0" w:leftChars="0" w:firstLine="0" w:firstLineChars="0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</w:rPr>
              <w:t>测试目的：</w:t>
            </w: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检查GPIO是否满足要求；</w:t>
            </w:r>
          </w:p>
          <w:p>
            <w:pPr>
              <w:spacing w:before="120" w:line="300" w:lineRule="auto"/>
              <w:ind w:left="0" w:leftChars="0" w:firstLine="0" w:firstLineChars="0"/>
              <w:rPr>
                <w:rFonts w:hint="eastAsia" w:eastAsia="宋体" w:cs="Arial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sz w:val="24"/>
              </w:rPr>
              <w:t>测试场景：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>在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instrText xml:space="preserve"> REF _Ref7581 \n \h </w:instrTex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>4.1.3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fldChar w:fldCharType="end"/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>测试通过的情况下，可进行本测试项目；</w:t>
            </w:r>
          </w:p>
          <w:p>
            <w:pPr>
              <w:ind w:left="0" w:leftChars="0" w:firstLine="0" w:firstLineChars="0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考察内容：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atLeast"/>
        </w:trPr>
        <w:tc>
          <w:tcPr>
            <w:tcW w:w="2127" w:type="dxa"/>
            <w:vAlign w:val="center"/>
          </w:tcPr>
          <w:p>
            <w:pPr>
              <w:pStyle w:val="42"/>
              <w:spacing w:before="120"/>
              <w:ind w:left="0" w:leftChars="0" w:firstLine="0" w:firstLineChars="0"/>
              <w:jc w:val="both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输入及操作</w:t>
            </w:r>
          </w:p>
        </w:tc>
        <w:tc>
          <w:tcPr>
            <w:tcW w:w="7087" w:type="dxa"/>
            <w:gridSpan w:val="3"/>
            <w:vAlign w:val="center"/>
          </w:tcPr>
          <w:p>
            <w:pPr>
              <w:ind w:firstLine="0" w:firstLineChars="0"/>
              <w:rPr>
                <w:rFonts w:hint="default" w:asciiTheme="minorHAnsi" w:hAnsiTheme="minorHAnsi" w:eastAsiaTheme="minorEastAsia"/>
                <w:sz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  <w:lang w:val="en-US" w:eastAsia="zh-CN"/>
              </w:rPr>
              <w:t>GPIO对应关系如下表所示：</w:t>
            </w:r>
          </w:p>
          <w:tbl>
            <w:tblPr>
              <w:tblStyle w:val="22"/>
              <w:tblW w:w="487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319"/>
              <w:gridCol w:w="1403"/>
              <w:gridCol w:w="1148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19" w:type="dxa"/>
                </w:tcPr>
                <w:p>
                  <w:pPr>
                    <w:ind w:firstLine="0" w:firstLineChars="0"/>
                    <w:jc w:val="center"/>
                    <w:rPr>
                      <w:rFonts w:asciiTheme="minorHAnsi" w:hAnsiTheme="minorHAnsi" w:eastAsiaTheme="minorEastAsia"/>
                      <w:sz w:val="21"/>
                    </w:rPr>
                  </w:pPr>
                  <w:r>
                    <w:rPr>
                      <w:rFonts w:hint="eastAsia" w:asciiTheme="minorHAnsi" w:hAnsiTheme="minorHAnsi" w:eastAsiaTheme="minorEastAsia"/>
                      <w:sz w:val="21"/>
                    </w:rPr>
                    <w:t>信号名</w:t>
                  </w:r>
                </w:p>
              </w:tc>
              <w:tc>
                <w:tcPr>
                  <w:tcW w:w="1403" w:type="dxa"/>
                </w:tcPr>
                <w:p>
                  <w:pPr>
                    <w:ind w:firstLine="0" w:firstLineChars="0"/>
                    <w:jc w:val="center"/>
                    <w:rPr>
                      <w:rFonts w:asciiTheme="minorHAnsi" w:hAnsiTheme="minorHAnsi" w:eastAsiaTheme="minorEastAsia"/>
                      <w:sz w:val="21"/>
                    </w:rPr>
                  </w:pPr>
                  <w:r>
                    <w:rPr>
                      <w:rFonts w:hint="eastAsia" w:asciiTheme="minorHAnsi" w:hAnsiTheme="minorHAnsi" w:eastAsiaTheme="minorEastAsia"/>
                      <w:sz w:val="21"/>
                    </w:rPr>
                    <w:t>对应关系</w:t>
                  </w:r>
                </w:p>
              </w:tc>
              <w:tc>
                <w:tcPr>
                  <w:tcW w:w="1148" w:type="dxa"/>
                </w:tcPr>
                <w:p>
                  <w:pPr>
                    <w:ind w:firstLine="0" w:firstLineChars="0"/>
                    <w:jc w:val="center"/>
                    <w:rPr>
                      <w:rFonts w:asciiTheme="minorHAnsi" w:hAnsiTheme="minorHAnsi" w:eastAsiaTheme="minorEastAsia"/>
                      <w:sz w:val="21"/>
                    </w:rPr>
                  </w:pPr>
                  <w:r>
                    <w:rPr>
                      <w:rFonts w:hint="eastAsia" w:asciiTheme="minorHAnsi" w:hAnsiTheme="minorHAnsi" w:eastAsiaTheme="minorEastAsia"/>
                      <w:sz w:val="21"/>
                    </w:rPr>
                    <w:t>连接器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19" w:type="dxa"/>
                  <w:vAlign w:val="top"/>
                </w:tcPr>
                <w:p>
                  <w:pPr>
                    <w:ind w:firstLine="0" w:firstLineChars="0"/>
                    <w:jc w:val="center"/>
                    <w:rPr>
                      <w:rFonts w:asciiTheme="minorHAnsi" w:hAnsiTheme="minorHAnsi" w:eastAsiaTheme="minorEastAsia"/>
                      <w:sz w:val="21"/>
                    </w:rPr>
                  </w:pPr>
                  <w:r>
                    <w:rPr>
                      <w:rFonts w:hint="eastAsia" w:asciiTheme="minorHAnsi" w:hAnsiTheme="minorHAnsi" w:eastAsiaTheme="minorEastAsia"/>
                      <w:sz w:val="21"/>
                    </w:rPr>
                    <w:t>IO</w:t>
                  </w:r>
                  <w:r>
                    <w:rPr>
                      <w:rFonts w:hint="eastAsia" w:asciiTheme="minorHAnsi" w:hAnsiTheme="minorHAnsi" w:eastAsiaTheme="minorEastAsia"/>
                      <w:sz w:val="21"/>
                      <w:lang w:val="en-US" w:eastAsia="zh-CN"/>
                    </w:rPr>
                    <w:t>5</w:t>
                  </w:r>
                  <w:r>
                    <w:rPr>
                      <w:rFonts w:hint="eastAsia" w:asciiTheme="minorHAnsi" w:hAnsiTheme="minorHAnsi" w:eastAsiaTheme="minorEastAsia"/>
                      <w:sz w:val="21"/>
                    </w:rPr>
                    <w:t>（GPIO8_B1）</w:t>
                  </w:r>
                </w:p>
              </w:tc>
              <w:tc>
                <w:tcPr>
                  <w:tcW w:w="1403" w:type="dxa"/>
                </w:tcPr>
                <w:p>
                  <w:pPr>
                    <w:ind w:firstLine="0" w:firstLineChars="0"/>
                    <w:jc w:val="center"/>
                    <w:rPr>
                      <w:rFonts w:asciiTheme="minorHAnsi" w:hAnsiTheme="minorHAnsi" w:eastAsiaTheme="minorEastAsia"/>
                      <w:sz w:val="21"/>
                    </w:rPr>
                  </w:pPr>
                  <w:r>
                    <w:rPr>
                      <w:rFonts w:hint="eastAsia" w:asciiTheme="minorHAnsi" w:hAnsiTheme="minorHAnsi" w:eastAsiaTheme="minorEastAsia"/>
                      <w:sz w:val="21"/>
                    </w:rPr>
                    <w:t>257</w:t>
                  </w:r>
                </w:p>
              </w:tc>
              <w:tc>
                <w:tcPr>
                  <w:tcW w:w="1148" w:type="dxa"/>
                </w:tcPr>
                <w:p>
                  <w:pPr>
                    <w:ind w:firstLine="0" w:firstLineChars="0"/>
                    <w:jc w:val="center"/>
                    <w:rPr>
                      <w:rFonts w:asciiTheme="minorHAnsi" w:hAnsiTheme="minorHAnsi" w:eastAsiaTheme="minorEastAsia"/>
                      <w:sz w:val="21"/>
                    </w:rPr>
                  </w:pPr>
                  <w:r>
                    <w:rPr>
                      <w:rFonts w:hint="eastAsia" w:asciiTheme="minorHAnsi" w:hAnsiTheme="minorHAnsi" w:eastAsiaTheme="minorEastAsia"/>
                      <w:sz w:val="21"/>
                    </w:rPr>
                    <w:t>J10.1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19" w:type="dxa"/>
                  <w:vAlign w:val="top"/>
                </w:tcPr>
                <w:p>
                  <w:pPr>
                    <w:ind w:firstLine="0" w:firstLineChars="0"/>
                    <w:jc w:val="center"/>
                    <w:rPr>
                      <w:rFonts w:asciiTheme="minorHAnsi" w:hAnsiTheme="minorHAnsi" w:eastAsiaTheme="minorEastAsia"/>
                      <w:sz w:val="21"/>
                    </w:rPr>
                  </w:pPr>
                  <w:r>
                    <w:rPr>
                      <w:rFonts w:hint="eastAsia" w:asciiTheme="minorHAnsi" w:hAnsiTheme="minorHAnsi" w:eastAsiaTheme="minorEastAsia"/>
                      <w:sz w:val="21"/>
                    </w:rPr>
                    <w:t>IO</w:t>
                  </w:r>
                  <w:r>
                    <w:rPr>
                      <w:rFonts w:hint="eastAsia" w:asciiTheme="minorHAnsi" w:hAnsiTheme="minorHAnsi" w:eastAsiaTheme="minorEastAsia"/>
                      <w:sz w:val="21"/>
                      <w:lang w:val="en-US" w:eastAsia="zh-CN"/>
                    </w:rPr>
                    <w:t>6</w:t>
                  </w:r>
                  <w:r>
                    <w:rPr>
                      <w:rFonts w:hint="eastAsia" w:asciiTheme="minorHAnsi" w:hAnsiTheme="minorHAnsi" w:eastAsiaTheme="minorEastAsia"/>
                      <w:sz w:val="21"/>
                    </w:rPr>
                    <w:t>（GPIO8_A4）</w:t>
                  </w:r>
                </w:p>
              </w:tc>
              <w:tc>
                <w:tcPr>
                  <w:tcW w:w="1403" w:type="dxa"/>
                </w:tcPr>
                <w:p>
                  <w:pPr>
                    <w:ind w:firstLine="0" w:firstLineChars="0"/>
                    <w:jc w:val="center"/>
                    <w:rPr>
                      <w:rFonts w:asciiTheme="minorHAnsi" w:hAnsiTheme="minorHAnsi" w:eastAsiaTheme="minorEastAsia"/>
                      <w:sz w:val="21"/>
                    </w:rPr>
                  </w:pPr>
                  <w:r>
                    <w:rPr>
                      <w:rFonts w:hint="eastAsia" w:asciiTheme="minorHAnsi" w:hAnsiTheme="minorHAnsi" w:eastAsiaTheme="minorEastAsia"/>
                      <w:sz w:val="21"/>
                    </w:rPr>
                    <w:t>252</w:t>
                  </w:r>
                </w:p>
              </w:tc>
              <w:tc>
                <w:tcPr>
                  <w:tcW w:w="1148" w:type="dxa"/>
                </w:tcPr>
                <w:p>
                  <w:pPr>
                    <w:ind w:firstLine="0" w:firstLineChars="0"/>
                    <w:jc w:val="center"/>
                    <w:rPr>
                      <w:rFonts w:asciiTheme="minorHAnsi" w:hAnsiTheme="minorHAnsi" w:eastAsiaTheme="minorEastAsia"/>
                      <w:sz w:val="21"/>
                    </w:rPr>
                  </w:pPr>
                  <w:r>
                    <w:rPr>
                      <w:rFonts w:hint="eastAsia" w:asciiTheme="minorHAnsi" w:hAnsiTheme="minorHAnsi" w:eastAsiaTheme="minorEastAsia"/>
                      <w:sz w:val="21"/>
                    </w:rPr>
                    <w:t>J10.2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19" w:type="dxa"/>
                  <w:vAlign w:val="top"/>
                </w:tcPr>
                <w:p>
                  <w:pPr>
                    <w:ind w:firstLine="0" w:firstLineChars="0"/>
                    <w:jc w:val="center"/>
                    <w:rPr>
                      <w:rFonts w:asciiTheme="minorHAnsi" w:hAnsiTheme="minorHAnsi" w:eastAsiaTheme="minorEastAsia"/>
                      <w:sz w:val="21"/>
                    </w:rPr>
                  </w:pPr>
                  <w:r>
                    <w:rPr>
                      <w:rFonts w:hint="eastAsia" w:asciiTheme="minorHAnsi" w:hAnsiTheme="minorHAnsi" w:eastAsiaTheme="minorEastAsia"/>
                      <w:sz w:val="21"/>
                    </w:rPr>
                    <w:t>IO</w:t>
                  </w:r>
                  <w:r>
                    <w:rPr>
                      <w:rFonts w:hint="eastAsia" w:asciiTheme="minorHAnsi" w:hAnsiTheme="minorHAnsi" w:eastAsiaTheme="minorEastAsia"/>
                      <w:sz w:val="21"/>
                      <w:lang w:val="en-US" w:eastAsia="zh-CN"/>
                    </w:rPr>
                    <w:t>7</w:t>
                  </w:r>
                  <w:r>
                    <w:rPr>
                      <w:rFonts w:hint="eastAsia" w:asciiTheme="minorHAnsi" w:hAnsiTheme="minorHAnsi" w:eastAsiaTheme="minorEastAsia"/>
                      <w:sz w:val="21"/>
                    </w:rPr>
                    <w:t>（GPIO7_A2）</w:t>
                  </w:r>
                </w:p>
              </w:tc>
              <w:tc>
                <w:tcPr>
                  <w:tcW w:w="1403" w:type="dxa"/>
                </w:tcPr>
                <w:p>
                  <w:pPr>
                    <w:ind w:firstLine="0" w:firstLineChars="0"/>
                    <w:jc w:val="center"/>
                    <w:rPr>
                      <w:rFonts w:asciiTheme="minorHAnsi" w:hAnsiTheme="minorHAnsi" w:eastAsiaTheme="minorEastAsia"/>
                      <w:sz w:val="21"/>
                    </w:rPr>
                  </w:pPr>
                  <w:r>
                    <w:rPr>
                      <w:rFonts w:hint="eastAsia" w:asciiTheme="minorHAnsi" w:hAnsiTheme="minorHAnsi" w:eastAsiaTheme="minorEastAsia"/>
                      <w:sz w:val="21"/>
                    </w:rPr>
                    <w:t>218</w:t>
                  </w:r>
                </w:p>
              </w:tc>
              <w:tc>
                <w:tcPr>
                  <w:tcW w:w="1148" w:type="dxa"/>
                </w:tcPr>
                <w:p>
                  <w:pPr>
                    <w:ind w:firstLine="0" w:firstLineChars="0"/>
                    <w:jc w:val="center"/>
                    <w:rPr>
                      <w:rFonts w:asciiTheme="minorHAnsi" w:hAnsiTheme="minorHAnsi" w:eastAsiaTheme="minorEastAsia"/>
                      <w:sz w:val="21"/>
                    </w:rPr>
                  </w:pPr>
                  <w:r>
                    <w:rPr>
                      <w:rFonts w:hint="eastAsia" w:asciiTheme="minorHAnsi" w:hAnsiTheme="minorHAnsi" w:eastAsiaTheme="minorEastAsia"/>
                      <w:sz w:val="21"/>
                    </w:rPr>
                    <w:t>J10.3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19" w:type="dxa"/>
                  <w:vAlign w:val="top"/>
                </w:tcPr>
                <w:p>
                  <w:pPr>
                    <w:ind w:firstLine="0" w:firstLineChars="0"/>
                    <w:jc w:val="center"/>
                    <w:rPr>
                      <w:rFonts w:asciiTheme="minorHAnsi" w:hAnsiTheme="minorHAnsi" w:eastAsiaTheme="minorEastAsia"/>
                      <w:sz w:val="21"/>
                    </w:rPr>
                  </w:pPr>
                  <w:r>
                    <w:rPr>
                      <w:rFonts w:hint="eastAsia" w:asciiTheme="minorHAnsi" w:hAnsiTheme="minorHAnsi" w:eastAsiaTheme="minorEastAsia"/>
                      <w:sz w:val="21"/>
                    </w:rPr>
                    <w:t>IO</w:t>
                  </w:r>
                  <w:r>
                    <w:rPr>
                      <w:rFonts w:hint="eastAsia" w:asciiTheme="minorHAnsi" w:hAnsiTheme="minorHAnsi" w:eastAsiaTheme="minorEastAsia"/>
                      <w:sz w:val="21"/>
                      <w:lang w:val="en-US" w:eastAsia="zh-CN"/>
                    </w:rPr>
                    <w:t>8</w:t>
                  </w:r>
                  <w:r>
                    <w:rPr>
                      <w:rFonts w:hint="eastAsia" w:asciiTheme="minorHAnsi" w:hAnsiTheme="minorHAnsi" w:eastAsiaTheme="minorEastAsia"/>
                      <w:sz w:val="21"/>
                    </w:rPr>
                    <w:t>（GPIO8_A3）</w:t>
                  </w:r>
                </w:p>
              </w:tc>
              <w:tc>
                <w:tcPr>
                  <w:tcW w:w="1403" w:type="dxa"/>
                </w:tcPr>
                <w:p>
                  <w:pPr>
                    <w:ind w:firstLine="0" w:firstLineChars="0"/>
                    <w:jc w:val="center"/>
                    <w:rPr>
                      <w:rFonts w:asciiTheme="minorHAnsi" w:hAnsiTheme="minorHAnsi" w:eastAsiaTheme="minorEastAsia"/>
                      <w:sz w:val="21"/>
                    </w:rPr>
                  </w:pPr>
                  <w:r>
                    <w:rPr>
                      <w:rFonts w:hint="eastAsia" w:asciiTheme="minorHAnsi" w:hAnsiTheme="minorHAnsi" w:eastAsiaTheme="minorEastAsia"/>
                      <w:sz w:val="21"/>
                    </w:rPr>
                    <w:t>251</w:t>
                  </w:r>
                </w:p>
              </w:tc>
              <w:tc>
                <w:tcPr>
                  <w:tcW w:w="1148" w:type="dxa"/>
                </w:tcPr>
                <w:p>
                  <w:pPr>
                    <w:ind w:firstLine="0" w:firstLineChars="0"/>
                    <w:jc w:val="center"/>
                    <w:rPr>
                      <w:rFonts w:asciiTheme="minorHAnsi" w:hAnsiTheme="minorHAnsi" w:eastAsiaTheme="minorEastAsia"/>
                      <w:sz w:val="21"/>
                    </w:rPr>
                  </w:pPr>
                  <w:r>
                    <w:rPr>
                      <w:rFonts w:hint="eastAsia" w:asciiTheme="minorHAnsi" w:hAnsiTheme="minorHAnsi" w:eastAsiaTheme="minorEastAsia"/>
                      <w:sz w:val="21"/>
                    </w:rPr>
                    <w:t>J10.4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19" w:type="dxa"/>
                  <w:vAlign w:val="top"/>
                </w:tcPr>
                <w:p>
                  <w:pPr>
                    <w:ind w:firstLine="0" w:firstLineChars="0"/>
                    <w:jc w:val="center"/>
                    <w:rPr>
                      <w:rFonts w:asciiTheme="minorHAnsi" w:hAnsiTheme="minorHAnsi" w:eastAsiaTheme="minorEastAsia"/>
                      <w:sz w:val="21"/>
                    </w:rPr>
                  </w:pPr>
                  <w:r>
                    <w:rPr>
                      <w:rFonts w:hint="eastAsia" w:asciiTheme="minorHAnsi" w:hAnsiTheme="minorHAnsi" w:eastAsiaTheme="minorEastAsia"/>
                      <w:sz w:val="21"/>
                    </w:rPr>
                    <w:t>IO</w:t>
                  </w:r>
                  <w:r>
                    <w:rPr>
                      <w:rFonts w:hint="eastAsia" w:asciiTheme="minorHAnsi" w:hAnsiTheme="minorHAnsi" w:eastAsiaTheme="minorEastAsia"/>
                      <w:sz w:val="21"/>
                      <w:lang w:val="en-US" w:eastAsia="zh-CN"/>
                    </w:rPr>
                    <w:t>1</w:t>
                  </w:r>
                  <w:r>
                    <w:rPr>
                      <w:rFonts w:hint="eastAsia" w:asciiTheme="minorHAnsi" w:hAnsiTheme="minorHAnsi" w:eastAsiaTheme="minorEastAsia"/>
                      <w:sz w:val="21"/>
                    </w:rPr>
                    <w:t>（GPIO7_A7）</w:t>
                  </w:r>
                </w:p>
              </w:tc>
              <w:tc>
                <w:tcPr>
                  <w:tcW w:w="1403" w:type="dxa"/>
                </w:tcPr>
                <w:p>
                  <w:pPr>
                    <w:ind w:firstLine="0" w:firstLineChars="0"/>
                    <w:jc w:val="center"/>
                    <w:rPr>
                      <w:rFonts w:asciiTheme="minorHAnsi" w:hAnsiTheme="minorHAnsi" w:eastAsiaTheme="minorEastAsia"/>
                      <w:sz w:val="21"/>
                    </w:rPr>
                  </w:pPr>
                  <w:r>
                    <w:rPr>
                      <w:rFonts w:hint="eastAsia" w:asciiTheme="minorHAnsi" w:hAnsiTheme="minorHAnsi" w:eastAsiaTheme="minorEastAsia"/>
                      <w:sz w:val="21"/>
                    </w:rPr>
                    <w:t>223</w:t>
                  </w:r>
                </w:p>
              </w:tc>
              <w:tc>
                <w:tcPr>
                  <w:tcW w:w="1148" w:type="dxa"/>
                </w:tcPr>
                <w:p>
                  <w:pPr>
                    <w:ind w:firstLine="0" w:firstLineChars="0"/>
                    <w:jc w:val="center"/>
                    <w:rPr>
                      <w:rFonts w:asciiTheme="minorHAnsi" w:hAnsiTheme="minorHAnsi" w:eastAsiaTheme="minorEastAsia"/>
                      <w:sz w:val="21"/>
                    </w:rPr>
                  </w:pPr>
                  <w:r>
                    <w:rPr>
                      <w:rFonts w:hint="eastAsia" w:asciiTheme="minorHAnsi" w:hAnsiTheme="minorHAnsi" w:eastAsiaTheme="minorEastAsia"/>
                      <w:sz w:val="21"/>
                    </w:rPr>
                    <w:t>J3.5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19" w:type="dxa"/>
                  <w:vAlign w:val="top"/>
                </w:tcPr>
                <w:p>
                  <w:pPr>
                    <w:ind w:firstLine="0" w:firstLineChars="0"/>
                    <w:jc w:val="center"/>
                    <w:rPr>
                      <w:rFonts w:asciiTheme="minorHAnsi" w:hAnsiTheme="minorHAnsi" w:eastAsiaTheme="minorEastAsia"/>
                      <w:sz w:val="21"/>
                    </w:rPr>
                  </w:pPr>
                  <w:r>
                    <w:rPr>
                      <w:rFonts w:hint="eastAsia" w:asciiTheme="minorHAnsi" w:hAnsiTheme="minorHAnsi" w:eastAsiaTheme="minorEastAsia"/>
                      <w:sz w:val="21"/>
                    </w:rPr>
                    <w:t>IO</w:t>
                  </w:r>
                  <w:r>
                    <w:rPr>
                      <w:rFonts w:hint="eastAsia" w:asciiTheme="minorHAnsi" w:hAnsiTheme="minorHAnsi" w:eastAsiaTheme="minorEastAsia"/>
                      <w:sz w:val="21"/>
                      <w:lang w:val="en-US" w:eastAsia="zh-CN"/>
                    </w:rPr>
                    <w:t>3</w:t>
                  </w:r>
                  <w:r>
                    <w:rPr>
                      <w:rFonts w:hint="eastAsia" w:asciiTheme="minorHAnsi" w:hAnsiTheme="minorHAnsi" w:eastAsiaTheme="minorEastAsia"/>
                      <w:sz w:val="21"/>
                    </w:rPr>
                    <w:t>（GPIO8_A7）</w:t>
                  </w:r>
                </w:p>
              </w:tc>
              <w:tc>
                <w:tcPr>
                  <w:tcW w:w="1403" w:type="dxa"/>
                </w:tcPr>
                <w:p>
                  <w:pPr>
                    <w:ind w:firstLine="0" w:firstLineChars="0"/>
                    <w:jc w:val="center"/>
                    <w:rPr>
                      <w:rFonts w:asciiTheme="minorHAnsi" w:hAnsiTheme="minorHAnsi" w:eastAsiaTheme="minorEastAsia"/>
                      <w:sz w:val="21"/>
                    </w:rPr>
                  </w:pPr>
                  <w:r>
                    <w:rPr>
                      <w:rFonts w:hint="eastAsia" w:asciiTheme="minorHAnsi" w:hAnsiTheme="minorHAnsi" w:eastAsiaTheme="minorEastAsia"/>
                      <w:sz w:val="21"/>
                    </w:rPr>
                    <w:t>255</w:t>
                  </w:r>
                </w:p>
              </w:tc>
              <w:tc>
                <w:tcPr>
                  <w:tcW w:w="1148" w:type="dxa"/>
                </w:tcPr>
                <w:p>
                  <w:pPr>
                    <w:ind w:firstLine="0" w:firstLineChars="0"/>
                    <w:jc w:val="center"/>
                    <w:rPr>
                      <w:rFonts w:asciiTheme="minorHAnsi" w:hAnsiTheme="minorHAnsi" w:eastAsiaTheme="minorEastAsia"/>
                      <w:sz w:val="21"/>
                    </w:rPr>
                  </w:pPr>
                  <w:r>
                    <w:rPr>
                      <w:rFonts w:hint="eastAsia" w:asciiTheme="minorHAnsi" w:hAnsiTheme="minorHAnsi" w:eastAsiaTheme="minorEastAsia"/>
                      <w:sz w:val="21"/>
                    </w:rPr>
                    <w:t>J3.7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19" w:type="dxa"/>
                  <w:vAlign w:val="top"/>
                </w:tcPr>
                <w:p>
                  <w:pPr>
                    <w:ind w:firstLine="0" w:firstLineChars="0"/>
                    <w:jc w:val="center"/>
                    <w:rPr>
                      <w:rFonts w:asciiTheme="minorHAnsi" w:hAnsiTheme="minorHAnsi" w:eastAsiaTheme="minorEastAsia"/>
                      <w:sz w:val="21"/>
                    </w:rPr>
                  </w:pPr>
                  <w:r>
                    <w:rPr>
                      <w:rFonts w:hint="eastAsia" w:asciiTheme="minorHAnsi" w:hAnsiTheme="minorHAnsi" w:eastAsiaTheme="minorEastAsia"/>
                      <w:sz w:val="21"/>
                    </w:rPr>
                    <w:t>IO</w:t>
                  </w:r>
                  <w:r>
                    <w:rPr>
                      <w:rFonts w:hint="eastAsia" w:asciiTheme="minorHAnsi" w:hAnsiTheme="minorHAnsi" w:eastAsiaTheme="minorEastAsia"/>
                      <w:sz w:val="21"/>
                      <w:lang w:val="en-US" w:eastAsia="zh-CN"/>
                    </w:rPr>
                    <w:t>4</w:t>
                  </w:r>
                  <w:r>
                    <w:rPr>
                      <w:rFonts w:hint="eastAsia" w:asciiTheme="minorHAnsi" w:hAnsiTheme="minorHAnsi" w:eastAsiaTheme="minorEastAsia"/>
                      <w:sz w:val="21"/>
                    </w:rPr>
                    <w:t>（GPIO8_A6）</w:t>
                  </w:r>
                </w:p>
              </w:tc>
              <w:tc>
                <w:tcPr>
                  <w:tcW w:w="1403" w:type="dxa"/>
                </w:tcPr>
                <w:p>
                  <w:pPr>
                    <w:ind w:firstLine="0" w:firstLineChars="0"/>
                    <w:jc w:val="center"/>
                    <w:rPr>
                      <w:rFonts w:asciiTheme="minorHAnsi" w:hAnsiTheme="minorHAnsi" w:eastAsiaTheme="minorEastAsia"/>
                      <w:sz w:val="21"/>
                    </w:rPr>
                  </w:pPr>
                  <w:r>
                    <w:rPr>
                      <w:rFonts w:hint="eastAsia" w:asciiTheme="minorHAnsi" w:hAnsiTheme="minorHAnsi" w:eastAsiaTheme="minorEastAsia"/>
                      <w:sz w:val="21"/>
                    </w:rPr>
                    <w:t>254</w:t>
                  </w:r>
                </w:p>
              </w:tc>
              <w:tc>
                <w:tcPr>
                  <w:tcW w:w="1148" w:type="dxa"/>
                </w:tcPr>
                <w:p>
                  <w:pPr>
                    <w:ind w:firstLine="0" w:firstLineChars="0"/>
                    <w:jc w:val="center"/>
                    <w:rPr>
                      <w:rFonts w:asciiTheme="minorHAnsi" w:hAnsiTheme="minorHAnsi" w:eastAsiaTheme="minorEastAsia"/>
                      <w:sz w:val="21"/>
                    </w:rPr>
                  </w:pPr>
                  <w:r>
                    <w:rPr>
                      <w:rFonts w:hint="eastAsia" w:asciiTheme="minorHAnsi" w:hAnsiTheme="minorHAnsi" w:eastAsiaTheme="minorEastAsia"/>
                      <w:sz w:val="21"/>
                    </w:rPr>
                    <w:t>J3.8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19" w:type="dxa"/>
                  <w:vAlign w:val="top"/>
                </w:tcPr>
                <w:p>
                  <w:pPr>
                    <w:ind w:firstLine="0" w:firstLineChars="0"/>
                    <w:jc w:val="center"/>
                    <w:rPr>
                      <w:rFonts w:asciiTheme="minorHAnsi" w:hAnsiTheme="minorHAnsi" w:eastAsiaTheme="minorEastAsia"/>
                      <w:sz w:val="21"/>
                    </w:rPr>
                  </w:pPr>
                  <w:r>
                    <w:rPr>
                      <w:rFonts w:hint="eastAsia" w:asciiTheme="minorHAnsi" w:hAnsiTheme="minorHAnsi" w:eastAsiaTheme="minorEastAsia"/>
                      <w:sz w:val="21"/>
                    </w:rPr>
                    <w:t>IO9（GPIO4_C2）</w:t>
                  </w:r>
                </w:p>
              </w:tc>
              <w:tc>
                <w:tcPr>
                  <w:tcW w:w="1403" w:type="dxa"/>
                </w:tcPr>
                <w:p>
                  <w:pPr>
                    <w:ind w:firstLine="0" w:firstLineChars="0"/>
                    <w:jc w:val="center"/>
                    <w:rPr>
                      <w:rFonts w:asciiTheme="minorHAnsi" w:hAnsiTheme="minorHAnsi" w:eastAsiaTheme="minorEastAsia"/>
                      <w:sz w:val="21"/>
                    </w:rPr>
                  </w:pPr>
                  <w:r>
                    <w:rPr>
                      <w:rFonts w:hint="eastAsia" w:asciiTheme="minorHAnsi" w:hAnsiTheme="minorHAnsi" w:eastAsiaTheme="minorEastAsia"/>
                      <w:sz w:val="21"/>
                    </w:rPr>
                    <w:t>138</w:t>
                  </w:r>
                </w:p>
              </w:tc>
              <w:tc>
                <w:tcPr>
                  <w:tcW w:w="1148" w:type="dxa"/>
                </w:tcPr>
                <w:p>
                  <w:pPr>
                    <w:ind w:firstLine="0" w:firstLineChars="0"/>
                    <w:jc w:val="center"/>
                    <w:rPr>
                      <w:rFonts w:asciiTheme="minorHAnsi" w:hAnsiTheme="minorHAnsi" w:eastAsiaTheme="minorEastAsia"/>
                      <w:sz w:val="21"/>
                    </w:rPr>
                  </w:pPr>
                  <w:r>
                    <w:rPr>
                      <w:rFonts w:hint="eastAsia" w:asciiTheme="minorHAnsi" w:hAnsiTheme="minorHAnsi" w:eastAsiaTheme="minorEastAsia"/>
                      <w:sz w:val="21"/>
                    </w:rPr>
                    <w:t>J7.2</w:t>
                  </w:r>
                </w:p>
              </w:tc>
            </w:tr>
          </w:tbl>
          <w:p>
            <w:pPr>
              <w:ind w:firstLine="0" w:firstLineChars="0"/>
              <w:rPr>
                <w:rFonts w:asciiTheme="minorHAnsi" w:hAnsiTheme="minorHAnsi" w:eastAsiaTheme="minorEastAsia"/>
                <w:sz w:val="21"/>
              </w:rPr>
            </w:pPr>
          </w:p>
          <w:p>
            <w:pPr>
              <w:ind w:firstLine="0" w:firstLineChars="0"/>
              <w:rPr>
                <w:rFonts w:asciiTheme="minorHAnsi" w:hAnsiTheme="minorHAnsi" w:eastAsiaTheme="minorEastAsia"/>
                <w:sz w:val="21"/>
              </w:rPr>
            </w:pPr>
            <w:r>
              <w:rPr>
                <w:rFonts w:asciiTheme="minorHAnsi" w:hAnsiTheme="minorHAnsi" w:eastAsiaTheme="minorEastAsia"/>
                <w:sz w:val="21"/>
              </w:rPr>
              <w:t>cd /sys/class/gpio</w:t>
            </w:r>
          </w:p>
          <w:p>
            <w:pPr>
              <w:ind w:firstLine="0" w:firstLineChars="0"/>
              <w:rPr>
                <w:rFonts w:asciiTheme="minorHAnsi" w:hAnsiTheme="minorHAnsi" w:eastAsiaTheme="minorEastAsia"/>
                <w:sz w:val="21"/>
              </w:rPr>
            </w:pPr>
            <w:r>
              <w:rPr>
                <w:rFonts w:hint="eastAsia" w:asciiTheme="minorHAnsi" w:hAnsiTheme="minorHAnsi" w:eastAsiaTheme="minorEastAsia"/>
                <w:sz w:val="21"/>
              </w:rPr>
              <w:t>//导出IO口，加入对IO1操作，根据上表IO1-&gt;257</w:t>
            </w:r>
          </w:p>
          <w:p>
            <w:pPr>
              <w:ind w:firstLine="0" w:firstLineChars="0"/>
              <w:rPr>
                <w:rFonts w:asciiTheme="minorHAnsi" w:hAnsiTheme="minorHAnsi" w:eastAsiaTheme="minorEastAsia"/>
                <w:sz w:val="21"/>
              </w:rPr>
            </w:pPr>
            <w:r>
              <w:rPr>
                <w:rFonts w:asciiTheme="minorHAnsi" w:hAnsiTheme="minorHAnsi" w:eastAsiaTheme="minorEastAsia"/>
                <w:sz w:val="21"/>
              </w:rPr>
              <w:t>echo 257 &gt; export</w:t>
            </w:r>
          </w:p>
          <w:p>
            <w:pPr>
              <w:ind w:firstLine="0" w:firstLineChars="0"/>
              <w:rPr>
                <w:rFonts w:asciiTheme="minorHAnsi" w:hAnsiTheme="minorHAnsi" w:eastAsiaTheme="minorEastAsia"/>
                <w:sz w:val="21"/>
              </w:rPr>
            </w:pPr>
            <w:r>
              <w:rPr>
                <w:rFonts w:hint="eastAsia" w:asciiTheme="minorHAnsi" w:hAnsiTheme="minorHAnsi" w:eastAsiaTheme="minorEastAsia"/>
                <w:sz w:val="21"/>
              </w:rPr>
              <w:t>//进入管脚文件夹</w:t>
            </w:r>
          </w:p>
          <w:p>
            <w:pPr>
              <w:ind w:firstLine="0" w:firstLineChars="0"/>
              <w:rPr>
                <w:rFonts w:asciiTheme="minorHAnsi" w:hAnsiTheme="minorHAnsi" w:eastAsiaTheme="minorEastAsia"/>
                <w:sz w:val="21"/>
              </w:rPr>
            </w:pPr>
            <w:r>
              <w:rPr>
                <w:rFonts w:asciiTheme="minorHAnsi" w:hAnsiTheme="minorHAnsi" w:eastAsiaTheme="minorEastAsia"/>
                <w:sz w:val="21"/>
              </w:rPr>
              <w:t>cd /sys/class/gpio257</w:t>
            </w:r>
          </w:p>
          <w:p>
            <w:pPr>
              <w:ind w:firstLine="0" w:firstLineChars="0"/>
              <w:rPr>
                <w:rFonts w:asciiTheme="minorHAnsi" w:hAnsiTheme="minorHAnsi" w:eastAsiaTheme="minorEastAsia"/>
                <w:sz w:val="21"/>
              </w:rPr>
            </w:pPr>
            <w:r>
              <w:rPr>
                <w:rFonts w:asciiTheme="minorHAnsi" w:hAnsiTheme="minorHAnsi" w:eastAsiaTheme="minorEastAsia"/>
                <w:sz w:val="21"/>
              </w:rPr>
              <w:t>//</w:t>
            </w:r>
            <w:r>
              <w:rPr>
                <w:rFonts w:hint="eastAsia" w:asciiTheme="minorHAnsi" w:hAnsiTheme="minorHAnsi" w:eastAsiaTheme="minorEastAsia"/>
                <w:sz w:val="21"/>
              </w:rPr>
              <w:t>设置管脚方向(测试时设置为输出)</w:t>
            </w:r>
          </w:p>
          <w:p>
            <w:pPr>
              <w:ind w:firstLine="0" w:firstLineChars="0"/>
              <w:rPr>
                <w:rFonts w:asciiTheme="minorHAnsi" w:hAnsiTheme="minorHAnsi" w:eastAsiaTheme="minorEastAsia"/>
                <w:sz w:val="21"/>
              </w:rPr>
            </w:pPr>
            <w:r>
              <w:rPr>
                <w:rFonts w:asciiTheme="minorHAnsi" w:hAnsiTheme="minorHAnsi" w:eastAsiaTheme="minorEastAsia"/>
                <w:sz w:val="21"/>
              </w:rPr>
              <w:t>echo out &gt; direction</w:t>
            </w:r>
            <w:r>
              <w:rPr>
                <w:rFonts w:hint="eastAsia" w:asciiTheme="minorHAnsi" w:hAnsiTheme="minorHAnsi" w:eastAsiaTheme="minorEastAsia"/>
                <w:sz w:val="21"/>
              </w:rPr>
              <w:t xml:space="preserve"> //设置输出</w:t>
            </w:r>
          </w:p>
          <w:p>
            <w:pPr>
              <w:ind w:firstLine="0" w:firstLineChars="0"/>
              <w:rPr>
                <w:rFonts w:asciiTheme="minorHAnsi" w:hAnsiTheme="minorHAnsi" w:eastAsiaTheme="minorEastAsia"/>
                <w:sz w:val="21"/>
              </w:rPr>
            </w:pPr>
            <w:r>
              <w:rPr>
                <w:rFonts w:asciiTheme="minorHAnsi" w:hAnsiTheme="minorHAnsi" w:eastAsiaTheme="minorEastAsia"/>
                <w:sz w:val="21"/>
              </w:rPr>
              <w:t xml:space="preserve">echo </w:t>
            </w:r>
            <w:r>
              <w:rPr>
                <w:rFonts w:hint="eastAsia" w:asciiTheme="minorHAnsi" w:hAnsiTheme="minorHAnsi" w:eastAsiaTheme="minorEastAsia"/>
                <w:sz w:val="21"/>
              </w:rPr>
              <w:t>in</w:t>
            </w:r>
            <w:r>
              <w:rPr>
                <w:rFonts w:asciiTheme="minorHAnsi" w:hAnsiTheme="minorHAnsi" w:eastAsiaTheme="minorEastAsia"/>
                <w:sz w:val="21"/>
              </w:rPr>
              <w:t xml:space="preserve"> &gt; direction</w:t>
            </w:r>
            <w:r>
              <w:rPr>
                <w:rFonts w:hint="eastAsia" w:asciiTheme="minorHAnsi" w:hAnsiTheme="minorHAnsi" w:eastAsiaTheme="minorEastAsia"/>
                <w:sz w:val="21"/>
              </w:rPr>
              <w:t xml:space="preserve">  //设置输入</w:t>
            </w:r>
          </w:p>
          <w:p>
            <w:pPr>
              <w:ind w:firstLine="0" w:firstLineChars="0"/>
              <w:rPr>
                <w:rFonts w:asciiTheme="minorHAnsi" w:hAnsiTheme="minorHAnsi" w:eastAsiaTheme="minorEastAsia"/>
                <w:sz w:val="21"/>
              </w:rPr>
            </w:pPr>
            <w:r>
              <w:rPr>
                <w:rFonts w:hint="eastAsia" w:asciiTheme="minorHAnsi" w:hAnsiTheme="minorHAnsi" w:eastAsiaTheme="minorEastAsia"/>
                <w:sz w:val="21"/>
              </w:rPr>
              <w:t>//查看管脚方向</w:t>
            </w:r>
          </w:p>
          <w:p>
            <w:pPr>
              <w:ind w:firstLine="0" w:firstLineChars="0"/>
              <w:rPr>
                <w:rFonts w:asciiTheme="minorHAnsi" w:hAnsiTheme="minorHAnsi" w:eastAsiaTheme="minorEastAsia"/>
                <w:sz w:val="21"/>
              </w:rPr>
            </w:pPr>
            <w:r>
              <w:rPr>
                <w:rFonts w:asciiTheme="minorHAnsi" w:hAnsiTheme="minorHAnsi" w:eastAsiaTheme="minorEastAsia"/>
                <w:sz w:val="21"/>
              </w:rPr>
              <w:t>cat direction</w:t>
            </w:r>
          </w:p>
          <w:p>
            <w:pPr>
              <w:ind w:firstLine="0" w:firstLineChars="0"/>
              <w:rPr>
                <w:rFonts w:asciiTheme="minorHAnsi" w:hAnsiTheme="minorHAnsi" w:eastAsiaTheme="minorEastAsia"/>
                <w:sz w:val="21"/>
              </w:rPr>
            </w:pPr>
            <w:r>
              <w:rPr>
                <w:rFonts w:asciiTheme="minorHAnsi" w:hAnsiTheme="minorHAnsi" w:eastAsiaTheme="minorEastAsia"/>
                <w:sz w:val="21"/>
              </w:rPr>
              <w:t>//</w:t>
            </w:r>
            <w:r>
              <w:rPr>
                <w:rFonts w:hint="eastAsia" w:asciiTheme="minorHAnsi" w:hAnsiTheme="minorHAnsi" w:eastAsiaTheme="minorEastAsia"/>
                <w:sz w:val="21"/>
              </w:rPr>
              <w:t>设置管脚电平</w:t>
            </w:r>
          </w:p>
          <w:p>
            <w:pPr>
              <w:ind w:firstLine="0" w:firstLineChars="0"/>
              <w:rPr>
                <w:rFonts w:asciiTheme="minorHAnsi" w:hAnsiTheme="minorHAnsi" w:eastAsiaTheme="minorEastAsia"/>
                <w:sz w:val="21"/>
              </w:rPr>
            </w:pPr>
            <w:r>
              <w:rPr>
                <w:rFonts w:hint="eastAsia" w:asciiTheme="minorHAnsi" w:hAnsiTheme="minorHAnsi" w:eastAsiaTheme="minorEastAsia"/>
                <w:sz w:val="21"/>
              </w:rPr>
              <w:t>echo 1 &gt; value  //设置为高电平</w:t>
            </w:r>
          </w:p>
          <w:p>
            <w:pPr>
              <w:ind w:firstLine="0" w:firstLineChars="0"/>
              <w:rPr>
                <w:rFonts w:asciiTheme="minorHAnsi" w:hAnsiTheme="minorHAnsi" w:eastAsiaTheme="minorEastAsia"/>
                <w:sz w:val="21"/>
              </w:rPr>
            </w:pPr>
            <w:r>
              <w:rPr>
                <w:rFonts w:hint="eastAsia" w:asciiTheme="minorHAnsi" w:hAnsiTheme="minorHAnsi" w:eastAsiaTheme="minorEastAsia"/>
                <w:sz w:val="21"/>
              </w:rPr>
              <w:t>echo 0 &gt; value  //设置为低电平</w:t>
            </w:r>
          </w:p>
          <w:p>
            <w:pPr>
              <w:ind w:firstLine="0" w:firstLineChars="0"/>
              <w:rPr>
                <w:rFonts w:asciiTheme="minorHAnsi" w:hAnsiTheme="minorHAnsi" w:eastAsiaTheme="minorEastAsia"/>
                <w:sz w:val="21"/>
              </w:rPr>
            </w:pPr>
            <w:r>
              <w:rPr>
                <w:rFonts w:hint="eastAsia" w:asciiTheme="minorHAnsi" w:hAnsiTheme="minorHAnsi" w:eastAsiaTheme="minorEastAsia"/>
                <w:sz w:val="21"/>
              </w:rPr>
              <w:t>//查看管脚电平</w:t>
            </w:r>
          </w:p>
          <w:p>
            <w:pPr>
              <w:pStyle w:val="35"/>
              <w:numPr>
                <w:ilvl w:val="0"/>
                <w:numId w:val="0"/>
              </w:numPr>
              <w:spacing w:line="300" w:lineRule="auto"/>
              <w:ind w:leftChars="0"/>
              <w:rPr>
                <w:rFonts w:hint="default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1"/>
              </w:rPr>
              <w:t>cat value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vAlign w:val="center"/>
          </w:tcPr>
          <w:p>
            <w:pPr>
              <w:pStyle w:val="42"/>
              <w:ind w:left="0" w:leftChars="0" w:firstLine="0" w:firstLineChars="0"/>
              <w:jc w:val="both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实测</w:t>
            </w:r>
            <w:r>
              <w:rPr>
                <w:rFonts w:hint="eastAsia"/>
                <w:b/>
                <w:bCs/>
                <w:szCs w:val="24"/>
              </w:rPr>
              <w:t>情况</w:t>
            </w:r>
          </w:p>
        </w:tc>
        <w:tc>
          <w:tcPr>
            <w:tcW w:w="7087" w:type="dxa"/>
            <w:gridSpan w:val="3"/>
            <w:vAlign w:val="center"/>
          </w:tcPr>
          <w:tbl>
            <w:tblPr>
              <w:tblStyle w:val="22"/>
              <w:tblW w:w="687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45"/>
              <w:gridCol w:w="1145"/>
              <w:gridCol w:w="1145"/>
              <w:gridCol w:w="1145"/>
              <w:gridCol w:w="1145"/>
              <w:gridCol w:w="114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45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序号</w:t>
                  </w:r>
                </w:p>
              </w:tc>
              <w:tc>
                <w:tcPr>
                  <w:tcW w:w="1145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IO</w:t>
                  </w:r>
                </w:p>
              </w:tc>
              <w:tc>
                <w:tcPr>
                  <w:tcW w:w="1145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给定值</w:t>
                  </w:r>
                </w:p>
              </w:tc>
              <w:tc>
                <w:tcPr>
                  <w:tcW w:w="1145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期望值</w:t>
                  </w:r>
                </w:p>
              </w:tc>
              <w:tc>
                <w:tcPr>
                  <w:tcW w:w="1145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实测值</w:t>
                  </w:r>
                </w:p>
              </w:tc>
              <w:tc>
                <w:tcPr>
                  <w:tcW w:w="1146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备注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45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145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 w:eastAsiaTheme="minorEastAsia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Theme="minorHAnsi" w:hAnsiTheme="minorHAnsi" w:eastAsiaTheme="minorEastAsia"/>
                      <w:sz w:val="21"/>
                    </w:rPr>
                    <w:t>IO</w:t>
                  </w:r>
                  <w:r>
                    <w:rPr>
                      <w:rFonts w:hint="eastAsia" w:asciiTheme="minorHAnsi" w:hAnsiTheme="minorHAnsi" w:eastAsiaTheme="minorEastAsia"/>
                      <w:sz w:val="21"/>
                      <w:lang w:val="en-US" w:eastAsia="zh-CN"/>
                    </w:rPr>
                    <w:t>1</w:t>
                  </w:r>
                </w:p>
              </w:tc>
              <w:tc>
                <w:tcPr>
                  <w:tcW w:w="1145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145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145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46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45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1145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eastAsia" w:cs="Arial" w:eastAsiaTheme="minorEastAsia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Theme="minorHAnsi" w:hAnsiTheme="minorHAnsi" w:eastAsiaTheme="minorEastAsia"/>
                      <w:sz w:val="21"/>
                    </w:rPr>
                    <w:t>IO</w:t>
                  </w:r>
                  <w:r>
                    <w:rPr>
                      <w:rFonts w:hint="eastAsia" w:asciiTheme="minorHAnsi" w:hAnsiTheme="minorHAnsi" w:eastAsiaTheme="minorEastAsia"/>
                      <w:sz w:val="21"/>
                      <w:lang w:val="en-US" w:eastAsia="zh-CN"/>
                    </w:rPr>
                    <w:t>1</w:t>
                  </w:r>
                </w:p>
              </w:tc>
              <w:tc>
                <w:tcPr>
                  <w:tcW w:w="1145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145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145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46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45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3</w:t>
                  </w:r>
                </w:p>
              </w:tc>
              <w:tc>
                <w:tcPr>
                  <w:tcW w:w="1145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cs="Arial" w:eastAsiaTheme="minorEastAsia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Theme="minorHAnsi" w:hAnsiTheme="minorHAnsi" w:eastAsiaTheme="minorEastAsia"/>
                      <w:sz w:val="21"/>
                    </w:rPr>
                    <w:t>IO</w:t>
                  </w:r>
                  <w:r>
                    <w:rPr>
                      <w:rFonts w:hint="eastAsia" w:asciiTheme="minorHAnsi" w:hAnsiTheme="minorHAnsi" w:eastAsiaTheme="minorEastAsia"/>
                      <w:sz w:val="21"/>
                      <w:lang w:val="en-US" w:eastAsia="zh-CN"/>
                    </w:rPr>
                    <w:t>3</w:t>
                  </w:r>
                </w:p>
              </w:tc>
              <w:tc>
                <w:tcPr>
                  <w:tcW w:w="1145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default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145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default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145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46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45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4</w:t>
                  </w:r>
                </w:p>
              </w:tc>
              <w:tc>
                <w:tcPr>
                  <w:tcW w:w="1145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cs="Arial" w:eastAsiaTheme="minorEastAsia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Theme="minorHAnsi" w:hAnsiTheme="minorHAnsi" w:eastAsiaTheme="minorEastAsia"/>
                      <w:sz w:val="21"/>
                    </w:rPr>
                    <w:t>IO</w:t>
                  </w:r>
                  <w:r>
                    <w:rPr>
                      <w:rFonts w:hint="eastAsia" w:asciiTheme="minorHAnsi" w:hAnsiTheme="minorHAnsi" w:eastAsiaTheme="minorEastAsia"/>
                      <w:sz w:val="21"/>
                      <w:lang w:val="en-US" w:eastAsia="zh-CN"/>
                    </w:rPr>
                    <w:t>3</w:t>
                  </w:r>
                </w:p>
              </w:tc>
              <w:tc>
                <w:tcPr>
                  <w:tcW w:w="1145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default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145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default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145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46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45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5</w:t>
                  </w:r>
                </w:p>
              </w:tc>
              <w:tc>
                <w:tcPr>
                  <w:tcW w:w="1145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cs="Arial" w:eastAsiaTheme="minorEastAsia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Theme="minorHAnsi" w:hAnsiTheme="minorHAnsi" w:eastAsiaTheme="minorEastAsia"/>
                      <w:sz w:val="21"/>
                    </w:rPr>
                    <w:t>IO</w:t>
                  </w:r>
                  <w:r>
                    <w:rPr>
                      <w:rFonts w:hint="eastAsia" w:asciiTheme="minorHAnsi" w:hAnsiTheme="minorHAnsi" w:eastAsiaTheme="minorEastAsia"/>
                      <w:sz w:val="21"/>
                      <w:lang w:val="en-US" w:eastAsia="zh-CN"/>
                    </w:rPr>
                    <w:t>4</w:t>
                  </w:r>
                </w:p>
              </w:tc>
              <w:tc>
                <w:tcPr>
                  <w:tcW w:w="1145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default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145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default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145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46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45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6</w:t>
                  </w:r>
                </w:p>
              </w:tc>
              <w:tc>
                <w:tcPr>
                  <w:tcW w:w="1145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cs="Arial" w:eastAsiaTheme="minorEastAsia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Theme="minorHAnsi" w:hAnsiTheme="minorHAnsi" w:eastAsiaTheme="minorEastAsia"/>
                      <w:sz w:val="21"/>
                    </w:rPr>
                    <w:t>IO</w:t>
                  </w:r>
                  <w:r>
                    <w:rPr>
                      <w:rFonts w:hint="eastAsia" w:asciiTheme="minorHAnsi" w:hAnsiTheme="minorHAnsi" w:eastAsiaTheme="minorEastAsia"/>
                      <w:sz w:val="21"/>
                      <w:lang w:val="en-US" w:eastAsia="zh-CN"/>
                    </w:rPr>
                    <w:t>4</w:t>
                  </w:r>
                </w:p>
              </w:tc>
              <w:tc>
                <w:tcPr>
                  <w:tcW w:w="1145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default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145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default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145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46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45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7</w:t>
                  </w:r>
                </w:p>
              </w:tc>
              <w:tc>
                <w:tcPr>
                  <w:tcW w:w="1145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cs="Arial" w:eastAsiaTheme="minorEastAsia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Theme="minorHAnsi" w:hAnsiTheme="minorHAnsi" w:eastAsiaTheme="minorEastAsia"/>
                      <w:sz w:val="21"/>
                    </w:rPr>
                    <w:t>IO</w:t>
                  </w:r>
                  <w:r>
                    <w:rPr>
                      <w:rFonts w:hint="eastAsia" w:asciiTheme="minorHAnsi" w:hAnsiTheme="minorHAnsi" w:eastAsiaTheme="minorEastAsia"/>
                      <w:sz w:val="21"/>
                      <w:lang w:val="en-US" w:eastAsia="zh-CN"/>
                    </w:rPr>
                    <w:t>5</w:t>
                  </w:r>
                </w:p>
              </w:tc>
              <w:tc>
                <w:tcPr>
                  <w:tcW w:w="1145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default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145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default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145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46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45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8</w:t>
                  </w:r>
                </w:p>
              </w:tc>
              <w:tc>
                <w:tcPr>
                  <w:tcW w:w="1145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cs="Arial" w:eastAsiaTheme="minorEastAsia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Theme="minorHAnsi" w:hAnsiTheme="minorHAnsi" w:eastAsiaTheme="minorEastAsia"/>
                      <w:sz w:val="21"/>
                    </w:rPr>
                    <w:t>IO</w:t>
                  </w:r>
                  <w:r>
                    <w:rPr>
                      <w:rFonts w:hint="eastAsia" w:asciiTheme="minorHAnsi" w:hAnsiTheme="minorHAnsi" w:eastAsiaTheme="minorEastAsia"/>
                      <w:sz w:val="21"/>
                      <w:lang w:val="en-US" w:eastAsia="zh-CN"/>
                    </w:rPr>
                    <w:t>5</w:t>
                  </w:r>
                </w:p>
              </w:tc>
              <w:tc>
                <w:tcPr>
                  <w:tcW w:w="1145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default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145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default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145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46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45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9</w:t>
                  </w:r>
                </w:p>
              </w:tc>
              <w:tc>
                <w:tcPr>
                  <w:tcW w:w="1145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cs="Arial" w:eastAsiaTheme="minorEastAsia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Theme="minorHAnsi" w:hAnsiTheme="minorHAnsi" w:eastAsiaTheme="minorEastAsia"/>
                      <w:sz w:val="21"/>
                    </w:rPr>
                    <w:t>IO9</w:t>
                  </w:r>
                </w:p>
              </w:tc>
              <w:tc>
                <w:tcPr>
                  <w:tcW w:w="1145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default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145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default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145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46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45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10</w:t>
                  </w:r>
                </w:p>
              </w:tc>
              <w:tc>
                <w:tcPr>
                  <w:tcW w:w="1145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cs="Arial" w:eastAsiaTheme="minorEastAsia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Theme="minorHAnsi" w:hAnsiTheme="minorHAnsi" w:eastAsiaTheme="minorEastAsia"/>
                      <w:sz w:val="21"/>
                    </w:rPr>
                    <w:t>IO9</w:t>
                  </w:r>
                </w:p>
              </w:tc>
              <w:tc>
                <w:tcPr>
                  <w:tcW w:w="1145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default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145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default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145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46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45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11</w:t>
                  </w:r>
                </w:p>
              </w:tc>
              <w:tc>
                <w:tcPr>
                  <w:tcW w:w="1145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cs="Arial" w:eastAsiaTheme="minorEastAsia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Theme="minorHAnsi" w:hAnsiTheme="minorHAnsi" w:eastAsiaTheme="minorEastAsia"/>
                      <w:sz w:val="21"/>
                    </w:rPr>
                    <w:t>IO</w:t>
                  </w:r>
                  <w:r>
                    <w:rPr>
                      <w:rFonts w:hint="eastAsia" w:asciiTheme="minorHAnsi" w:hAnsiTheme="minorHAnsi" w:eastAsiaTheme="minorEastAsia"/>
                      <w:sz w:val="21"/>
                      <w:lang w:val="en-US" w:eastAsia="zh-CN"/>
                    </w:rPr>
                    <w:t>7</w:t>
                  </w:r>
                </w:p>
              </w:tc>
              <w:tc>
                <w:tcPr>
                  <w:tcW w:w="1145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default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145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default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145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46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45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12</w:t>
                  </w:r>
                </w:p>
              </w:tc>
              <w:tc>
                <w:tcPr>
                  <w:tcW w:w="1145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cs="Arial" w:eastAsiaTheme="minorEastAsia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Theme="minorHAnsi" w:hAnsiTheme="minorHAnsi" w:eastAsiaTheme="minorEastAsia"/>
                      <w:sz w:val="21"/>
                    </w:rPr>
                    <w:t>IO</w:t>
                  </w:r>
                  <w:r>
                    <w:rPr>
                      <w:rFonts w:hint="eastAsia" w:asciiTheme="minorHAnsi" w:hAnsiTheme="minorHAnsi" w:eastAsiaTheme="minorEastAsia"/>
                      <w:sz w:val="21"/>
                      <w:lang w:val="en-US" w:eastAsia="zh-CN"/>
                    </w:rPr>
                    <w:t>7</w:t>
                  </w:r>
                </w:p>
              </w:tc>
              <w:tc>
                <w:tcPr>
                  <w:tcW w:w="1145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default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145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default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145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46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45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13</w:t>
                  </w:r>
                </w:p>
              </w:tc>
              <w:tc>
                <w:tcPr>
                  <w:tcW w:w="1145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cs="Arial" w:eastAsiaTheme="minorEastAsia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Theme="minorHAnsi" w:hAnsiTheme="minorHAnsi" w:eastAsiaTheme="minorEastAsia"/>
                      <w:sz w:val="21"/>
                    </w:rPr>
                    <w:t>IO</w:t>
                  </w:r>
                  <w:r>
                    <w:rPr>
                      <w:rFonts w:hint="eastAsia" w:asciiTheme="minorHAnsi" w:hAnsiTheme="minorHAnsi" w:eastAsiaTheme="minorEastAsia"/>
                      <w:sz w:val="21"/>
                      <w:lang w:val="en-US" w:eastAsia="zh-CN"/>
                    </w:rPr>
                    <w:t>8</w:t>
                  </w:r>
                </w:p>
              </w:tc>
              <w:tc>
                <w:tcPr>
                  <w:tcW w:w="1145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default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145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default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145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46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45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14</w:t>
                  </w:r>
                </w:p>
              </w:tc>
              <w:tc>
                <w:tcPr>
                  <w:tcW w:w="1145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eastAsia" w:ascii="宋体" w:hAnsi="宋体" w:cs="Arial" w:eastAsiaTheme="minorEastAsia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Theme="minorHAnsi" w:hAnsiTheme="minorHAnsi" w:eastAsiaTheme="minorEastAsia"/>
                      <w:sz w:val="21"/>
                    </w:rPr>
                    <w:t>IO</w:t>
                  </w:r>
                  <w:r>
                    <w:rPr>
                      <w:rFonts w:hint="eastAsia" w:asciiTheme="minorHAnsi" w:hAnsiTheme="minorHAnsi" w:eastAsiaTheme="minorEastAsia"/>
                      <w:sz w:val="21"/>
                      <w:lang w:val="en-US" w:eastAsia="zh-CN"/>
                    </w:rPr>
                    <w:t>8</w:t>
                  </w:r>
                </w:p>
              </w:tc>
              <w:tc>
                <w:tcPr>
                  <w:tcW w:w="1145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default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145" w:type="dxa"/>
                  <w:vAlign w:val="top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ind w:left="0" w:leftChars="0" w:firstLine="0" w:firstLineChars="0"/>
                    <w:rPr>
                      <w:rFonts w:hint="default" w:ascii="宋体" w:hAnsi="宋体" w:eastAsia="宋体" w:cs="Arial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cs="Arial"/>
                      <w:sz w:val="24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145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146" w:type="dxa"/>
                </w:tcPr>
                <w:p>
                  <w:pPr>
                    <w:pStyle w:val="35"/>
                    <w:numPr>
                      <w:ilvl w:val="0"/>
                      <w:numId w:val="0"/>
                    </w:numPr>
                    <w:spacing w:before="120" w:line="300" w:lineRule="auto"/>
                    <w:rPr>
                      <w:rFonts w:hint="default" w:cs="Arial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</w:tbl>
          <w:p>
            <w:pPr>
              <w:pStyle w:val="35"/>
              <w:numPr>
                <w:ilvl w:val="0"/>
                <w:numId w:val="0"/>
              </w:numPr>
              <w:spacing w:before="120" w:line="300" w:lineRule="auto"/>
              <w:ind w:leftChars="0"/>
              <w:rPr>
                <w:rFonts w:hint="default" w:cs="Arial"/>
                <w:sz w:val="24"/>
                <w:szCs w:val="24"/>
                <w:lang w:val="en-US" w:eastAsia="zh-CN"/>
              </w:rPr>
            </w:pPr>
            <w:bookmarkStart w:id="29" w:name="_GoBack"/>
            <w:bookmarkEnd w:id="29"/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vAlign w:val="center"/>
          </w:tcPr>
          <w:p>
            <w:pPr>
              <w:pStyle w:val="42"/>
              <w:ind w:left="0" w:leftChars="0" w:firstLine="0" w:firstLineChars="0"/>
              <w:jc w:val="both"/>
              <w:rPr>
                <w:b/>
                <w:bCs/>
                <w:szCs w:val="24"/>
              </w:rPr>
            </w:pPr>
            <w:r>
              <w:rPr>
                <w:rFonts w:hint="eastAsia"/>
                <w:b/>
                <w:bCs/>
                <w:szCs w:val="24"/>
              </w:rPr>
              <w:t>测试</w:t>
            </w:r>
            <w:r>
              <w:rPr>
                <w:b/>
                <w:bCs/>
                <w:szCs w:val="24"/>
              </w:rPr>
              <w:t>结论</w:t>
            </w:r>
          </w:p>
        </w:tc>
        <w:tc>
          <w:tcPr>
            <w:tcW w:w="7087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vAlign w:val="center"/>
          </w:tcPr>
          <w:p>
            <w:pPr>
              <w:pStyle w:val="35"/>
              <w:spacing w:before="120" w:line="300" w:lineRule="auto"/>
              <w:ind w:firstLine="0" w:firstLineChars="0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>
            <w:pPr>
              <w:pStyle w:val="42"/>
              <w:ind w:left="0" w:leftChars="0" w:firstLine="0" w:firstLineChars="0"/>
              <w:jc w:val="both"/>
              <w:rPr>
                <w:b/>
                <w:bCs/>
                <w:szCs w:val="24"/>
              </w:rPr>
            </w:pPr>
            <w:r>
              <w:rPr>
                <w:rFonts w:hint="eastAsia"/>
                <w:b/>
                <w:bCs/>
                <w:szCs w:val="24"/>
              </w:rPr>
              <w:t>测试</w:t>
            </w:r>
            <w:r>
              <w:rPr>
                <w:b/>
                <w:bCs/>
                <w:szCs w:val="24"/>
              </w:rPr>
              <w:t>人员</w:t>
            </w:r>
          </w:p>
        </w:tc>
        <w:tc>
          <w:tcPr>
            <w:tcW w:w="2397" w:type="dxa"/>
            <w:vAlign w:val="center"/>
          </w:tcPr>
          <w:p>
            <w:pPr>
              <w:ind w:left="0" w:leftChars="0" w:firstLine="0" w:firstLineChars="0"/>
              <w:jc w:val="both"/>
              <w:rPr>
                <w:sz w:val="24"/>
              </w:rPr>
            </w:pPr>
          </w:p>
        </w:tc>
        <w:tc>
          <w:tcPr>
            <w:tcW w:w="1732" w:type="dxa"/>
            <w:vAlign w:val="center"/>
          </w:tcPr>
          <w:p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测试</w:t>
            </w:r>
            <w:r>
              <w:rPr>
                <w:b/>
                <w:bCs/>
                <w:sz w:val="24"/>
              </w:rPr>
              <w:t>日期</w:t>
            </w:r>
          </w:p>
        </w:tc>
        <w:tc>
          <w:tcPr>
            <w:tcW w:w="2958" w:type="dxa"/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</w:tbl>
    <w:p>
      <w:pPr>
        <w:bidi w:val="0"/>
        <w:ind w:left="0" w:leftChars="0" w:firstLine="0" w:firstLineChars="0"/>
        <w:rPr>
          <w:rFonts w:hint="default" w:eastAsia="宋体"/>
          <w:lang w:val="en-US" w:eastAsia="zh-CN"/>
        </w:rPr>
      </w:pPr>
    </w:p>
    <w:sectPr>
      <w:footerReference r:id="rId6" w:type="default"/>
      <w:pgSz w:w="11906" w:h="16838"/>
      <w:pgMar w:top="1440" w:right="1800" w:bottom="1440" w:left="1800" w:header="993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ind w:left="0" w:leftChars="0" w:firstLine="0" w:firstLineChars="0"/>
      <w:rPr>
        <w:rFonts w:hint="eastAsia"/>
        <w:b/>
        <w:bCs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6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6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b/>
        <w:bCs/>
        <w:lang w:eastAsia="zh-CN"/>
      </w:rPr>
      <w:t xml:space="preserve">成都科洛威尔科技有限公司 www.clvtech.net    技术支持：19136216517 </w:t>
    </w:r>
    <w:r>
      <w:rPr>
        <w:rFonts w:hint="eastAsia"/>
        <w:b/>
        <w:bCs/>
        <w:lang w:val="en-US" w:eastAsia="zh-CN"/>
      </w:rPr>
      <w:t xml:space="preserve"> </w:t>
    </w:r>
    <w:r>
      <w:rPr>
        <w:rFonts w:hint="eastAsia"/>
        <w:b/>
        <w:bCs/>
        <w:lang w:eastAsia="zh-CN"/>
      </w:rPr>
      <w:t>市场热线: 18780222336</w:t>
    </w:r>
  </w:p>
  <w:p>
    <w:pPr>
      <w:pStyle w:val="16"/>
      <w:ind w:left="0" w:leftChars="0" w:firstLine="0" w:firstLineChars="0"/>
    </w:pPr>
    <w:r>
      <w:rPr>
        <w:rFonts w:hint="eastAsia"/>
        <w:b/>
        <w:bCs/>
      </w:rPr>
      <w:t>邮</w:t>
    </w:r>
    <w:r>
      <w:rPr>
        <w:rFonts w:hint="eastAsia"/>
        <w:b/>
        <w:bCs/>
        <w:lang w:val="en-US" w:eastAsia="zh-CN"/>
      </w:rPr>
      <w:t xml:space="preserve">    </w:t>
    </w:r>
    <w:r>
      <w:rPr>
        <w:rFonts w:hint="eastAsia"/>
        <w:b/>
        <w:bCs/>
      </w:rPr>
      <w:t>箱</w:t>
    </w:r>
    <w:r>
      <w:rPr>
        <w:rFonts w:hint="eastAsia"/>
        <w:b/>
        <w:bCs/>
        <w:lang w:eastAsia="zh-CN"/>
      </w:rPr>
      <w:t>：</w:t>
    </w:r>
    <w:r>
      <w:rPr>
        <w:b/>
        <w:bCs/>
      </w:rPr>
      <w:fldChar w:fldCharType="begin"/>
    </w:r>
    <w:r>
      <w:rPr>
        <w:b/>
        <w:bCs/>
      </w:rPr>
      <w:instrText xml:space="preserve"> HYPERLINK "mailto:clovertech@163.com" </w:instrText>
    </w:r>
    <w:r>
      <w:rPr>
        <w:b/>
        <w:bCs/>
      </w:rPr>
      <w:fldChar w:fldCharType="separate"/>
    </w:r>
    <w:r>
      <w:rPr>
        <w:rStyle w:val="24"/>
        <w:rFonts w:hint="eastAsia"/>
        <w:b/>
        <w:bCs/>
      </w:rPr>
      <w:t>clovertech@163.com</w:t>
    </w:r>
    <w:r>
      <w:rPr>
        <w:rStyle w:val="24"/>
        <w:rFonts w:hint="eastAsia"/>
        <w:b/>
        <w:bCs/>
      </w:rPr>
      <w:fldChar w:fldCharType="end"/>
    </w:r>
    <w:r>
      <w:rPr>
        <w:rStyle w:val="24"/>
        <w:rFonts w:hint="eastAsia"/>
        <w:b/>
        <w:bCs/>
        <w:u w:val="none"/>
        <w:lang w:val="en-US" w:eastAsia="zh-CN"/>
      </w:rPr>
      <w:t xml:space="preserve">                </w:t>
    </w:r>
    <w:r>
      <w:rPr>
        <w:rFonts w:hint="eastAsia"/>
        <w:b/>
        <w:bCs/>
      </w:rPr>
      <w:t>地</w:t>
    </w:r>
    <w:r>
      <w:rPr>
        <w:rFonts w:hint="eastAsia"/>
        <w:b/>
        <w:bCs/>
        <w:lang w:val="en-US" w:eastAsia="zh-CN"/>
      </w:rPr>
      <w:t xml:space="preserve">    </w:t>
    </w:r>
    <w:r>
      <w:rPr>
        <w:rFonts w:hint="eastAsia"/>
        <w:b/>
        <w:bCs/>
      </w:rPr>
      <w:t>址：</w:t>
    </w:r>
    <w:r>
      <w:rPr>
        <w:rFonts w:hint="eastAsia"/>
        <w:b/>
        <w:bCs/>
        <w:lang w:val="en-US" w:eastAsia="zh-CN"/>
      </w:rPr>
      <w:t>四川省</w:t>
    </w:r>
    <w:r>
      <w:rPr>
        <w:rFonts w:hint="eastAsia"/>
        <w:b/>
        <w:bCs/>
      </w:rPr>
      <w:t>成都市郫都区港通北三路589</w:t>
    </w:r>
    <w:r>
      <w:rPr>
        <w:rFonts w:hint="eastAsia"/>
      </w:rPr>
      <w:t>号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ind w:firstLine="360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6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I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WLh2QyAgAAY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9YuHZ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6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I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ind w:firstLine="360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6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6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 xml:space="preserve">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ind w:firstLine="360"/>
      <w:jc w:val="both"/>
    </w:pPr>
    <w:r>
      <w:drawing>
        <wp:inline distT="0" distB="0" distL="0" distR="0">
          <wp:extent cx="431800" cy="300355"/>
          <wp:effectExtent l="0" t="0" r="6350" b="4445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9462" cy="3265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</w:t>
    </w:r>
    <w:r>
      <w:rPr>
        <w:rFonts w:hint="eastAsia"/>
      </w:rPr>
      <w:t xml:space="preserve">                       </w:t>
    </w:r>
    <w:r>
      <w:rPr>
        <w:rFonts w:hint="eastAsia" w:ascii="黑体" w:hAnsi="黑体" w:eastAsia="黑体" w:cs="黑体"/>
        <w:b/>
        <w:bCs/>
        <w:lang w:val="en-US" w:eastAsia="zh-CN"/>
      </w:rPr>
      <w:t>科技·创造·价值</w:t>
    </w:r>
    <w:r>
      <w:t xml:space="preserve">            </w:t>
    </w:r>
    <w:r>
      <w:rPr>
        <w:rFonts w:hint="eastAsia"/>
        <w:sz w:val="20"/>
        <w:szCs w:val="21"/>
      </w:rPr>
      <w:t xml:space="preserve">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4A09A69"/>
    <w:multiLevelType w:val="singleLevel"/>
    <w:tmpl w:val="84A09A6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8C1E4112"/>
    <w:multiLevelType w:val="singleLevel"/>
    <w:tmpl w:val="8C1E411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94DF0EBB"/>
    <w:multiLevelType w:val="singleLevel"/>
    <w:tmpl w:val="94DF0EB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D9232784"/>
    <w:multiLevelType w:val="singleLevel"/>
    <w:tmpl w:val="D9232784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E0D8B843"/>
    <w:multiLevelType w:val="singleLevel"/>
    <w:tmpl w:val="E0D8B84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E219487E"/>
    <w:multiLevelType w:val="multilevel"/>
    <w:tmpl w:val="E219487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6">
    <w:nsid w:val="E41E8ADB"/>
    <w:multiLevelType w:val="singleLevel"/>
    <w:tmpl w:val="E41E8AD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>
    <w:nsid w:val="F2688703"/>
    <w:multiLevelType w:val="singleLevel"/>
    <w:tmpl w:val="F268870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0D999F4C"/>
    <w:multiLevelType w:val="singleLevel"/>
    <w:tmpl w:val="0D999F4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0F5C8A19"/>
    <w:multiLevelType w:val="singleLevel"/>
    <w:tmpl w:val="0F5C8A1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0">
    <w:nsid w:val="25CC7092"/>
    <w:multiLevelType w:val="singleLevel"/>
    <w:tmpl w:val="25CC709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1">
    <w:nsid w:val="465E24EB"/>
    <w:multiLevelType w:val="singleLevel"/>
    <w:tmpl w:val="465E24E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nsid w:val="48F9426F"/>
    <w:multiLevelType w:val="multilevel"/>
    <w:tmpl w:val="48F9426F"/>
    <w:lvl w:ilvl="0" w:tentative="0">
      <w:start w:val="1"/>
      <w:numFmt w:val="lowerLetter"/>
      <w:pStyle w:val="36"/>
      <w:lvlText w:val="%1)"/>
      <w:lvlJc w:val="left"/>
      <w:pPr>
        <w:ind w:left="840" w:hanging="420"/>
      </w:pPr>
    </w:lvl>
    <w:lvl w:ilvl="1" w:tentative="0">
      <w:start w:val="1"/>
      <w:numFmt w:val="decimal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5"/>
  </w:num>
  <w:num w:numId="2">
    <w:abstractNumId w:val="12"/>
  </w:num>
  <w:num w:numId="3">
    <w:abstractNumId w:val="8"/>
  </w:num>
  <w:num w:numId="4">
    <w:abstractNumId w:val="3"/>
  </w:num>
  <w:num w:numId="5">
    <w:abstractNumId w:val="7"/>
  </w:num>
  <w:num w:numId="6">
    <w:abstractNumId w:val="2"/>
  </w:num>
  <w:num w:numId="7">
    <w:abstractNumId w:val="11"/>
  </w:num>
  <w:num w:numId="8">
    <w:abstractNumId w:val="10"/>
  </w:num>
  <w:num w:numId="9">
    <w:abstractNumId w:val="0"/>
  </w:num>
  <w:num w:numId="10">
    <w:abstractNumId w:val="9"/>
  </w:num>
  <w:num w:numId="11">
    <w:abstractNumId w:val="1"/>
  </w:num>
  <w:num w:numId="12">
    <w:abstractNumId w:val="4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0EF2"/>
    <w:rsid w:val="000536DA"/>
    <w:rsid w:val="0005426C"/>
    <w:rsid w:val="00062774"/>
    <w:rsid w:val="00073A34"/>
    <w:rsid w:val="00073CDE"/>
    <w:rsid w:val="00087779"/>
    <w:rsid w:val="00097B56"/>
    <w:rsid w:val="000F5F8C"/>
    <w:rsid w:val="00116C9C"/>
    <w:rsid w:val="00137BB5"/>
    <w:rsid w:val="00137D59"/>
    <w:rsid w:val="00137F5D"/>
    <w:rsid w:val="00137F5E"/>
    <w:rsid w:val="00195FBE"/>
    <w:rsid w:val="001A6634"/>
    <w:rsid w:val="001B149E"/>
    <w:rsid w:val="001B6F77"/>
    <w:rsid w:val="001C35C6"/>
    <w:rsid w:val="001C7F47"/>
    <w:rsid w:val="001E742F"/>
    <w:rsid w:val="001F2E1F"/>
    <w:rsid w:val="001F60C6"/>
    <w:rsid w:val="00201106"/>
    <w:rsid w:val="002037C0"/>
    <w:rsid w:val="002142F2"/>
    <w:rsid w:val="0022452D"/>
    <w:rsid w:val="00234453"/>
    <w:rsid w:val="00261885"/>
    <w:rsid w:val="00283876"/>
    <w:rsid w:val="002A2F2E"/>
    <w:rsid w:val="002C2944"/>
    <w:rsid w:val="002C3BD1"/>
    <w:rsid w:val="002E383B"/>
    <w:rsid w:val="002E47DC"/>
    <w:rsid w:val="002F62B4"/>
    <w:rsid w:val="00302576"/>
    <w:rsid w:val="0032636F"/>
    <w:rsid w:val="0033632A"/>
    <w:rsid w:val="003403E5"/>
    <w:rsid w:val="003438A1"/>
    <w:rsid w:val="00344BBE"/>
    <w:rsid w:val="00354AFB"/>
    <w:rsid w:val="003770D7"/>
    <w:rsid w:val="00380AF8"/>
    <w:rsid w:val="00387867"/>
    <w:rsid w:val="00387B51"/>
    <w:rsid w:val="003A4ADB"/>
    <w:rsid w:val="003B05E3"/>
    <w:rsid w:val="003B230C"/>
    <w:rsid w:val="003C0F71"/>
    <w:rsid w:val="003C181B"/>
    <w:rsid w:val="003C28BF"/>
    <w:rsid w:val="00410B8C"/>
    <w:rsid w:val="00427DE8"/>
    <w:rsid w:val="004400C9"/>
    <w:rsid w:val="00447CCC"/>
    <w:rsid w:val="00462143"/>
    <w:rsid w:val="00481A95"/>
    <w:rsid w:val="00487462"/>
    <w:rsid w:val="004B6EA9"/>
    <w:rsid w:val="004C47B0"/>
    <w:rsid w:val="004C6495"/>
    <w:rsid w:val="004D019B"/>
    <w:rsid w:val="004D25FB"/>
    <w:rsid w:val="004E7B7F"/>
    <w:rsid w:val="005127E0"/>
    <w:rsid w:val="00523088"/>
    <w:rsid w:val="005252C2"/>
    <w:rsid w:val="00542EB9"/>
    <w:rsid w:val="00571DFC"/>
    <w:rsid w:val="00592570"/>
    <w:rsid w:val="00594D76"/>
    <w:rsid w:val="00596481"/>
    <w:rsid w:val="005A3CEF"/>
    <w:rsid w:val="005B0B0A"/>
    <w:rsid w:val="005C5CAF"/>
    <w:rsid w:val="005D6877"/>
    <w:rsid w:val="005E2E7F"/>
    <w:rsid w:val="005F387F"/>
    <w:rsid w:val="005F4583"/>
    <w:rsid w:val="006150F2"/>
    <w:rsid w:val="006527F4"/>
    <w:rsid w:val="00671558"/>
    <w:rsid w:val="00671DB0"/>
    <w:rsid w:val="00693DF8"/>
    <w:rsid w:val="006B5A97"/>
    <w:rsid w:val="006D122E"/>
    <w:rsid w:val="006D48A8"/>
    <w:rsid w:val="006E59D5"/>
    <w:rsid w:val="00702E5B"/>
    <w:rsid w:val="00745443"/>
    <w:rsid w:val="0076190C"/>
    <w:rsid w:val="007B44A8"/>
    <w:rsid w:val="007C4912"/>
    <w:rsid w:val="007D6975"/>
    <w:rsid w:val="007F4E72"/>
    <w:rsid w:val="007F6D8F"/>
    <w:rsid w:val="00802667"/>
    <w:rsid w:val="008247DE"/>
    <w:rsid w:val="0083041B"/>
    <w:rsid w:val="008304AB"/>
    <w:rsid w:val="00872AC5"/>
    <w:rsid w:val="00873BED"/>
    <w:rsid w:val="008831D9"/>
    <w:rsid w:val="008A1CB7"/>
    <w:rsid w:val="009007B8"/>
    <w:rsid w:val="0091213C"/>
    <w:rsid w:val="00915FF4"/>
    <w:rsid w:val="0092134F"/>
    <w:rsid w:val="00935D4A"/>
    <w:rsid w:val="0093664C"/>
    <w:rsid w:val="009442D8"/>
    <w:rsid w:val="00953440"/>
    <w:rsid w:val="00967DD6"/>
    <w:rsid w:val="00984F60"/>
    <w:rsid w:val="00985A35"/>
    <w:rsid w:val="009903C4"/>
    <w:rsid w:val="00996089"/>
    <w:rsid w:val="009A3393"/>
    <w:rsid w:val="009B373D"/>
    <w:rsid w:val="009B7FA6"/>
    <w:rsid w:val="009C4071"/>
    <w:rsid w:val="009D399D"/>
    <w:rsid w:val="009E0F76"/>
    <w:rsid w:val="00A55E4A"/>
    <w:rsid w:val="00A56C12"/>
    <w:rsid w:val="00A66186"/>
    <w:rsid w:val="00A73155"/>
    <w:rsid w:val="00A7609A"/>
    <w:rsid w:val="00AA56FF"/>
    <w:rsid w:val="00AB56EA"/>
    <w:rsid w:val="00AC7930"/>
    <w:rsid w:val="00AD716B"/>
    <w:rsid w:val="00AE714F"/>
    <w:rsid w:val="00B05393"/>
    <w:rsid w:val="00B379C2"/>
    <w:rsid w:val="00B807AF"/>
    <w:rsid w:val="00B8611F"/>
    <w:rsid w:val="00B934F1"/>
    <w:rsid w:val="00BB3E7B"/>
    <w:rsid w:val="00BC6E1E"/>
    <w:rsid w:val="00BD0BDF"/>
    <w:rsid w:val="00BD60F3"/>
    <w:rsid w:val="00BF0D99"/>
    <w:rsid w:val="00C55873"/>
    <w:rsid w:val="00C76F29"/>
    <w:rsid w:val="00C83710"/>
    <w:rsid w:val="00C84326"/>
    <w:rsid w:val="00C910BB"/>
    <w:rsid w:val="00CA3CC9"/>
    <w:rsid w:val="00CE7898"/>
    <w:rsid w:val="00CF3EB4"/>
    <w:rsid w:val="00D00E85"/>
    <w:rsid w:val="00D07FA5"/>
    <w:rsid w:val="00D24D55"/>
    <w:rsid w:val="00D25C22"/>
    <w:rsid w:val="00D314AC"/>
    <w:rsid w:val="00D72BA1"/>
    <w:rsid w:val="00D837F9"/>
    <w:rsid w:val="00D84DFF"/>
    <w:rsid w:val="00D87010"/>
    <w:rsid w:val="00D91C57"/>
    <w:rsid w:val="00DB5719"/>
    <w:rsid w:val="00DC15B2"/>
    <w:rsid w:val="00DC2BBD"/>
    <w:rsid w:val="00DD2F1C"/>
    <w:rsid w:val="00E02800"/>
    <w:rsid w:val="00E044ED"/>
    <w:rsid w:val="00E13EE2"/>
    <w:rsid w:val="00E24CE4"/>
    <w:rsid w:val="00E27787"/>
    <w:rsid w:val="00E30037"/>
    <w:rsid w:val="00E56678"/>
    <w:rsid w:val="00E623A0"/>
    <w:rsid w:val="00E660A4"/>
    <w:rsid w:val="00E67F7F"/>
    <w:rsid w:val="00EA0C8E"/>
    <w:rsid w:val="00EA16DF"/>
    <w:rsid w:val="00EA2A17"/>
    <w:rsid w:val="00EA7EF7"/>
    <w:rsid w:val="00EB14D9"/>
    <w:rsid w:val="00EB34D4"/>
    <w:rsid w:val="00EF507A"/>
    <w:rsid w:val="00F07EEE"/>
    <w:rsid w:val="00F12AA5"/>
    <w:rsid w:val="00F20803"/>
    <w:rsid w:val="00F41A3C"/>
    <w:rsid w:val="00F45CBC"/>
    <w:rsid w:val="00F5335E"/>
    <w:rsid w:val="00F70E6B"/>
    <w:rsid w:val="00F74515"/>
    <w:rsid w:val="00F903B4"/>
    <w:rsid w:val="00F90EF2"/>
    <w:rsid w:val="00FA715C"/>
    <w:rsid w:val="00FC3DC5"/>
    <w:rsid w:val="00FD4D33"/>
    <w:rsid w:val="00FD79A4"/>
    <w:rsid w:val="00FE5B27"/>
    <w:rsid w:val="0247093D"/>
    <w:rsid w:val="027B4CDD"/>
    <w:rsid w:val="02A86A3E"/>
    <w:rsid w:val="02D55625"/>
    <w:rsid w:val="03587D84"/>
    <w:rsid w:val="037C7CE7"/>
    <w:rsid w:val="03BE5191"/>
    <w:rsid w:val="04087D1A"/>
    <w:rsid w:val="04331802"/>
    <w:rsid w:val="04621208"/>
    <w:rsid w:val="052760A3"/>
    <w:rsid w:val="0574101D"/>
    <w:rsid w:val="05D6003B"/>
    <w:rsid w:val="06AD6BCC"/>
    <w:rsid w:val="07315EED"/>
    <w:rsid w:val="07447E6C"/>
    <w:rsid w:val="07564D12"/>
    <w:rsid w:val="07B71CDE"/>
    <w:rsid w:val="084A50D5"/>
    <w:rsid w:val="098A1374"/>
    <w:rsid w:val="0B2E194A"/>
    <w:rsid w:val="0B5C1827"/>
    <w:rsid w:val="0B9F20CD"/>
    <w:rsid w:val="0BCF70DC"/>
    <w:rsid w:val="0C4D3E89"/>
    <w:rsid w:val="0D4A02A4"/>
    <w:rsid w:val="0F814340"/>
    <w:rsid w:val="0FDE2D80"/>
    <w:rsid w:val="10396FA1"/>
    <w:rsid w:val="10D413CC"/>
    <w:rsid w:val="10D61240"/>
    <w:rsid w:val="111D2A6B"/>
    <w:rsid w:val="120B04BA"/>
    <w:rsid w:val="12381E8C"/>
    <w:rsid w:val="12C62116"/>
    <w:rsid w:val="13082458"/>
    <w:rsid w:val="14407153"/>
    <w:rsid w:val="14965229"/>
    <w:rsid w:val="167130C1"/>
    <w:rsid w:val="170F5918"/>
    <w:rsid w:val="177E6E99"/>
    <w:rsid w:val="17D45B84"/>
    <w:rsid w:val="187346A4"/>
    <w:rsid w:val="19621B36"/>
    <w:rsid w:val="19E8666F"/>
    <w:rsid w:val="1A2A1EF6"/>
    <w:rsid w:val="1AE50959"/>
    <w:rsid w:val="1B385D9F"/>
    <w:rsid w:val="1B5416C2"/>
    <w:rsid w:val="1D9425C3"/>
    <w:rsid w:val="1DA57C19"/>
    <w:rsid w:val="1F874ED1"/>
    <w:rsid w:val="1F99793C"/>
    <w:rsid w:val="20651CEA"/>
    <w:rsid w:val="20C079BE"/>
    <w:rsid w:val="222079F6"/>
    <w:rsid w:val="229A759A"/>
    <w:rsid w:val="23743288"/>
    <w:rsid w:val="23945ECB"/>
    <w:rsid w:val="23F864F1"/>
    <w:rsid w:val="24374434"/>
    <w:rsid w:val="25261F21"/>
    <w:rsid w:val="256E3FAC"/>
    <w:rsid w:val="25BB3D58"/>
    <w:rsid w:val="25E76D2B"/>
    <w:rsid w:val="262546CB"/>
    <w:rsid w:val="2A224BF8"/>
    <w:rsid w:val="2A2F59B2"/>
    <w:rsid w:val="2A3A5AB9"/>
    <w:rsid w:val="2AD846EF"/>
    <w:rsid w:val="2B784C19"/>
    <w:rsid w:val="2C5B03DA"/>
    <w:rsid w:val="2CE23555"/>
    <w:rsid w:val="2CFB35DE"/>
    <w:rsid w:val="2D5D49FB"/>
    <w:rsid w:val="2F5A3C5A"/>
    <w:rsid w:val="2F8A2670"/>
    <w:rsid w:val="2FE113BC"/>
    <w:rsid w:val="30B7098B"/>
    <w:rsid w:val="30CA6903"/>
    <w:rsid w:val="317F3899"/>
    <w:rsid w:val="319D22C2"/>
    <w:rsid w:val="324C2DB6"/>
    <w:rsid w:val="32DE10CA"/>
    <w:rsid w:val="33185C77"/>
    <w:rsid w:val="33F93D2F"/>
    <w:rsid w:val="34E21AC7"/>
    <w:rsid w:val="35641AFB"/>
    <w:rsid w:val="35952F2E"/>
    <w:rsid w:val="35E46691"/>
    <w:rsid w:val="35E46A85"/>
    <w:rsid w:val="3686444C"/>
    <w:rsid w:val="36DC5876"/>
    <w:rsid w:val="375C6968"/>
    <w:rsid w:val="3770775E"/>
    <w:rsid w:val="37D3066D"/>
    <w:rsid w:val="385543D1"/>
    <w:rsid w:val="38824BC7"/>
    <w:rsid w:val="38B7182F"/>
    <w:rsid w:val="39B46A39"/>
    <w:rsid w:val="3A160A2E"/>
    <w:rsid w:val="3B116161"/>
    <w:rsid w:val="3B34379E"/>
    <w:rsid w:val="3B535D55"/>
    <w:rsid w:val="3BA26E8E"/>
    <w:rsid w:val="3BB51FFC"/>
    <w:rsid w:val="3C3D2A06"/>
    <w:rsid w:val="3C524B74"/>
    <w:rsid w:val="3D454E69"/>
    <w:rsid w:val="3DFE1E73"/>
    <w:rsid w:val="3E4E3C79"/>
    <w:rsid w:val="3F4A7AD7"/>
    <w:rsid w:val="3FA95DEE"/>
    <w:rsid w:val="401404CC"/>
    <w:rsid w:val="415A0016"/>
    <w:rsid w:val="41E61253"/>
    <w:rsid w:val="41FE0667"/>
    <w:rsid w:val="42F40C8C"/>
    <w:rsid w:val="43E401C0"/>
    <w:rsid w:val="446A57EF"/>
    <w:rsid w:val="44F92721"/>
    <w:rsid w:val="4535683C"/>
    <w:rsid w:val="461A5B69"/>
    <w:rsid w:val="46573052"/>
    <w:rsid w:val="46727492"/>
    <w:rsid w:val="46823264"/>
    <w:rsid w:val="46DC68DF"/>
    <w:rsid w:val="47031D80"/>
    <w:rsid w:val="47560530"/>
    <w:rsid w:val="482B4EE7"/>
    <w:rsid w:val="485B5CFE"/>
    <w:rsid w:val="486D16EA"/>
    <w:rsid w:val="491670B7"/>
    <w:rsid w:val="494D0599"/>
    <w:rsid w:val="4AA56714"/>
    <w:rsid w:val="4C58674E"/>
    <w:rsid w:val="4C890926"/>
    <w:rsid w:val="4EF656FF"/>
    <w:rsid w:val="4F570B25"/>
    <w:rsid w:val="4F8F1E4A"/>
    <w:rsid w:val="50273F09"/>
    <w:rsid w:val="509B5A68"/>
    <w:rsid w:val="511A11B6"/>
    <w:rsid w:val="515A0EF1"/>
    <w:rsid w:val="5221065E"/>
    <w:rsid w:val="52424E3E"/>
    <w:rsid w:val="52D120F0"/>
    <w:rsid w:val="53385D8C"/>
    <w:rsid w:val="53A36195"/>
    <w:rsid w:val="547D11BD"/>
    <w:rsid w:val="54B71B49"/>
    <w:rsid w:val="54C20308"/>
    <w:rsid w:val="54E802C1"/>
    <w:rsid w:val="552D76E8"/>
    <w:rsid w:val="55B11619"/>
    <w:rsid w:val="561B38A3"/>
    <w:rsid w:val="561C704F"/>
    <w:rsid w:val="56815D2E"/>
    <w:rsid w:val="56DF6F55"/>
    <w:rsid w:val="57A67F99"/>
    <w:rsid w:val="58A64079"/>
    <w:rsid w:val="58D5674D"/>
    <w:rsid w:val="59371D31"/>
    <w:rsid w:val="593A4AE4"/>
    <w:rsid w:val="59BC3121"/>
    <w:rsid w:val="59BF2C14"/>
    <w:rsid w:val="59BF4B70"/>
    <w:rsid w:val="5A8D1DE8"/>
    <w:rsid w:val="5ADB6909"/>
    <w:rsid w:val="5AE311E4"/>
    <w:rsid w:val="5BD00B55"/>
    <w:rsid w:val="5D035A31"/>
    <w:rsid w:val="5D364B11"/>
    <w:rsid w:val="5EB56C61"/>
    <w:rsid w:val="5ED652D2"/>
    <w:rsid w:val="5F64058A"/>
    <w:rsid w:val="5FA858B8"/>
    <w:rsid w:val="60634488"/>
    <w:rsid w:val="606756DA"/>
    <w:rsid w:val="60CE11C2"/>
    <w:rsid w:val="61A57F87"/>
    <w:rsid w:val="61C831D8"/>
    <w:rsid w:val="61F11D5E"/>
    <w:rsid w:val="62017FBD"/>
    <w:rsid w:val="62533304"/>
    <w:rsid w:val="632A17D5"/>
    <w:rsid w:val="636C13E2"/>
    <w:rsid w:val="642B750A"/>
    <w:rsid w:val="649217F3"/>
    <w:rsid w:val="64B74A15"/>
    <w:rsid w:val="64FD055C"/>
    <w:rsid w:val="65D13586"/>
    <w:rsid w:val="665D724D"/>
    <w:rsid w:val="680B3B96"/>
    <w:rsid w:val="68E63D68"/>
    <w:rsid w:val="6AC37E56"/>
    <w:rsid w:val="6AEB0AB4"/>
    <w:rsid w:val="6B04536C"/>
    <w:rsid w:val="6C0217E3"/>
    <w:rsid w:val="6C570A5F"/>
    <w:rsid w:val="6E9F5D45"/>
    <w:rsid w:val="6ECD6053"/>
    <w:rsid w:val="6F6177F0"/>
    <w:rsid w:val="6F816BFB"/>
    <w:rsid w:val="6F8F182A"/>
    <w:rsid w:val="6F9A553D"/>
    <w:rsid w:val="6FB02174"/>
    <w:rsid w:val="6FFF3D01"/>
    <w:rsid w:val="70FD167D"/>
    <w:rsid w:val="71E82DBA"/>
    <w:rsid w:val="729212D3"/>
    <w:rsid w:val="737D7B1A"/>
    <w:rsid w:val="73C71C7E"/>
    <w:rsid w:val="73F85150"/>
    <w:rsid w:val="748A612B"/>
    <w:rsid w:val="75074A1C"/>
    <w:rsid w:val="75344D54"/>
    <w:rsid w:val="755D0814"/>
    <w:rsid w:val="75FB4AE6"/>
    <w:rsid w:val="76927414"/>
    <w:rsid w:val="76CF3B3A"/>
    <w:rsid w:val="777F5830"/>
    <w:rsid w:val="788B3DED"/>
    <w:rsid w:val="78BC4D2C"/>
    <w:rsid w:val="78F830A1"/>
    <w:rsid w:val="795A3383"/>
    <w:rsid w:val="79BD5BEB"/>
    <w:rsid w:val="7A2F20C5"/>
    <w:rsid w:val="7A533D3E"/>
    <w:rsid w:val="7ABB50F8"/>
    <w:rsid w:val="7AF24A10"/>
    <w:rsid w:val="7B672300"/>
    <w:rsid w:val="7B9E3265"/>
    <w:rsid w:val="7D801503"/>
    <w:rsid w:val="7DB76117"/>
    <w:rsid w:val="7E3229BC"/>
    <w:rsid w:val="7EA100A3"/>
    <w:rsid w:val="7F2F6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420" w:firstLineChars="200"/>
      <w:jc w:val="both"/>
    </w:pPr>
    <w:rPr>
      <w:rFonts w:ascii="宋体" w:hAnsi="宋体" w:eastAsia="宋体" w:cstheme="minorBidi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25"/>
    <w:qFormat/>
    <w:uiPriority w:val="0"/>
    <w:pPr>
      <w:keepNext/>
      <w:keepLines/>
      <w:numPr>
        <w:ilvl w:val="0"/>
        <w:numId w:val="1"/>
      </w:numPr>
      <w:tabs>
        <w:tab w:val="left" w:pos="0"/>
      </w:tabs>
      <w:spacing w:line="360" w:lineRule="auto"/>
      <w:ind w:left="432" w:hanging="432" w:firstLineChars="0"/>
      <w:outlineLvl w:val="0"/>
    </w:pPr>
    <w:rPr>
      <w:rFonts w:ascii="黑体" w:hAnsi="黑体" w:eastAsia="黑体" w:cs="宋体"/>
      <w:b/>
      <w:bCs/>
      <w:kern w:val="44"/>
      <w:szCs w:val="24"/>
    </w:rPr>
  </w:style>
  <w:style w:type="paragraph" w:styleId="3">
    <w:name w:val="heading 2"/>
    <w:basedOn w:val="1"/>
    <w:next w:val="1"/>
    <w:link w:val="26"/>
    <w:qFormat/>
    <w:uiPriority w:val="0"/>
    <w:pPr>
      <w:keepNext/>
      <w:keepLines/>
      <w:numPr>
        <w:ilvl w:val="1"/>
        <w:numId w:val="1"/>
      </w:numPr>
      <w:tabs>
        <w:tab w:val="left" w:pos="0"/>
      </w:tabs>
      <w:spacing w:line="360" w:lineRule="auto"/>
      <w:ind w:left="575" w:hanging="575" w:firstLineChars="0"/>
      <w:outlineLvl w:val="1"/>
    </w:pPr>
    <w:rPr>
      <w:rFonts w:ascii="黑体" w:hAnsi="黑体" w:eastAsia="黑体" w:cs="宋体"/>
      <w:b/>
      <w:bCs/>
      <w:szCs w:val="24"/>
    </w:rPr>
  </w:style>
  <w:style w:type="paragraph" w:styleId="4">
    <w:name w:val="heading 3"/>
    <w:basedOn w:val="1"/>
    <w:next w:val="1"/>
    <w:link w:val="27"/>
    <w:qFormat/>
    <w:uiPriority w:val="0"/>
    <w:pPr>
      <w:keepNext/>
      <w:keepLines/>
      <w:numPr>
        <w:ilvl w:val="2"/>
        <w:numId w:val="1"/>
      </w:numPr>
      <w:tabs>
        <w:tab w:val="left" w:pos="0"/>
      </w:tabs>
      <w:spacing w:line="360" w:lineRule="auto"/>
      <w:ind w:left="720" w:hanging="720" w:firstLineChars="0"/>
      <w:outlineLvl w:val="2"/>
    </w:pPr>
    <w:rPr>
      <w:rFonts w:ascii="黑体" w:hAnsi="黑体" w:eastAsia="黑体" w:cs="宋体"/>
      <w:b/>
      <w:szCs w:val="24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numPr>
        <w:ilvl w:val="3"/>
        <w:numId w:val="1"/>
      </w:numPr>
      <w:spacing w:line="360" w:lineRule="auto"/>
      <w:ind w:left="0" w:firstLine="0" w:firstLineChars="0"/>
      <w:outlineLvl w:val="3"/>
    </w:pPr>
    <w:rPr>
      <w:rFonts w:ascii="黑体" w:hAnsi="黑体" w:eastAsia="黑体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 w:firstLineChars="0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 w:firstLineChars="0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9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 w:firstLineChars="0"/>
      <w:outlineLvl w:val="8"/>
    </w:pPr>
    <w:rPr>
      <w:rFonts w:ascii="Arial" w:hAnsi="Arial" w:eastAsia="黑体"/>
      <w:sz w:val="21"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unhideWhenUsed/>
    <w:qFormat/>
    <w:uiPriority w:val="35"/>
    <w:pPr>
      <w:jc w:val="center"/>
    </w:pPr>
    <w:rPr>
      <w:rFonts w:ascii="黑体" w:hAnsi="黑体" w:eastAsia="黑体" w:cstheme="majorBidi"/>
      <w:sz w:val="24"/>
      <w:szCs w:val="20"/>
    </w:rPr>
  </w:style>
  <w:style w:type="paragraph" w:styleId="12">
    <w:name w:val="annotation text"/>
    <w:basedOn w:val="1"/>
    <w:qFormat/>
    <w:uiPriority w:val="0"/>
    <w:pPr>
      <w:jc w:val="left"/>
    </w:pPr>
  </w:style>
  <w:style w:type="paragraph" w:styleId="13">
    <w:name w:val="Body Text"/>
    <w:basedOn w:val="1"/>
    <w:link w:val="28"/>
    <w:unhideWhenUsed/>
    <w:qFormat/>
    <w:uiPriority w:val="99"/>
    <w:pPr>
      <w:spacing w:after="120"/>
    </w:pPr>
  </w:style>
  <w:style w:type="paragraph" w:styleId="1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15">
    <w:name w:val="Balloon Text"/>
    <w:basedOn w:val="1"/>
    <w:link w:val="38"/>
    <w:semiHidden/>
    <w:unhideWhenUsed/>
    <w:qFormat/>
    <w:uiPriority w:val="99"/>
    <w:rPr>
      <w:sz w:val="18"/>
      <w:szCs w:val="18"/>
    </w:rPr>
  </w:style>
  <w:style w:type="paragraph" w:styleId="16">
    <w:name w:val="footer"/>
    <w:basedOn w:val="1"/>
    <w:link w:val="3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link w:val="3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unhideWhenUsed/>
    <w:qFormat/>
    <w:uiPriority w:val="39"/>
  </w:style>
  <w:style w:type="paragraph" w:styleId="19">
    <w:name w:val="toc 2"/>
    <w:basedOn w:val="1"/>
    <w:next w:val="1"/>
    <w:unhideWhenUsed/>
    <w:qFormat/>
    <w:uiPriority w:val="39"/>
    <w:pPr>
      <w:ind w:left="420" w:leftChars="200"/>
    </w:pPr>
  </w:style>
  <w:style w:type="paragraph" w:styleId="20">
    <w:name w:val="Body Text First Indent"/>
    <w:basedOn w:val="13"/>
    <w:link w:val="29"/>
    <w:qFormat/>
    <w:uiPriority w:val="0"/>
    <w:pPr>
      <w:tabs>
        <w:tab w:val="left" w:pos="420"/>
      </w:tabs>
      <w:adjustRightInd w:val="0"/>
      <w:snapToGrid w:val="0"/>
      <w:spacing w:before="40" w:after="80" w:line="360" w:lineRule="auto"/>
      <w:ind w:firstLine="480"/>
    </w:pPr>
    <w:rPr>
      <w:rFonts w:ascii="Times New Roman" w:hAnsi="Times New Roman" w:cs="Times New Roman"/>
      <w:sz w:val="24"/>
      <w:szCs w:val="20"/>
    </w:rPr>
  </w:style>
  <w:style w:type="table" w:styleId="22">
    <w:name w:val="Table Grid"/>
    <w:basedOn w:val="21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5">
    <w:name w:val="标题 1 字符"/>
    <w:basedOn w:val="23"/>
    <w:link w:val="2"/>
    <w:qFormat/>
    <w:uiPriority w:val="0"/>
    <w:rPr>
      <w:rFonts w:ascii="黑体" w:hAnsi="黑体" w:eastAsia="黑体" w:cs="宋体"/>
      <w:b/>
      <w:bCs/>
      <w:kern w:val="44"/>
      <w:sz w:val="28"/>
      <w:szCs w:val="24"/>
    </w:rPr>
  </w:style>
  <w:style w:type="character" w:customStyle="1" w:styleId="26">
    <w:name w:val="标题 2 字符"/>
    <w:basedOn w:val="23"/>
    <w:link w:val="3"/>
    <w:qFormat/>
    <w:uiPriority w:val="0"/>
    <w:rPr>
      <w:rFonts w:ascii="黑体" w:hAnsi="黑体" w:eastAsia="黑体" w:cs="宋体"/>
      <w:b/>
      <w:bCs/>
      <w:sz w:val="28"/>
      <w:szCs w:val="24"/>
    </w:rPr>
  </w:style>
  <w:style w:type="character" w:customStyle="1" w:styleId="27">
    <w:name w:val="标题 3 字符"/>
    <w:basedOn w:val="23"/>
    <w:link w:val="4"/>
    <w:qFormat/>
    <w:uiPriority w:val="0"/>
    <w:rPr>
      <w:rFonts w:ascii="黑体" w:hAnsi="黑体" w:eastAsia="黑体" w:cs="宋体"/>
      <w:b/>
      <w:sz w:val="28"/>
      <w:szCs w:val="24"/>
    </w:rPr>
  </w:style>
  <w:style w:type="character" w:customStyle="1" w:styleId="28">
    <w:name w:val="正文文本 字符"/>
    <w:basedOn w:val="23"/>
    <w:link w:val="13"/>
    <w:semiHidden/>
    <w:qFormat/>
    <w:uiPriority w:val="99"/>
  </w:style>
  <w:style w:type="character" w:customStyle="1" w:styleId="29">
    <w:name w:val="正文首行缩进 字符"/>
    <w:basedOn w:val="28"/>
    <w:link w:val="20"/>
    <w:qFormat/>
    <w:uiPriority w:val="0"/>
    <w:rPr>
      <w:rFonts w:ascii="Times New Roman" w:hAnsi="Times New Roman" w:eastAsia="宋体" w:cs="Times New Roman"/>
      <w:sz w:val="24"/>
      <w:szCs w:val="20"/>
    </w:rPr>
  </w:style>
  <w:style w:type="character" w:customStyle="1" w:styleId="30">
    <w:name w:val="页脚 字符"/>
    <w:basedOn w:val="23"/>
    <w:link w:val="16"/>
    <w:qFormat/>
    <w:uiPriority w:val="99"/>
    <w:rPr>
      <w:sz w:val="18"/>
      <w:szCs w:val="18"/>
    </w:rPr>
  </w:style>
  <w:style w:type="character" w:customStyle="1" w:styleId="31">
    <w:name w:val="页眉 字符"/>
    <w:basedOn w:val="23"/>
    <w:link w:val="17"/>
    <w:qFormat/>
    <w:uiPriority w:val="99"/>
    <w:rPr>
      <w:sz w:val="18"/>
      <w:szCs w:val="18"/>
    </w:rPr>
  </w:style>
  <w:style w:type="paragraph" w:customStyle="1" w:styleId="32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character" w:customStyle="1" w:styleId="33">
    <w:name w:val="正文表标题 Char"/>
    <w:link w:val="34"/>
    <w:qFormat/>
    <w:uiPriority w:val="0"/>
    <w:rPr>
      <w:rFonts w:ascii="宋体"/>
      <w:sz w:val="24"/>
    </w:rPr>
  </w:style>
  <w:style w:type="paragraph" w:customStyle="1" w:styleId="34">
    <w:name w:val="正文表标题"/>
    <w:next w:val="1"/>
    <w:link w:val="33"/>
    <w:qFormat/>
    <w:uiPriority w:val="0"/>
    <w:pPr>
      <w:spacing w:line="440" w:lineRule="atLeast"/>
      <w:jc w:val="center"/>
    </w:pPr>
    <w:rPr>
      <w:rFonts w:ascii="宋体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35">
    <w:name w:val="List Paragraph"/>
    <w:basedOn w:val="1"/>
    <w:qFormat/>
    <w:uiPriority w:val="34"/>
  </w:style>
  <w:style w:type="paragraph" w:customStyle="1" w:styleId="36">
    <w:name w:val="正文a）编号"/>
    <w:basedOn w:val="1"/>
    <w:qFormat/>
    <w:uiPriority w:val="0"/>
    <w:pPr>
      <w:numPr>
        <w:ilvl w:val="0"/>
        <w:numId w:val="2"/>
      </w:numPr>
      <w:tabs>
        <w:tab w:val="left" w:pos="0"/>
        <w:tab w:val="left" w:pos="420"/>
      </w:tabs>
      <w:adjustRightInd w:val="0"/>
      <w:snapToGrid w:val="0"/>
      <w:spacing w:before="40" w:after="40" w:line="360" w:lineRule="auto"/>
    </w:pPr>
    <w:rPr>
      <w:rFonts w:ascii="Times New Roman" w:hAnsi="Times New Roman" w:cs="Times New Roman"/>
      <w:sz w:val="24"/>
      <w:szCs w:val="20"/>
    </w:rPr>
  </w:style>
  <w:style w:type="character" w:customStyle="1" w:styleId="37">
    <w:name w:val="页脚 Char"/>
    <w:qFormat/>
    <w:uiPriority w:val="99"/>
    <w:rPr>
      <w:kern w:val="2"/>
      <w:sz w:val="18"/>
      <w:szCs w:val="18"/>
    </w:rPr>
  </w:style>
  <w:style w:type="character" w:customStyle="1" w:styleId="38">
    <w:name w:val="批注框文本 字符"/>
    <w:basedOn w:val="23"/>
    <w:link w:val="15"/>
    <w:semiHidden/>
    <w:qFormat/>
    <w:uiPriority w:val="99"/>
    <w:rPr>
      <w:sz w:val="18"/>
      <w:szCs w:val="18"/>
    </w:rPr>
  </w:style>
  <w:style w:type="character" w:customStyle="1" w:styleId="39">
    <w:name w:val="fontstyle01"/>
    <w:basedOn w:val="23"/>
    <w:qFormat/>
    <w:uiPriority w:val="0"/>
    <w:rPr>
      <w:rFonts w:hint="eastAsia" w:ascii="宋体" w:hAnsi="宋体" w:eastAsia="宋体" w:cs="宋体"/>
      <w:color w:val="000000"/>
      <w:sz w:val="28"/>
      <w:szCs w:val="28"/>
    </w:rPr>
  </w:style>
  <w:style w:type="paragraph" w:customStyle="1" w:styleId="40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41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">
    <w:name w:val="居中"/>
    <w:basedOn w:val="1"/>
    <w:qFormat/>
    <w:uiPriority w:val="0"/>
    <w:pPr>
      <w:ind w:firstLine="560"/>
      <w:jc w:val="center"/>
    </w:pPr>
    <w:rPr>
      <w:rFonts w:cs="宋体"/>
      <w:kern w:val="0"/>
      <w:szCs w:val="20"/>
    </w:rPr>
  </w:style>
  <w:style w:type="paragraph" w:customStyle="1" w:styleId="43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9" Type="http://schemas.openxmlformats.org/officeDocument/2006/relationships/fontTable" Target="fontTable.xml"/><Relationship Id="rId38" Type="http://schemas.openxmlformats.org/officeDocument/2006/relationships/customXml" Target="../customXml/item2.xml"/><Relationship Id="rId37" Type="http://schemas.openxmlformats.org/officeDocument/2006/relationships/numbering" Target="numbering.xml"/><Relationship Id="rId36" Type="http://schemas.openxmlformats.org/officeDocument/2006/relationships/customXml" Target="../customXml/item1.xml"/><Relationship Id="rId35" Type="http://schemas.openxmlformats.org/officeDocument/2006/relationships/image" Target="media/image29.jpeg"/><Relationship Id="rId34" Type="http://schemas.openxmlformats.org/officeDocument/2006/relationships/image" Target="media/image28.jpe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header" Target="header1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jpe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C4170C0-F0A4-4C1D-96C7-6440C5598DC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8</Pages>
  <Words>396</Words>
  <Characters>2261</Characters>
  <Lines>18</Lines>
  <Paragraphs>5</Paragraphs>
  <TotalTime>0</TotalTime>
  <ScaleCrop>false</ScaleCrop>
  <LinksUpToDate>false</LinksUpToDate>
  <CharactersWithSpaces>2652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2019-12-09T05:45:00Z</dcterms:created>
  <dc:creator>成都科洛威尔科技有限公司 www.clvtech.net    技术支持：19136216517 市场热线: 18780222336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dc:creator>
  <cp:lastModifiedBy>Administrator</cp:lastModifiedBy>
  <dcterms:modified xsi:type="dcterms:W3CDTF">2020-12-04T03:48:50Z</dcterms:modified>
  <cp:revision>129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